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Schoolbook" w:cs="Century Schoolbook" w:eastAsia="Century Schoolbook" w:hAnsi="Century Schoolbook"/>
          <w:b w:val="1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0"/>
          <w:szCs w:val="40"/>
          <w:rtl w:val="0"/>
        </w:rPr>
        <w:t xml:space="preserve">RAJALAKSHMI ENGINEERING COLLEGE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RAJALAKSHMI NAGAR, THANDALAM – 602 105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0" distT="0" distL="0" distR="0">
            <wp:extent cx="2957940" cy="20697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CS23A34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USER INTERFACE AND DESIGN LAB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Laboratory Observation NoteBook</w:t>
            </w:r>
          </w:p>
          <w:p w:rsidR="00000000" w:rsidDel="00000000" w:rsidP="00000000" w:rsidRDefault="00000000" w:rsidRPr="00000000" w14:paraId="0000000B">
            <w:pPr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fffff" w:val="clear"/>
        <w:spacing w:after="280" w:before="0" w:line="240" w:lineRule="auto"/>
        <w:ind w:hanging="27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46"/>
                <w:szCs w:val="4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46"/>
                <w:szCs w:val="46"/>
                <w:rtl w:val="0"/>
              </w:rPr>
              <w:t xml:space="preserve">Name :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46"/>
                <w:szCs w:val="46"/>
                <w:rtl w:val="0"/>
              </w:rPr>
              <w:t xml:space="preserve"> Vishwak 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46"/>
                <w:szCs w:val="4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46"/>
                <w:szCs w:val="46"/>
                <w:rtl w:val="0"/>
              </w:rPr>
              <w:t xml:space="preserve">Year/Branch/Section :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46"/>
                <w:szCs w:val="46"/>
                <w:rtl w:val="0"/>
              </w:rPr>
              <w:t xml:space="preserve"> II/CSE/D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46"/>
                <w:szCs w:val="4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46"/>
                <w:szCs w:val="46"/>
                <w:rtl w:val="0"/>
              </w:rPr>
              <w:t xml:space="preserve">Register No. :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46"/>
                <w:szCs w:val="46"/>
                <w:rtl w:val="0"/>
              </w:rPr>
              <w:t xml:space="preserve"> 230701385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46"/>
                <w:szCs w:val="4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46"/>
                <w:szCs w:val="46"/>
                <w:rtl w:val="0"/>
              </w:rPr>
              <w:t xml:space="preserve">Semester :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46"/>
                <w:szCs w:val="46"/>
                <w:rtl w:val="0"/>
              </w:rPr>
              <w:t xml:space="preserve"> IV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46"/>
                <w:szCs w:val="4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46"/>
                <w:szCs w:val="46"/>
                <w:rtl w:val="0"/>
              </w:rPr>
              <w:t xml:space="preserve">Academic Year: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46"/>
                <w:szCs w:val="46"/>
                <w:rtl w:val="0"/>
              </w:rPr>
              <w:t xml:space="preserve"> 2024-25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keepNext w:val="0"/>
        <w:keepLines w:val="0"/>
        <w:shd w:fill="ffffff" w:val="clear"/>
        <w:spacing w:after="280" w:before="0" w:lin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Ex. No. :  1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Register No. :  230701385                          </w:t>
        <w:tab/>
        <w:tab/>
        <w:t xml:space="preserve"> Name :  Vishwak S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 to Figma (GOOD and BAD Design)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To use Figma to create a simple mobile app login screen, including basic design and prototyping.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Procedure: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1: Sign Up and Create a New Project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 Go to figma.com and create an account (if you haven’t already).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 Once logged in, click “New File” to start a blank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2: Create the Frame (Artboard)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 On the left toolbar, select the “Frame” tool (shortcut: F).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 Choose a mobile preset (e.g., iPhone 13) from the right-hand panel.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3: Design the Login Screen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Add a Background Color: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Select the frame and go to the right-side panel.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Under “Fill” choose a background color (e.g., light blue #E3F2FD).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Insert a Logo: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Click the “Rectangle” tool (shortcut: R) and draw a placeholder for a logo.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Use the “Text” tool (shortcut: T) to add your app name, e.g., “MyApp”.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Adjust font size and color from the right-hand 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Add Input Fields:</w:t>
      </w:r>
    </w:p>
    <w:p w:rsidR="00000000" w:rsidDel="00000000" w:rsidP="00000000" w:rsidRDefault="00000000" w:rsidRPr="00000000" w14:paraId="0000003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Use the “Rectangle” tool to draw two boxes for username and password fields.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Add placeholder text inside (e.g., “Enter your email”).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Apply rounded corners under “Corner Radius” in the right panel.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Add a Login Button: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Create a button using the Rectangle tool and set the color to blue (#1E88E5).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Use the Text tool to add the text Login inside the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Align Elements:</w:t>
      </w:r>
    </w:p>
    <w:p w:rsidR="00000000" w:rsidDel="00000000" w:rsidP="00000000" w:rsidRDefault="00000000" w:rsidRPr="00000000" w14:paraId="0000003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 the alignment tools in the top menu (center everything vertically and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horizontally).</w:t>
      </w:r>
    </w:p>
    <w:p w:rsidR="00000000" w:rsidDel="00000000" w:rsidP="00000000" w:rsidRDefault="00000000" w:rsidRPr="00000000" w14:paraId="0000003B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Adjust spacing between elements using the Auto Layout feature (Shift + A).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4: Prototyping the Interaction</w:t>
      </w:r>
    </w:p>
    <w:p w:rsidR="00000000" w:rsidDel="00000000" w:rsidP="00000000" w:rsidRDefault="00000000" w:rsidRPr="00000000" w14:paraId="0000003E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Click the Prototype tab on the right panel.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Select the Login button and drag the blue dot to a new frame (e.g., a home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screen).</w:t>
      </w:r>
    </w:p>
    <w:p w:rsidR="00000000" w:rsidDel="00000000" w:rsidP="00000000" w:rsidRDefault="00000000" w:rsidRPr="00000000" w14:paraId="0000004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Cardo" w:cs="Cardo" w:eastAsia="Cardo" w:hAnsi="Cardo"/>
          <w:sz w:val="36"/>
          <w:szCs w:val="36"/>
          <w:rtl w:val="0"/>
        </w:rPr>
        <w:t xml:space="preserve">3. Set the interaction to On Click → Navigate to the next screen.</w:t>
      </w:r>
    </w:p>
    <w:p w:rsidR="00000000" w:rsidDel="00000000" w:rsidP="00000000" w:rsidRDefault="00000000" w:rsidRPr="00000000" w14:paraId="0000004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 Choose an animation effect (e.g., Smart Animate).</w:t>
      </w:r>
    </w:p>
    <w:p w:rsidR="00000000" w:rsidDel="00000000" w:rsidP="00000000" w:rsidRDefault="00000000" w:rsidRPr="00000000" w14:paraId="0000004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5: Preview the Design</w:t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Click the Play button in the top-right corner to preview your app prototype.</w:t>
      </w:r>
    </w:p>
    <w:p w:rsidR="00000000" w:rsidDel="00000000" w:rsidP="00000000" w:rsidRDefault="00000000" w:rsidRPr="00000000" w14:paraId="0000004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Try clicking on the login button to see the transition to the next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6: Export Assets</w:t>
      </w:r>
    </w:p>
    <w:p w:rsidR="00000000" w:rsidDel="00000000" w:rsidP="00000000" w:rsidRDefault="00000000" w:rsidRPr="00000000" w14:paraId="0000004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Select the elements you want to export (e.g., the logo or button).</w:t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In the right-hand panel, click &amp;quot;Export&amp;quot; and choose a format (PNG, JPG, SVG).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Click “Export” to download assets for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hd w:fill="ffffff" w:val="clear"/>
        <w:spacing w:line="240" w:lineRule="auto"/>
        <w:rPr>
          <w:rFonts w:ascii="Century Schoolbook" w:cs="Century Schoolbook" w:eastAsia="Century Schoolbook" w:hAnsi="Century Schoolbook"/>
          <w:sz w:val="34"/>
          <w:szCs w:val="34"/>
          <w:u w:val="single"/>
        </w:rPr>
      </w:pPr>
      <w:bookmarkStart w:colFirst="0" w:colLast="0" w:name="_aqingae733jm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sz w:val="34"/>
          <w:szCs w:val="34"/>
          <w:u w:val="single"/>
          <w:rtl w:val="0"/>
        </w:rPr>
        <w:t xml:space="preserve">Figma Website Overview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Figma’s official website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figma.com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) serves as a platform for accessing its cloud-based design tool, learning resources, community plugins, and collaboration features. 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It provides solutions for UI/UX design, prototyping, and design systems while offering seamless real-time collaboration for teams.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Figma includes various built-in tools to streamline the design process. 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Figma’s cloud-based accessibility, powerful tools, and collaboration features make it a preferred choice for designers, developers, and businesses worldwide.</w:t>
      </w:r>
    </w:p>
    <w:p w:rsidR="00000000" w:rsidDel="00000000" w:rsidP="00000000" w:rsidRDefault="00000000" w:rsidRPr="00000000" w14:paraId="00000055">
      <w:pPr>
        <w:shd w:fill="ffffff" w:val="clear"/>
        <w:spacing w:after="280" w:before="280" w:line="240" w:lineRule="auto"/>
        <w:jc w:val="left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80" w:before="280" w:line="240" w:lineRule="auto"/>
        <w:jc w:val="left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jc w:val="left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BAD DESIGN</w:t>
      </w:r>
    </w:p>
    <w:p w:rsidR="00000000" w:rsidDel="00000000" w:rsidP="00000000" w:rsidRDefault="00000000" w:rsidRPr="00000000" w14:paraId="00000058">
      <w:pPr>
        <w:shd w:fill="ffffff" w:val="clear"/>
        <w:spacing w:after="280" w:before="280" w:line="240" w:lineRule="auto"/>
        <w:jc w:val="left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</w:rPr>
        <w:drawing>
          <wp:inline distB="114300" distT="114300" distL="114300" distR="114300">
            <wp:extent cx="2505075" cy="376333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763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Fig : Bad Design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This login page has a poor design due to several issues: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after="0" w:afterAutospacing="0" w:before="240" w:line="240" w:lineRule="auto"/>
        <w:ind w:left="720" w:hanging="36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Inconsistent Font &amp; Capitalization – The title and button text use inconsistent capitalization and an unprofessional font.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Misaligned Elements – The username and password fields are not properly aligned, making the layout look unstructured.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Poor Color Choices – The background color is dull and unappealing, reducing readability and visual appeal.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after="24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Random Image Placement – The icon appears unrelated and misplaced, adding to the clutter.</w:t>
      </w:r>
    </w:p>
    <w:p w:rsidR="00000000" w:rsidDel="00000000" w:rsidP="00000000" w:rsidRDefault="00000000" w:rsidRPr="00000000" w14:paraId="00000060">
      <w:pPr>
        <w:shd w:fill="ffffff" w:val="clear"/>
        <w:spacing w:after="280" w:before="280" w:line="240" w:lineRule="auto"/>
        <w:jc w:val="left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  <w:rtl w:val="0"/>
        </w:rPr>
        <w:t xml:space="preserve">GOOD DESIGN </w:t>
      </w:r>
    </w:p>
    <w:p w:rsidR="00000000" w:rsidDel="00000000" w:rsidP="00000000" w:rsidRDefault="00000000" w:rsidRPr="00000000" w14:paraId="0000006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80" w:before="280" w:line="240" w:lineRule="auto"/>
        <w:ind w:left="0" w:firstLine="0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</w:rPr>
        <w:drawing>
          <wp:inline distB="114300" distT="114300" distL="114300" distR="114300">
            <wp:extent cx="2771775" cy="43438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343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Fig : Good Design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240" w:lineRule="auto"/>
        <w:rPr>
          <w:rFonts w:ascii="Century Schoolbook" w:cs="Century Schoolbook" w:eastAsia="Century Schoolbook" w:hAnsi="Century Schoolbook"/>
          <w:sz w:val="30"/>
          <w:szCs w:val="3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0"/>
          <w:szCs w:val="30"/>
          <w:rtl w:val="0"/>
        </w:rPr>
        <w:t xml:space="preserve">This login page has a good design due to several factors: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>
          <w:rFonts w:ascii="Century Schoolbook" w:cs="Century Schoolbook" w:eastAsia="Century Schoolbook" w:hAnsi="Century Schoolbook"/>
          <w:sz w:val="30"/>
          <w:szCs w:val="3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0"/>
          <w:szCs w:val="30"/>
          <w:rtl w:val="0"/>
        </w:rPr>
        <w:t xml:space="preserve">Clear Branding – The institution's logo and name are prominently displayed, ensuring credibility and identity.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30"/>
          <w:szCs w:val="3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0"/>
          <w:szCs w:val="30"/>
          <w:rtl w:val="0"/>
        </w:rPr>
        <w:t xml:space="preserve">Well-Aligned Elements – The username and password fields are properly aligned, making the layout structured and easy to navigate.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30"/>
          <w:szCs w:val="3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0"/>
          <w:szCs w:val="30"/>
          <w:rtl w:val="0"/>
        </w:rPr>
        <w:t xml:space="preserve">Good Contrast &amp; Readability – The text is bold and legible, with clear labels for input fields and buttons.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30"/>
          <w:szCs w:val="3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0"/>
          <w:szCs w:val="30"/>
          <w:rtl w:val="0"/>
        </w:rPr>
        <w:t xml:space="preserve">Effective Button Design – The green "SUBMIT" and red "CANCEL" buttons use intuitive color coding for user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Result:</w:t>
      </w:r>
    </w:p>
    <w:p w:rsidR="00000000" w:rsidDel="00000000" w:rsidP="00000000" w:rsidRDefault="00000000" w:rsidRPr="00000000" w14:paraId="0000006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Hence the introduction to figma with good and bad design has been successfully studied and executed.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63.26171875" w:top="1416.09375" w:left="1125" w:right="12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entury Schoolbook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www.figm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CenturySchoolbook-regular.ttf"/><Relationship Id="rId5" Type="http://schemas.openxmlformats.org/officeDocument/2006/relationships/font" Target="fonts/CenturySchoolbook-bold.ttf"/><Relationship Id="rId6" Type="http://schemas.openxmlformats.org/officeDocument/2006/relationships/font" Target="fonts/CenturySchoolbook-italic.ttf"/><Relationship Id="rId7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