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5FF9A" w14:textId="495BD0AF" w:rsidR="00D60314" w:rsidRPr="00D60314" w:rsidRDefault="00387EA0" w:rsidP="00D60314">
      <w:pPr>
        <w:rPr>
          <w:b/>
          <w:bCs/>
          <w:sz w:val="40"/>
          <w:szCs w:val="40"/>
        </w:rPr>
      </w:pPr>
      <w:r>
        <w:rPr>
          <w:b/>
          <w:bCs/>
          <w:sz w:val="40"/>
          <w:szCs w:val="40"/>
        </w:rPr>
        <w:t>Musa Haji</w:t>
      </w:r>
      <w:r w:rsidR="00D60314">
        <w:rPr>
          <w:b/>
          <w:bCs/>
          <w:sz w:val="40"/>
          <w:szCs w:val="40"/>
        </w:rPr>
        <w:br/>
        <w:t>230701</w:t>
      </w:r>
      <w:r>
        <w:rPr>
          <w:b/>
          <w:bCs/>
          <w:sz w:val="40"/>
          <w:szCs w:val="40"/>
        </w:rPr>
        <w:t>391</w:t>
      </w:r>
      <w:r w:rsidR="00D60314">
        <w:rPr>
          <w:b/>
          <w:bCs/>
          <w:sz w:val="40"/>
          <w:szCs w:val="40"/>
        </w:rPr>
        <w:br/>
        <w:t>EX NO. 11:</w:t>
      </w:r>
      <w:r w:rsidR="00D60314">
        <w:rPr>
          <w:b/>
          <w:bCs/>
          <w:sz w:val="40"/>
          <w:szCs w:val="40"/>
        </w:rPr>
        <w:br/>
      </w:r>
      <w:r w:rsidR="00D60314" w:rsidRPr="00D60314">
        <w:rPr>
          <w:b/>
          <w:bCs/>
          <w:sz w:val="40"/>
          <w:szCs w:val="40"/>
        </w:rPr>
        <w:t>Software Testing in Microsoft Azure</w:t>
      </w:r>
    </w:p>
    <w:p w14:paraId="390B9DBF" w14:textId="77777777" w:rsidR="00D60314" w:rsidRPr="00D60314" w:rsidRDefault="00D60314" w:rsidP="00D60314">
      <w:pPr>
        <w:rPr>
          <w:sz w:val="28"/>
          <w:szCs w:val="28"/>
        </w:rPr>
      </w:pPr>
      <w:r w:rsidRPr="00D60314">
        <w:rPr>
          <w:sz w:val="28"/>
          <w:szCs w:val="28"/>
        </w:rPr>
        <w:t>Aim</w:t>
      </w:r>
    </w:p>
    <w:p w14:paraId="0DAF8A52" w14:textId="77777777" w:rsidR="00D60314" w:rsidRPr="00D60314" w:rsidRDefault="00D60314" w:rsidP="00D60314">
      <w:pPr>
        <w:rPr>
          <w:sz w:val="28"/>
          <w:szCs w:val="28"/>
        </w:rPr>
      </w:pPr>
      <w:r w:rsidRPr="00D60314">
        <w:rPr>
          <w:sz w:val="28"/>
          <w:szCs w:val="28"/>
        </w:rPr>
        <w:t>To perform automated and manual software testing using Microsoft Azure tools and services to ensure the quality, performance, and security of applications deployed in the cloud environment.</w:t>
      </w:r>
    </w:p>
    <w:p w14:paraId="225A2EC7" w14:textId="77777777" w:rsidR="00D60314" w:rsidRPr="00D60314" w:rsidRDefault="00D60314" w:rsidP="00D60314">
      <w:pPr>
        <w:rPr>
          <w:sz w:val="28"/>
          <w:szCs w:val="28"/>
        </w:rPr>
      </w:pPr>
    </w:p>
    <w:p w14:paraId="78C14A9A" w14:textId="77777777" w:rsidR="00D60314" w:rsidRPr="00D60314" w:rsidRDefault="00D60314" w:rsidP="00D60314">
      <w:pPr>
        <w:rPr>
          <w:sz w:val="28"/>
          <w:szCs w:val="28"/>
        </w:rPr>
      </w:pPr>
      <w:r w:rsidRPr="00D60314">
        <w:rPr>
          <w:sz w:val="28"/>
          <w:szCs w:val="28"/>
        </w:rPr>
        <w:t>Procedure</w:t>
      </w:r>
    </w:p>
    <w:p w14:paraId="6E34304C" w14:textId="632DC413" w:rsidR="00D60314" w:rsidRPr="00D60314" w:rsidRDefault="00D60314" w:rsidP="00D60314">
      <w:pPr>
        <w:rPr>
          <w:sz w:val="28"/>
          <w:szCs w:val="28"/>
        </w:rPr>
      </w:pPr>
      <w:r>
        <w:rPr>
          <w:sz w:val="28"/>
          <w:szCs w:val="28"/>
        </w:rPr>
        <w:t>1.</w:t>
      </w:r>
      <w:r w:rsidRPr="00D60314">
        <w:rPr>
          <w:sz w:val="28"/>
          <w:szCs w:val="28"/>
        </w:rPr>
        <w:t>Set Up Azure Environment</w:t>
      </w:r>
    </w:p>
    <w:p w14:paraId="350A5699" w14:textId="77777777" w:rsidR="00D60314" w:rsidRDefault="00D60314" w:rsidP="00D60314">
      <w:pPr>
        <w:rPr>
          <w:sz w:val="28"/>
          <w:szCs w:val="28"/>
        </w:rPr>
      </w:pPr>
      <w:r w:rsidRPr="00D60314">
        <w:rPr>
          <w:sz w:val="28"/>
          <w:szCs w:val="28"/>
        </w:rPr>
        <w:t>Sign in to the Azure Portal.</w:t>
      </w:r>
    </w:p>
    <w:p w14:paraId="2CA06E05" w14:textId="09E179AB" w:rsidR="00D60314" w:rsidRPr="00D60314" w:rsidRDefault="00D60314" w:rsidP="00D60314">
      <w:pPr>
        <w:rPr>
          <w:sz w:val="28"/>
          <w:szCs w:val="28"/>
        </w:rPr>
      </w:pPr>
      <w:r>
        <w:rPr>
          <w:noProof/>
        </w:rPr>
        <w:drawing>
          <wp:inline distT="0" distB="0" distL="0" distR="0" wp14:anchorId="33D65A1B" wp14:editId="3BB1D4BA">
            <wp:extent cx="5731510" cy="3234055"/>
            <wp:effectExtent l="0" t="0" r="2540" b="4445"/>
            <wp:docPr id="818883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34055"/>
                    </a:xfrm>
                    <a:prstGeom prst="rect">
                      <a:avLst/>
                    </a:prstGeom>
                    <a:noFill/>
                    <a:ln>
                      <a:noFill/>
                    </a:ln>
                  </pic:spPr>
                </pic:pic>
              </a:graphicData>
            </a:graphic>
          </wp:inline>
        </w:drawing>
      </w:r>
    </w:p>
    <w:p w14:paraId="59364EAB" w14:textId="4265DE50" w:rsidR="00D60314" w:rsidRDefault="00D60314" w:rsidP="00D60314">
      <w:pPr>
        <w:rPr>
          <w:sz w:val="28"/>
          <w:szCs w:val="28"/>
        </w:rPr>
      </w:pPr>
      <w:r>
        <w:rPr>
          <w:noProof/>
        </w:rPr>
        <w:lastRenderedPageBreak/>
        <w:drawing>
          <wp:inline distT="0" distB="0" distL="0" distR="0" wp14:anchorId="5E5EE251" wp14:editId="6E30D8BC">
            <wp:extent cx="5731510" cy="3237230"/>
            <wp:effectExtent l="0" t="0" r="2540" b="1270"/>
            <wp:docPr id="8075782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37230"/>
                    </a:xfrm>
                    <a:prstGeom prst="rect">
                      <a:avLst/>
                    </a:prstGeom>
                    <a:noFill/>
                    <a:ln>
                      <a:noFill/>
                    </a:ln>
                  </pic:spPr>
                </pic:pic>
              </a:graphicData>
            </a:graphic>
          </wp:inline>
        </w:drawing>
      </w:r>
    </w:p>
    <w:p w14:paraId="3422B5DC" w14:textId="303AC222" w:rsidR="00D60314" w:rsidRPr="00D60314" w:rsidRDefault="00D60314" w:rsidP="00D60314">
      <w:pPr>
        <w:rPr>
          <w:sz w:val="28"/>
          <w:szCs w:val="28"/>
        </w:rPr>
      </w:pPr>
      <w:r w:rsidRPr="00D60314">
        <w:rPr>
          <w:sz w:val="28"/>
          <w:szCs w:val="28"/>
        </w:rPr>
        <w:t>Create necessary resources (App Services, VMs, or Azure Kubernetes Service) to host the application to be tested.</w:t>
      </w:r>
    </w:p>
    <w:p w14:paraId="60DB9E57" w14:textId="5193FE07" w:rsidR="00D60314" w:rsidRPr="00D60314" w:rsidRDefault="00D60314" w:rsidP="00D60314">
      <w:pPr>
        <w:rPr>
          <w:sz w:val="28"/>
          <w:szCs w:val="28"/>
        </w:rPr>
      </w:pPr>
      <w:r>
        <w:rPr>
          <w:sz w:val="28"/>
          <w:szCs w:val="28"/>
        </w:rPr>
        <w:t>2.</w:t>
      </w:r>
      <w:r w:rsidRPr="00D60314">
        <w:rPr>
          <w:sz w:val="28"/>
          <w:szCs w:val="28"/>
        </w:rPr>
        <w:t>Prepare Application for Testing</w:t>
      </w:r>
    </w:p>
    <w:p w14:paraId="544337E6" w14:textId="31C44A39" w:rsidR="00D60314" w:rsidRPr="00D60314" w:rsidRDefault="00D60314" w:rsidP="00D60314">
      <w:pPr>
        <w:rPr>
          <w:sz w:val="28"/>
          <w:szCs w:val="28"/>
        </w:rPr>
      </w:pPr>
      <w:r w:rsidRPr="00D60314">
        <w:rPr>
          <w:sz w:val="28"/>
          <w:szCs w:val="28"/>
        </w:rPr>
        <w:t>Deploy the application to Azure.</w:t>
      </w:r>
    </w:p>
    <w:p w14:paraId="17742AA5" w14:textId="77777777" w:rsidR="00D60314" w:rsidRDefault="00D60314" w:rsidP="00D60314">
      <w:pPr>
        <w:rPr>
          <w:sz w:val="28"/>
          <w:szCs w:val="28"/>
        </w:rPr>
      </w:pPr>
      <w:r w:rsidRPr="00D60314">
        <w:rPr>
          <w:sz w:val="28"/>
          <w:szCs w:val="28"/>
        </w:rPr>
        <w:t>Ensure that application endpoints are accessible and configure Azure DevOps or GitHub repositories for CI/CD integration.</w:t>
      </w:r>
    </w:p>
    <w:p w14:paraId="4FBC1A58" w14:textId="4792E532" w:rsidR="00D60314" w:rsidRPr="00D60314" w:rsidRDefault="00D60314" w:rsidP="00D60314">
      <w:pPr>
        <w:rPr>
          <w:sz w:val="28"/>
          <w:szCs w:val="28"/>
        </w:rPr>
      </w:pPr>
      <w:r>
        <w:rPr>
          <w:noProof/>
        </w:rPr>
        <w:drawing>
          <wp:inline distT="0" distB="0" distL="0" distR="0" wp14:anchorId="4135895F" wp14:editId="5DCFE630">
            <wp:extent cx="5731510" cy="3234055"/>
            <wp:effectExtent l="0" t="0" r="2540" b="4445"/>
            <wp:docPr id="20614162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34055"/>
                    </a:xfrm>
                    <a:prstGeom prst="rect">
                      <a:avLst/>
                    </a:prstGeom>
                    <a:noFill/>
                    <a:ln>
                      <a:noFill/>
                    </a:ln>
                  </pic:spPr>
                </pic:pic>
              </a:graphicData>
            </a:graphic>
          </wp:inline>
        </w:drawing>
      </w:r>
    </w:p>
    <w:p w14:paraId="0BD7CDFE" w14:textId="2A86A4E8" w:rsidR="00D60314" w:rsidRPr="00D60314" w:rsidRDefault="00D60314" w:rsidP="00D60314">
      <w:pPr>
        <w:rPr>
          <w:sz w:val="28"/>
          <w:szCs w:val="28"/>
        </w:rPr>
      </w:pPr>
      <w:r>
        <w:rPr>
          <w:sz w:val="28"/>
          <w:szCs w:val="28"/>
        </w:rPr>
        <w:lastRenderedPageBreak/>
        <w:t>3.</w:t>
      </w:r>
      <w:r w:rsidRPr="00D60314">
        <w:rPr>
          <w:sz w:val="28"/>
          <w:szCs w:val="28"/>
        </w:rPr>
        <w:t>Select Testing Tools and Services</w:t>
      </w:r>
    </w:p>
    <w:p w14:paraId="160DB22B" w14:textId="77777777" w:rsidR="00D60314" w:rsidRPr="00D60314" w:rsidRDefault="00D60314" w:rsidP="00D60314">
      <w:pPr>
        <w:rPr>
          <w:sz w:val="28"/>
          <w:szCs w:val="28"/>
        </w:rPr>
      </w:pPr>
      <w:r w:rsidRPr="00D60314">
        <w:rPr>
          <w:sz w:val="28"/>
          <w:szCs w:val="28"/>
        </w:rPr>
        <w:t>Use Azure DevTest Labs to create isolated test environments.</w:t>
      </w:r>
    </w:p>
    <w:p w14:paraId="0506B43D" w14:textId="77777777" w:rsidR="00D60314" w:rsidRPr="00D60314" w:rsidRDefault="00D60314" w:rsidP="00D60314">
      <w:pPr>
        <w:rPr>
          <w:sz w:val="28"/>
          <w:szCs w:val="28"/>
        </w:rPr>
      </w:pPr>
      <w:r w:rsidRPr="00D60314">
        <w:rPr>
          <w:sz w:val="28"/>
          <w:szCs w:val="28"/>
        </w:rPr>
        <w:t>Set up Azure Load Testing for performance and stress tests.</w:t>
      </w:r>
    </w:p>
    <w:p w14:paraId="61B5676B" w14:textId="77777777" w:rsidR="00D60314" w:rsidRPr="00D60314" w:rsidRDefault="00D60314" w:rsidP="00D60314">
      <w:pPr>
        <w:rPr>
          <w:sz w:val="28"/>
          <w:szCs w:val="28"/>
        </w:rPr>
      </w:pPr>
      <w:r w:rsidRPr="00D60314">
        <w:rPr>
          <w:sz w:val="28"/>
          <w:szCs w:val="28"/>
        </w:rPr>
        <w:t>Use Azure Application Insights to monitor real-time application performance.</w:t>
      </w:r>
    </w:p>
    <w:p w14:paraId="3F3767EC" w14:textId="77777777" w:rsidR="00D60314" w:rsidRPr="00D60314" w:rsidRDefault="00D60314" w:rsidP="00D60314">
      <w:pPr>
        <w:rPr>
          <w:sz w:val="28"/>
          <w:szCs w:val="28"/>
        </w:rPr>
      </w:pPr>
      <w:r w:rsidRPr="00D60314">
        <w:rPr>
          <w:sz w:val="28"/>
          <w:szCs w:val="28"/>
        </w:rPr>
        <w:t>Integrate Azure Test Plans (from Azure DevOps) for manual and exploratory testing.</w:t>
      </w:r>
    </w:p>
    <w:p w14:paraId="069AF03C" w14:textId="77777777" w:rsidR="00D60314" w:rsidRDefault="00D60314" w:rsidP="00D60314">
      <w:pPr>
        <w:rPr>
          <w:sz w:val="28"/>
          <w:szCs w:val="28"/>
        </w:rPr>
      </w:pPr>
      <w:r w:rsidRPr="00D60314">
        <w:rPr>
          <w:sz w:val="28"/>
          <w:szCs w:val="28"/>
        </w:rPr>
        <w:t>Optionally, use third-party testing tools like Selenium, Postman, or JMeter, integrated with Azure Pipelines.</w:t>
      </w:r>
    </w:p>
    <w:p w14:paraId="2FFC2AB5" w14:textId="16C60C0A" w:rsidR="00D60314" w:rsidRPr="00D60314" w:rsidRDefault="00D60314" w:rsidP="00D60314">
      <w:pPr>
        <w:rPr>
          <w:sz w:val="28"/>
          <w:szCs w:val="28"/>
        </w:rPr>
      </w:pPr>
      <w:r>
        <w:rPr>
          <w:noProof/>
        </w:rPr>
        <w:drawing>
          <wp:inline distT="0" distB="0" distL="0" distR="0" wp14:anchorId="400494CB" wp14:editId="4F4AB024">
            <wp:extent cx="5731510" cy="3234055"/>
            <wp:effectExtent l="0" t="0" r="2540" b="4445"/>
            <wp:docPr id="12599301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34055"/>
                    </a:xfrm>
                    <a:prstGeom prst="rect">
                      <a:avLst/>
                    </a:prstGeom>
                    <a:noFill/>
                    <a:ln>
                      <a:noFill/>
                    </a:ln>
                  </pic:spPr>
                </pic:pic>
              </a:graphicData>
            </a:graphic>
          </wp:inline>
        </w:drawing>
      </w:r>
    </w:p>
    <w:p w14:paraId="4AED24EF" w14:textId="5EF7183E" w:rsidR="00D60314" w:rsidRPr="00D60314" w:rsidRDefault="00D60314" w:rsidP="00D60314">
      <w:pPr>
        <w:rPr>
          <w:sz w:val="28"/>
          <w:szCs w:val="28"/>
        </w:rPr>
      </w:pPr>
      <w:r>
        <w:rPr>
          <w:sz w:val="28"/>
          <w:szCs w:val="28"/>
        </w:rPr>
        <w:t>4.</w:t>
      </w:r>
      <w:r w:rsidRPr="00D60314">
        <w:rPr>
          <w:sz w:val="28"/>
          <w:szCs w:val="28"/>
        </w:rPr>
        <w:t>Create Test Plans and Cases</w:t>
      </w:r>
    </w:p>
    <w:p w14:paraId="769C367F" w14:textId="77777777" w:rsidR="00D60314" w:rsidRPr="00D60314" w:rsidRDefault="00D60314" w:rsidP="00D60314">
      <w:pPr>
        <w:rPr>
          <w:sz w:val="28"/>
          <w:szCs w:val="28"/>
        </w:rPr>
      </w:pPr>
      <w:r w:rsidRPr="00D60314">
        <w:rPr>
          <w:sz w:val="28"/>
          <w:szCs w:val="28"/>
        </w:rPr>
        <w:t>In Azure Test Plans, define test suites (manual/automated).</w:t>
      </w:r>
    </w:p>
    <w:p w14:paraId="75B9060B" w14:textId="77777777" w:rsidR="00D60314" w:rsidRDefault="00D60314" w:rsidP="00D60314">
      <w:pPr>
        <w:rPr>
          <w:sz w:val="28"/>
          <w:szCs w:val="28"/>
        </w:rPr>
      </w:pPr>
      <w:r w:rsidRPr="00D60314">
        <w:rPr>
          <w:sz w:val="28"/>
          <w:szCs w:val="28"/>
        </w:rPr>
        <w:t>Write detailed test cases covering functionality, usability, security, and performance.</w:t>
      </w:r>
    </w:p>
    <w:p w14:paraId="249E7AC3" w14:textId="71C84B38" w:rsidR="00D60314" w:rsidRPr="00D60314" w:rsidRDefault="00D60314" w:rsidP="00D60314">
      <w:pPr>
        <w:rPr>
          <w:sz w:val="28"/>
          <w:szCs w:val="28"/>
        </w:rPr>
      </w:pPr>
      <w:r>
        <w:rPr>
          <w:noProof/>
        </w:rPr>
        <w:lastRenderedPageBreak/>
        <w:drawing>
          <wp:inline distT="0" distB="0" distL="0" distR="0" wp14:anchorId="65FDB680" wp14:editId="0006CAA8">
            <wp:extent cx="5731510" cy="3237230"/>
            <wp:effectExtent l="0" t="0" r="2540" b="1270"/>
            <wp:docPr id="18282416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37230"/>
                    </a:xfrm>
                    <a:prstGeom prst="rect">
                      <a:avLst/>
                    </a:prstGeom>
                    <a:noFill/>
                    <a:ln>
                      <a:noFill/>
                    </a:ln>
                  </pic:spPr>
                </pic:pic>
              </a:graphicData>
            </a:graphic>
          </wp:inline>
        </w:drawing>
      </w:r>
    </w:p>
    <w:p w14:paraId="19BC4885" w14:textId="5787B0A8" w:rsidR="00D60314" w:rsidRPr="00D60314" w:rsidRDefault="00D60314" w:rsidP="00D60314">
      <w:pPr>
        <w:rPr>
          <w:sz w:val="28"/>
          <w:szCs w:val="28"/>
        </w:rPr>
      </w:pPr>
      <w:r>
        <w:rPr>
          <w:sz w:val="28"/>
          <w:szCs w:val="28"/>
        </w:rPr>
        <w:t>5.</w:t>
      </w:r>
      <w:r w:rsidRPr="00D60314">
        <w:rPr>
          <w:sz w:val="28"/>
          <w:szCs w:val="28"/>
        </w:rPr>
        <w:t>Run Tests</w:t>
      </w:r>
    </w:p>
    <w:p w14:paraId="3FF033FE" w14:textId="77777777" w:rsidR="00D60314" w:rsidRPr="00D60314" w:rsidRDefault="00D60314" w:rsidP="00D60314">
      <w:pPr>
        <w:rPr>
          <w:sz w:val="28"/>
          <w:szCs w:val="28"/>
        </w:rPr>
      </w:pPr>
      <w:r w:rsidRPr="00D60314">
        <w:rPr>
          <w:sz w:val="28"/>
          <w:szCs w:val="28"/>
        </w:rPr>
        <w:t>Perform manual testing using Azure Test Plans dashboards.</w:t>
      </w:r>
    </w:p>
    <w:p w14:paraId="1E3B3D5C" w14:textId="77777777" w:rsidR="00D60314" w:rsidRPr="00D60314" w:rsidRDefault="00D60314" w:rsidP="00D60314">
      <w:pPr>
        <w:rPr>
          <w:sz w:val="28"/>
          <w:szCs w:val="28"/>
        </w:rPr>
      </w:pPr>
      <w:r w:rsidRPr="00D60314">
        <w:rPr>
          <w:sz w:val="28"/>
          <w:szCs w:val="28"/>
        </w:rPr>
        <w:t>Trigger automated tests during CI/CD pipelines using Azure Pipelines.</w:t>
      </w:r>
    </w:p>
    <w:p w14:paraId="61AA8D38" w14:textId="77777777" w:rsidR="00D60314" w:rsidRDefault="00D60314" w:rsidP="00D60314">
      <w:pPr>
        <w:rPr>
          <w:sz w:val="28"/>
          <w:szCs w:val="28"/>
        </w:rPr>
      </w:pPr>
      <w:r w:rsidRPr="00D60314">
        <w:rPr>
          <w:sz w:val="28"/>
          <w:szCs w:val="28"/>
        </w:rPr>
        <w:t>Conduct load tests via Azure Load Testing.</w:t>
      </w:r>
    </w:p>
    <w:p w14:paraId="5298237A" w14:textId="34868502" w:rsidR="00D60314" w:rsidRPr="00D60314" w:rsidRDefault="00D60314" w:rsidP="00D60314">
      <w:pPr>
        <w:rPr>
          <w:sz w:val="28"/>
          <w:szCs w:val="28"/>
        </w:rPr>
      </w:pPr>
      <w:r>
        <w:rPr>
          <w:noProof/>
        </w:rPr>
        <w:drawing>
          <wp:inline distT="0" distB="0" distL="0" distR="0" wp14:anchorId="37447FD1" wp14:editId="4EA3411A">
            <wp:extent cx="5731510" cy="3234055"/>
            <wp:effectExtent l="0" t="0" r="2540" b="4445"/>
            <wp:docPr id="7523983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34055"/>
                    </a:xfrm>
                    <a:prstGeom prst="rect">
                      <a:avLst/>
                    </a:prstGeom>
                    <a:noFill/>
                    <a:ln>
                      <a:noFill/>
                    </a:ln>
                  </pic:spPr>
                </pic:pic>
              </a:graphicData>
            </a:graphic>
          </wp:inline>
        </w:drawing>
      </w:r>
    </w:p>
    <w:p w14:paraId="687C2FA7" w14:textId="2EACC579" w:rsidR="00D60314" w:rsidRPr="00D60314" w:rsidRDefault="00D60314" w:rsidP="00D60314">
      <w:pPr>
        <w:rPr>
          <w:sz w:val="28"/>
          <w:szCs w:val="28"/>
        </w:rPr>
      </w:pPr>
      <w:r>
        <w:rPr>
          <w:sz w:val="28"/>
          <w:szCs w:val="28"/>
        </w:rPr>
        <w:t>6.</w:t>
      </w:r>
      <w:r w:rsidRPr="00D60314">
        <w:rPr>
          <w:sz w:val="28"/>
          <w:szCs w:val="28"/>
        </w:rPr>
        <w:t xml:space="preserve">Monitor and </w:t>
      </w:r>
      <w:proofErr w:type="spellStart"/>
      <w:r w:rsidRPr="00D60314">
        <w:rPr>
          <w:sz w:val="28"/>
          <w:szCs w:val="28"/>
        </w:rPr>
        <w:t>Analyze</w:t>
      </w:r>
      <w:proofErr w:type="spellEnd"/>
      <w:r w:rsidRPr="00D60314">
        <w:rPr>
          <w:sz w:val="28"/>
          <w:szCs w:val="28"/>
        </w:rPr>
        <w:t xml:space="preserve"> Results</w:t>
      </w:r>
    </w:p>
    <w:p w14:paraId="644A6660" w14:textId="77777777" w:rsidR="00D60314" w:rsidRPr="00D60314" w:rsidRDefault="00D60314" w:rsidP="00D60314">
      <w:pPr>
        <w:rPr>
          <w:sz w:val="28"/>
          <w:szCs w:val="28"/>
        </w:rPr>
      </w:pPr>
      <w:proofErr w:type="spellStart"/>
      <w:r w:rsidRPr="00D60314">
        <w:rPr>
          <w:sz w:val="28"/>
          <w:szCs w:val="28"/>
        </w:rPr>
        <w:lastRenderedPageBreak/>
        <w:t>Analyze</w:t>
      </w:r>
      <w:proofErr w:type="spellEnd"/>
      <w:r w:rsidRPr="00D60314">
        <w:rPr>
          <w:sz w:val="28"/>
          <w:szCs w:val="28"/>
        </w:rPr>
        <w:t xml:space="preserve"> logs, performance metrics, and test reports from Azure Monitor and Application Insights.</w:t>
      </w:r>
    </w:p>
    <w:p w14:paraId="45B59441" w14:textId="77777777" w:rsidR="00D60314" w:rsidRPr="00D60314" w:rsidRDefault="00D60314" w:rsidP="00D60314">
      <w:pPr>
        <w:rPr>
          <w:sz w:val="28"/>
          <w:szCs w:val="28"/>
        </w:rPr>
      </w:pPr>
      <w:r w:rsidRPr="00D60314">
        <w:rPr>
          <w:sz w:val="28"/>
          <w:szCs w:val="28"/>
        </w:rPr>
        <w:t>Track defects using Azure Boards.</w:t>
      </w:r>
    </w:p>
    <w:p w14:paraId="02F4550D" w14:textId="295E33BA" w:rsidR="00D60314" w:rsidRPr="00D60314" w:rsidRDefault="00D60314" w:rsidP="00D60314">
      <w:pPr>
        <w:rPr>
          <w:sz w:val="28"/>
          <w:szCs w:val="28"/>
        </w:rPr>
      </w:pPr>
      <w:r w:rsidRPr="00D60314">
        <w:rPr>
          <w:sz w:val="28"/>
          <w:szCs w:val="28"/>
        </w:rPr>
        <w:t>Generate testing metrics such as pass percentage, failed test cases, and performance degradation.</w:t>
      </w:r>
    </w:p>
    <w:p w14:paraId="3CED2953" w14:textId="1DF33480" w:rsidR="00D60314" w:rsidRPr="00D60314" w:rsidRDefault="00D60314" w:rsidP="00D60314">
      <w:pPr>
        <w:rPr>
          <w:sz w:val="28"/>
          <w:szCs w:val="28"/>
        </w:rPr>
      </w:pPr>
      <w:r w:rsidRPr="00D60314">
        <w:rPr>
          <w:sz w:val="28"/>
          <w:szCs w:val="28"/>
        </w:rPr>
        <w:t>Report Findings</w:t>
      </w:r>
    </w:p>
    <w:p w14:paraId="39DD8A7F" w14:textId="44D95525" w:rsidR="00D60314" w:rsidRPr="00D60314" w:rsidRDefault="00D60314" w:rsidP="00D60314">
      <w:pPr>
        <w:rPr>
          <w:b/>
          <w:bCs/>
          <w:sz w:val="28"/>
          <w:szCs w:val="28"/>
        </w:rPr>
      </w:pPr>
      <w:r w:rsidRPr="00D60314">
        <w:rPr>
          <w:sz w:val="28"/>
          <w:szCs w:val="28"/>
        </w:rPr>
        <w:t>Prepare a detailed test report summarizing all tests performed, outcomes, bugs found, and overall application health.</w:t>
      </w:r>
      <w:r>
        <w:rPr>
          <w:sz w:val="28"/>
          <w:szCs w:val="28"/>
        </w:rPr>
        <w:br/>
      </w:r>
      <w:r w:rsidRPr="00D60314">
        <w:rPr>
          <w:b/>
          <w:bCs/>
          <w:sz w:val="28"/>
          <w:szCs w:val="28"/>
        </w:rPr>
        <w:lastRenderedPageBreak/>
        <w:t>Flow chart Diagram</w:t>
      </w:r>
      <w:r>
        <w:rPr>
          <w:b/>
          <w:bCs/>
          <w:sz w:val="28"/>
          <w:szCs w:val="28"/>
        </w:rPr>
        <w:br/>
      </w:r>
      <w:r>
        <w:rPr>
          <w:noProof/>
        </w:rPr>
        <w:drawing>
          <wp:inline distT="0" distB="0" distL="0" distR="0" wp14:anchorId="13C8259C" wp14:editId="42A0217A">
            <wp:extent cx="5731510" cy="8599805"/>
            <wp:effectExtent l="0" t="0" r="2540" b="0"/>
            <wp:docPr id="20355312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8599805"/>
                    </a:xfrm>
                    <a:prstGeom prst="rect">
                      <a:avLst/>
                    </a:prstGeom>
                    <a:noFill/>
                    <a:ln>
                      <a:noFill/>
                    </a:ln>
                  </pic:spPr>
                </pic:pic>
              </a:graphicData>
            </a:graphic>
          </wp:inline>
        </w:drawing>
      </w:r>
    </w:p>
    <w:p w14:paraId="0316FD16" w14:textId="77777777" w:rsidR="00D60314" w:rsidRPr="00D60314" w:rsidRDefault="00D60314" w:rsidP="00D60314">
      <w:pPr>
        <w:rPr>
          <w:sz w:val="28"/>
          <w:szCs w:val="28"/>
        </w:rPr>
      </w:pPr>
      <w:r w:rsidRPr="00D60314">
        <w:rPr>
          <w:sz w:val="28"/>
          <w:szCs w:val="28"/>
        </w:rPr>
        <w:lastRenderedPageBreak/>
        <w:t>Result</w:t>
      </w:r>
    </w:p>
    <w:p w14:paraId="7D05DD74" w14:textId="23F7EB64" w:rsidR="00D60314" w:rsidRPr="00D60314" w:rsidRDefault="00D60314" w:rsidP="00D60314">
      <w:pPr>
        <w:rPr>
          <w:sz w:val="28"/>
          <w:szCs w:val="28"/>
        </w:rPr>
      </w:pPr>
      <w:r w:rsidRPr="00D60314">
        <w:rPr>
          <w:sz w:val="28"/>
          <w:szCs w:val="28"/>
        </w:rPr>
        <w:t>By following the above procedure, the application is thoroughly tested in Microsoft Azure for functionality, performance, and security. Any bugs, performance issues, or potential security risks are identified early, ensuring the application meets the required quality standards before deployment to production.</w:t>
      </w:r>
    </w:p>
    <w:sectPr w:rsidR="00D60314" w:rsidRPr="00D603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314"/>
    <w:rsid w:val="0023089F"/>
    <w:rsid w:val="00387EA0"/>
    <w:rsid w:val="00D603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A6A94"/>
  <w15:chartTrackingRefBased/>
  <w15:docId w15:val="{EFFA6EF0-2B7F-450E-9B87-8B5EDA766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3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03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03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03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03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03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3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3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3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3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03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03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03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03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03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3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3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314"/>
    <w:rPr>
      <w:rFonts w:eastAsiaTheme="majorEastAsia" w:cstheme="majorBidi"/>
      <w:color w:val="272727" w:themeColor="text1" w:themeTint="D8"/>
    </w:rPr>
  </w:style>
  <w:style w:type="paragraph" w:styleId="Title">
    <w:name w:val="Title"/>
    <w:basedOn w:val="Normal"/>
    <w:next w:val="Normal"/>
    <w:link w:val="TitleChar"/>
    <w:uiPriority w:val="10"/>
    <w:qFormat/>
    <w:rsid w:val="00D603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3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3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3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314"/>
    <w:pPr>
      <w:spacing w:before="160"/>
      <w:jc w:val="center"/>
    </w:pPr>
    <w:rPr>
      <w:i/>
      <w:iCs/>
      <w:color w:val="404040" w:themeColor="text1" w:themeTint="BF"/>
    </w:rPr>
  </w:style>
  <w:style w:type="character" w:customStyle="1" w:styleId="QuoteChar">
    <w:name w:val="Quote Char"/>
    <w:basedOn w:val="DefaultParagraphFont"/>
    <w:link w:val="Quote"/>
    <w:uiPriority w:val="29"/>
    <w:rsid w:val="00D60314"/>
    <w:rPr>
      <w:i/>
      <w:iCs/>
      <w:color w:val="404040" w:themeColor="text1" w:themeTint="BF"/>
    </w:rPr>
  </w:style>
  <w:style w:type="paragraph" w:styleId="ListParagraph">
    <w:name w:val="List Paragraph"/>
    <w:basedOn w:val="Normal"/>
    <w:uiPriority w:val="34"/>
    <w:qFormat/>
    <w:rsid w:val="00D60314"/>
    <w:pPr>
      <w:ind w:left="720"/>
      <w:contextualSpacing/>
    </w:pPr>
  </w:style>
  <w:style w:type="character" w:styleId="IntenseEmphasis">
    <w:name w:val="Intense Emphasis"/>
    <w:basedOn w:val="DefaultParagraphFont"/>
    <w:uiPriority w:val="21"/>
    <w:qFormat/>
    <w:rsid w:val="00D60314"/>
    <w:rPr>
      <w:i/>
      <w:iCs/>
      <w:color w:val="2F5496" w:themeColor="accent1" w:themeShade="BF"/>
    </w:rPr>
  </w:style>
  <w:style w:type="paragraph" w:styleId="IntenseQuote">
    <w:name w:val="Intense Quote"/>
    <w:basedOn w:val="Normal"/>
    <w:next w:val="Normal"/>
    <w:link w:val="IntenseQuoteChar"/>
    <w:uiPriority w:val="30"/>
    <w:qFormat/>
    <w:rsid w:val="00D603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0314"/>
    <w:rPr>
      <w:i/>
      <w:iCs/>
      <w:color w:val="2F5496" w:themeColor="accent1" w:themeShade="BF"/>
    </w:rPr>
  </w:style>
  <w:style w:type="character" w:styleId="IntenseReference">
    <w:name w:val="Intense Reference"/>
    <w:basedOn w:val="DefaultParagraphFont"/>
    <w:uiPriority w:val="32"/>
    <w:qFormat/>
    <w:rsid w:val="00D6031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322</Words>
  <Characters>1841</Characters>
  <Application>Microsoft Office Word</Application>
  <DocSecurity>0</DocSecurity>
  <Lines>15</Lines>
  <Paragraphs>4</Paragraphs>
  <ScaleCrop>false</ScaleCrop>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Haji</dc:creator>
  <cp:keywords/>
  <dc:description/>
  <cp:lastModifiedBy>Musa Haji</cp:lastModifiedBy>
  <cp:revision>2</cp:revision>
  <dcterms:created xsi:type="dcterms:W3CDTF">2025-04-26T19:15:00Z</dcterms:created>
  <dcterms:modified xsi:type="dcterms:W3CDTF">2025-04-26T19:15:00Z</dcterms:modified>
</cp:coreProperties>
</file>