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C1A4" w14:textId="7268FC70" w:rsidR="00990A5C" w:rsidRPr="00990A5C" w:rsidRDefault="00990A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6a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Life cycle stage for </w:t>
      </w:r>
      <w:proofErr w:type="spellStart"/>
      <w:r>
        <w:rPr>
          <w:b/>
          <w:bCs/>
          <w:sz w:val="40"/>
          <w:szCs w:val="40"/>
          <w:lang w:val="en-US"/>
        </w:rPr>
        <w:t>ui</w:t>
      </w:r>
      <w:proofErr w:type="spellEnd"/>
      <w:r>
        <w:rPr>
          <w:b/>
          <w:bCs/>
          <w:sz w:val="40"/>
          <w:szCs w:val="40"/>
          <w:lang w:val="en-US"/>
        </w:rPr>
        <w:t xml:space="preserve"> design of RAD model using </w:t>
      </w:r>
      <w:proofErr w:type="spellStart"/>
      <w:r>
        <w:rPr>
          <w:b/>
          <w:bCs/>
          <w:sz w:val="40"/>
          <w:szCs w:val="40"/>
          <w:lang w:val="en-US"/>
        </w:rPr>
        <w:t>axure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rp</w:t>
      </w:r>
      <w:proofErr w:type="spellEnd"/>
      <w:r>
        <w:rPr>
          <w:b/>
          <w:bCs/>
          <w:sz w:val="40"/>
          <w:szCs w:val="40"/>
          <w:lang w:val="en-US"/>
        </w:rPr>
        <w:br/>
        <w:t xml:space="preserve">                                     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3070E358" wp14:editId="2AE9774F">
            <wp:extent cx="5731510" cy="3646805"/>
            <wp:effectExtent l="0" t="0" r="2540" b="0"/>
            <wp:docPr id="206433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/>
      </w:r>
    </w:p>
    <w:sectPr w:rsidR="00990A5C" w:rsidRPr="0099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5C"/>
    <w:rsid w:val="0006198D"/>
    <w:rsid w:val="009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7B46"/>
  <w15:chartTrackingRefBased/>
  <w15:docId w15:val="{8F6CEF4F-1A04-4349-BE5D-BC065F6C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2025-04-27T09:57:00Z</dcterms:created>
  <dcterms:modified xsi:type="dcterms:W3CDTF">2025-04-27T09:59:00Z</dcterms:modified>
</cp:coreProperties>
</file>