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RAG角色扮演系统 - 需求文档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</w:t>
      </w:r>
      <w:r>
        <w:rPr>
          <w:rFonts w:eastAsia="等线" w:ascii="Arial" w:cs="Arial" w:hAnsi="Arial"/>
          <w:sz w:val="22"/>
        </w:rPr>
        <w:t>：1.0.18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>：2026-05-07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</w:t>
      </w:r>
      <w:r>
        <w:rPr>
          <w:rFonts w:eastAsia="等线" w:ascii="Arial" w:cs="Arial" w:hAnsi="Arial"/>
          <w:sz w:val="22"/>
        </w:rPr>
        <w:t>：已实现（开发版）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项目概述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项目名称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角色扮演对话系统（AI智能助手）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项目目标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构建一个基于 RAG（检索增强生成）的多角色对话系统，能够：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根据知识库（医疗指南、法律条文等）生成专业、准确的回答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支持多角色（律师、医生、心理咨询师、中医师、理财师、朋友）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具备短期记忆（多轮对话上下文）和长期记忆（用户身份偏好）能力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提供实时流式对话体验，并支持知识库动态更新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目标用户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普通用户：需要法律、医疗、心理等专业咨询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管理员：维护知识库文档，查看系统统计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2. 功能需求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用户管理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用户注册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用户名、密码、邮箱，密码 SHA256 哈希存储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用户登录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验证用户名密码，记录最后登录时间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  <w:r>
              <w:rPr>
                <w:rFonts w:eastAsia="等线" w:ascii="Arial" w:cs="Arial" w:hAnsi="Arial"/>
                <w:sz w:val="22"/>
              </w:rPr>
              <w:t>信息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存储昵称、头像、状态等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多角色对话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 6 种角色，每种角色拥有独立的系统提示词和回答规则：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角色标识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friend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知心朋友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自然亲切，禁止 emoji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doctor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专业医生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引用医学指南，禁止 emoji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psychologist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心理咨询师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温和疏导，禁止 emoji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lawyer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法律顾问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严格基于知识库，禁止编造，必须引用来源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中医师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引用中医典籍，禁止</w:t>
            </w:r>
            <w:r>
              <w:rPr>
                <w:rFonts w:eastAsia="等线" w:ascii="Arial" w:cs="Arial" w:hAnsi="Arial"/>
                <w:sz w:val="22"/>
              </w:rPr>
              <w:t xml:space="preserve"> emoji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理财顾问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科普理财，不推荐产品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2.3 对话功能</w:t>
      </w:r>
      <w:bookmarkEnd w:id="7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普通对话</w:t>
      </w:r>
      <w:r>
        <w:rPr>
          <w:rFonts w:eastAsia="等线" w:ascii="Arial" w:cs="Arial" w:hAnsi="Arial"/>
          <w:sz w:val="22"/>
        </w:rPr>
        <w:t>（/api/chat）：一次性返回完整回答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流式对话</w:t>
      </w:r>
      <w:r>
        <w:rPr>
          <w:rFonts w:eastAsia="等线" w:ascii="Arial" w:cs="Arial" w:hAnsi="Arial"/>
          <w:sz w:val="22"/>
        </w:rPr>
        <w:t>（/api/chat/stream）：Server-Sent Events，逐字返回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对话历史管理</w:t>
      </w:r>
      <w:r>
        <w:rPr>
          <w:rFonts w:eastAsia="等线" w:ascii="Arial" w:cs="Arial" w:hAnsi="Arial"/>
          <w:sz w:val="22"/>
        </w:rPr>
        <w:t>：保存所有对话记录和消息，支持按用户、角色查询和删除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缓存机制</w:t>
      </w:r>
      <w:r>
        <w:rPr>
          <w:rFonts w:eastAsia="等线" w:ascii="Arial" w:cs="Arial" w:hAnsi="Arial"/>
          <w:sz w:val="22"/>
        </w:rPr>
        <w:t>：相同问题（相同用户、角色）在 24 小时内直接返回缓存答案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2.4 RAG 检索增强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PDF、DOCX、TXT、MD、JSON、CSV 格式文档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文档处理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自动解析、清洗、分块（法律</w:t>
            </w:r>
            <w:r>
              <w:rPr>
                <w:rFonts w:eastAsia="等线" w:ascii="Arial" w:cs="Arial" w:hAnsi="Arial"/>
                <w:sz w:val="22"/>
              </w:rPr>
              <w:t>: 900/150，医疗: 700/100）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向量化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BGE-M3 </w:t>
            </w:r>
            <w:r>
              <w:rPr>
                <w:rFonts w:eastAsia="等线" w:ascii="Arial" w:cs="Arial" w:hAnsi="Arial"/>
                <w:sz w:val="22"/>
              </w:rPr>
              <w:t>模型生成 1024 维向量，存入 Milvus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</w:t>
            </w:r>
            <w:r>
              <w:rPr>
                <w:rFonts w:eastAsia="等线" w:ascii="Arial" w:cs="Arial" w:hAnsi="Arial"/>
                <w:sz w:val="22"/>
              </w:rPr>
              <w:t>相似度检索 + 重排序（BGE-Reranker）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来源引用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回答中标注来源文件名和内容预览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2.5 记忆系统</w:t>
      </w:r>
      <w:bookmarkEnd w:id="9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短期记忆</w:t>
      </w:r>
      <w:r>
        <w:rPr>
          <w:rFonts w:eastAsia="等线" w:ascii="Arial" w:cs="Arial" w:hAnsi="Arial"/>
          <w:sz w:val="22"/>
        </w:rPr>
        <w:t>：保存最近 20 条对话（Redis List），用于维持多轮对话上下文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长期记忆</w:t>
      </w:r>
      <w:r>
        <w:rPr>
          <w:rFonts w:eastAsia="等线" w:ascii="Arial" w:cs="Arial" w:hAnsi="Arial"/>
          <w:sz w:val="22"/>
        </w:rPr>
        <w:t>：提取用户身份、职业、偏好、健康状况等信息（基于正则规则），存入 Milvus 向量库，用于跨会话记忆用户关键信息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2.6 知识库管理</w:t>
      </w:r>
      <w:bookmarkEnd w:id="10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上传文件</w:t>
      </w:r>
      <w:r>
        <w:rPr>
          <w:rFonts w:eastAsia="等线" w:ascii="Arial" w:cs="Arial" w:hAnsi="Arial"/>
          <w:sz w:val="22"/>
        </w:rPr>
        <w:t>：支持多格式，自动解析、分块、向量化，增量更新 Milvus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文件列表</w:t>
      </w:r>
      <w:r>
        <w:rPr>
          <w:rFonts w:eastAsia="等线" w:ascii="Arial" w:cs="Arial" w:hAnsi="Arial"/>
          <w:sz w:val="22"/>
        </w:rPr>
        <w:t>：显示已上传文件的名称、大小、修改时间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删除文件</w:t>
      </w:r>
      <w:r>
        <w:rPr>
          <w:rFonts w:eastAsia="等线" w:ascii="Arial" w:cs="Arial" w:hAnsi="Arial"/>
          <w:sz w:val="22"/>
        </w:rPr>
        <w:t>：同时删除物理文件和 Milvus 中的对应向量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2.7 法律场景专用增强</w:t>
      </w:r>
      <w:bookmarkEnd w:id="11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法律关键词（民法典、刑法、合同、侵权、遗失物……）识别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当用户问题为法律相关时，强制优先使用知识库内容，禁止模型自行编造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若知识库无相关内容，明确告知用户“未找到相关信息，建议咨询专业律师”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回答必须引用具体条文（如《民法典》第X条）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2.8 查询优化</w:t>
      </w:r>
      <w:bookmarkEnd w:id="1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查询改写</w:t>
      </w:r>
      <w:r>
        <w:rPr>
          <w:rFonts w:eastAsia="等线" w:ascii="Arial" w:cs="Arial" w:hAnsi="Arial"/>
          <w:sz w:val="22"/>
        </w:rPr>
        <w:t>：标准化口语表达（“咋办”→“怎么办”）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查询扩写</w:t>
      </w:r>
      <w:r>
        <w:rPr>
          <w:rFonts w:eastAsia="等线" w:ascii="Arial" w:cs="Arial" w:hAnsi="Arial"/>
          <w:sz w:val="22"/>
        </w:rPr>
        <w:t>：基于同义词库生成多个变体，提升召回率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2.9 系统监控与测试</w:t>
      </w:r>
      <w:bookmarkEnd w:id="1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健康检查接口（/api/health）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统计接口（占位）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单元测试（test_rag_system.py）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性能指标测试（test_metrics.py）：响应时间、首字延迟、记忆验证等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3. 非功能需求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3.1 性能要求</w:t>
      </w:r>
      <w:bookmarkEnd w:id="15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普通对话响应时间 ≤ 3 秒（不含 LLM 生成时间）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流式首字延迟 ≤ 1 秒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知识库检索耗时 ≤ 500ms（不含重排序）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3.2 可用性</w:t>
      </w:r>
      <w:bookmarkEnd w:id="1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系统启动自动连接 MySQL、Redis、Milvus，任一失败不影响其他组件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 不可用时，短期记忆和缓存降级，不影响主流程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Milvus 无集合时自动创建并初始化知识库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3.3 可扩展性</w:t>
      </w:r>
      <w:bookmarkEnd w:id="17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支持通过配置文件切换 LLM（Ollama / DeepSeek API）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支持添加新角色（只需修改 config.ROLE_PROMPTS）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支持扩展文档分块策略（法律、医疗、理财等）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3.4 数据持久化</w:t>
      </w:r>
      <w:bookmarkEnd w:id="18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 存储用户、对话记录、消息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 存储短期记忆和查询缓存（TTL 24 小时）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Milvus 存储知识库向量和长期记忆向量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3.5 安全性</w:t>
      </w:r>
      <w:bookmarkEnd w:id="19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密码使用 SHA256 哈希存储（可升级为加盐）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SQL 查询使用参数化，防止注入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文件上传限制类型和大小（由 API 层控制）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3.6 兼容性</w:t>
      </w:r>
      <w:bookmarkEnd w:id="20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前端要求现代浏览器（支持 Fetch API 和 SSE）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返回统一 JSON 格式，错误码规范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4. 约束与依赖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4.1 技术栈</w:t>
      </w:r>
      <w:bookmarkEnd w:id="22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后端：Python 3.10+，FastAPI，Uvicorn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数据库：MySQL 8.0，Redis 6.0+，Milvus 2.3+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向量模型：BGE-M3（1024维），BGE-Reranker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LLM：Ollama（本地）或 DeepSeek API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4.2 部署要求</w:t>
      </w:r>
      <w:bookmarkEnd w:id="23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操作系统：Windows / Linux（已测试 Windows）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硬件：建议 GPU（NVIDIA RTX 3060 或更高）用于 Embedding，至少 16GB 内存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依赖：见 requirements.txt（PyMuPDF，langchain，sentence-transformers，pymilvus，pymysql，redis）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4.3 外部依赖</w:t>
      </w:r>
      <w:bookmarkEnd w:id="24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 Ollama 服务（http://localhost:11434）或有效的 DeepSeek API 密钥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MySQL、Redis、Milvus 服务必须提前启动并配置正确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5. 交付物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源代码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完整项目代码（含注释）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配置文件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config.py 模板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初始化脚本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scripts/init_db.py 建库建表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单元测试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test_rag_system.py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性能测试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test_metrics.py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文档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本文档第 </w:t>
            </w:r>
            <w:r>
              <w:rPr>
                <w:rFonts w:eastAsia="等线" w:ascii="Arial" w:cs="Arial" w:hAnsi="Arial"/>
                <w:sz w:val="22"/>
              </w:rPr>
              <w:t>2 节及接口文档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架构图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模块调用关系图、</w:t>
            </w:r>
            <w:r>
              <w:rPr>
                <w:rFonts w:eastAsia="等线" w:ascii="Arial" w:cs="Arial" w:hAnsi="Arial"/>
                <w:sz w:val="22"/>
              </w:rPr>
              <w:t>思维导图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6. 后续优化计划</w:t>
      </w:r>
      <w:bookmarkEnd w:id="26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 RAGAS 等自动化评估指标，量化检索和生成质量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增加长期记忆的 LLM 自动提取（替换正则）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支持多租户和更细粒度的知识库权限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增加用户反馈机制（点赞/点踩）用于模型调优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 Milvus 检索性能（索引参数调优，批量插入）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生产化部署：使用 Nginx + Gunicorn，HTTPS，日志聚合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01900">
    <w:lvl>
      <w:numFmt w:val="bullet"/>
      <w:suff w:val="tab"/>
      <w:lvlText w:val="•"/>
      <w:rPr>
        <w:color w:val="3370ff"/>
      </w:rPr>
    </w:lvl>
  </w:abstractNum>
  <w:abstractNum w:abstractNumId="2401901">
    <w:lvl>
      <w:numFmt w:val="bullet"/>
      <w:suff w:val="tab"/>
      <w:lvlText w:val="•"/>
      <w:rPr>
        <w:color w:val="3370ff"/>
      </w:rPr>
    </w:lvl>
  </w:abstractNum>
  <w:abstractNum w:abstractNumId="2401902">
    <w:lvl>
      <w:numFmt w:val="bullet"/>
      <w:suff w:val="tab"/>
      <w:lvlText w:val="•"/>
      <w:rPr>
        <w:color w:val="3370ff"/>
      </w:rPr>
    </w:lvl>
  </w:abstractNum>
  <w:abstractNum w:abstractNumId="2401903">
    <w:lvl>
      <w:numFmt w:val="bullet"/>
      <w:suff w:val="tab"/>
      <w:lvlText w:val="•"/>
      <w:rPr>
        <w:color w:val="3370ff"/>
      </w:rPr>
    </w:lvl>
  </w:abstractNum>
  <w:abstractNum w:abstractNumId="2401904">
    <w:lvl>
      <w:numFmt w:val="bullet"/>
      <w:suff w:val="tab"/>
      <w:lvlText w:val="•"/>
      <w:rPr>
        <w:color w:val="3370ff"/>
      </w:rPr>
    </w:lvl>
  </w:abstractNum>
  <w:abstractNum w:abstractNumId="2401905">
    <w:lvl>
      <w:numFmt w:val="bullet"/>
      <w:suff w:val="tab"/>
      <w:lvlText w:val="•"/>
      <w:rPr>
        <w:color w:val="3370ff"/>
      </w:rPr>
    </w:lvl>
  </w:abstractNum>
  <w:abstractNum w:abstractNumId="2401906">
    <w:lvl>
      <w:numFmt w:val="bullet"/>
      <w:suff w:val="tab"/>
      <w:lvlText w:val="•"/>
      <w:rPr>
        <w:color w:val="3370ff"/>
      </w:rPr>
    </w:lvl>
  </w:abstractNum>
  <w:abstractNum w:abstractNumId="2401907">
    <w:lvl>
      <w:numFmt w:val="bullet"/>
      <w:suff w:val="tab"/>
      <w:lvlText w:val="•"/>
      <w:rPr>
        <w:color w:val="3370ff"/>
      </w:rPr>
    </w:lvl>
  </w:abstractNum>
  <w:abstractNum w:abstractNumId="2401908">
    <w:lvl>
      <w:numFmt w:val="bullet"/>
      <w:suff w:val="tab"/>
      <w:lvlText w:val="•"/>
      <w:rPr>
        <w:color w:val="3370ff"/>
      </w:rPr>
    </w:lvl>
  </w:abstractNum>
  <w:abstractNum w:abstractNumId="2401909">
    <w:lvl>
      <w:numFmt w:val="bullet"/>
      <w:suff w:val="tab"/>
      <w:lvlText w:val="•"/>
      <w:rPr>
        <w:color w:val="3370ff"/>
      </w:rPr>
    </w:lvl>
  </w:abstractNum>
  <w:abstractNum w:abstractNumId="2401910">
    <w:lvl>
      <w:numFmt w:val="bullet"/>
      <w:suff w:val="tab"/>
      <w:lvlText w:val="•"/>
      <w:rPr>
        <w:color w:val="3370ff"/>
      </w:rPr>
    </w:lvl>
  </w:abstractNum>
  <w:abstractNum w:abstractNumId="2401911">
    <w:lvl>
      <w:numFmt w:val="bullet"/>
      <w:suff w:val="tab"/>
      <w:lvlText w:val="•"/>
      <w:rPr>
        <w:color w:val="3370ff"/>
      </w:rPr>
    </w:lvl>
  </w:abstractNum>
  <w:abstractNum w:abstractNumId="2401912">
    <w:lvl>
      <w:numFmt w:val="bullet"/>
      <w:suff w:val="tab"/>
      <w:lvlText w:val="•"/>
      <w:rPr>
        <w:color w:val="3370ff"/>
      </w:rPr>
    </w:lvl>
  </w:abstractNum>
  <w:abstractNum w:abstractNumId="2401913">
    <w:lvl>
      <w:numFmt w:val="bullet"/>
      <w:suff w:val="tab"/>
      <w:lvlText w:val="•"/>
      <w:rPr>
        <w:color w:val="3370ff"/>
      </w:rPr>
    </w:lvl>
  </w:abstractNum>
  <w:abstractNum w:abstractNumId="2401914">
    <w:lvl>
      <w:numFmt w:val="bullet"/>
      <w:suff w:val="tab"/>
      <w:lvlText w:val="•"/>
      <w:rPr>
        <w:color w:val="3370ff"/>
      </w:rPr>
    </w:lvl>
  </w:abstractNum>
  <w:abstractNum w:abstractNumId="2401915">
    <w:lvl>
      <w:numFmt w:val="bullet"/>
      <w:suff w:val="tab"/>
      <w:lvlText w:val="•"/>
      <w:rPr>
        <w:color w:val="3370ff"/>
      </w:rPr>
    </w:lvl>
  </w:abstractNum>
  <w:abstractNum w:abstractNumId="2401916">
    <w:lvl>
      <w:numFmt w:val="bullet"/>
      <w:suff w:val="tab"/>
      <w:lvlText w:val="•"/>
      <w:rPr>
        <w:color w:val="3370ff"/>
      </w:rPr>
    </w:lvl>
  </w:abstractNum>
  <w:abstractNum w:abstractNumId="2401917">
    <w:lvl>
      <w:numFmt w:val="bullet"/>
      <w:suff w:val="tab"/>
      <w:lvlText w:val="•"/>
      <w:rPr>
        <w:color w:val="3370ff"/>
      </w:rPr>
    </w:lvl>
  </w:abstractNum>
  <w:abstractNum w:abstractNumId="2401918">
    <w:lvl>
      <w:numFmt w:val="bullet"/>
      <w:suff w:val="tab"/>
      <w:lvlText w:val="•"/>
      <w:rPr>
        <w:color w:val="3370ff"/>
      </w:rPr>
    </w:lvl>
  </w:abstractNum>
  <w:abstractNum w:abstractNumId="2401919">
    <w:lvl>
      <w:numFmt w:val="bullet"/>
      <w:suff w:val="tab"/>
      <w:lvlText w:val="•"/>
      <w:rPr>
        <w:color w:val="3370ff"/>
      </w:rPr>
    </w:lvl>
  </w:abstractNum>
  <w:abstractNum w:abstractNumId="2401920">
    <w:lvl>
      <w:numFmt w:val="bullet"/>
      <w:suff w:val="tab"/>
      <w:lvlText w:val="•"/>
      <w:rPr>
        <w:color w:val="3370ff"/>
      </w:rPr>
    </w:lvl>
  </w:abstractNum>
  <w:abstractNum w:abstractNumId="2401921">
    <w:lvl>
      <w:numFmt w:val="bullet"/>
      <w:suff w:val="tab"/>
      <w:lvlText w:val="•"/>
      <w:rPr>
        <w:color w:val="3370ff"/>
      </w:rPr>
    </w:lvl>
  </w:abstractNum>
  <w:abstractNum w:abstractNumId="2401922">
    <w:lvl>
      <w:numFmt w:val="bullet"/>
      <w:suff w:val="tab"/>
      <w:lvlText w:val="•"/>
      <w:rPr>
        <w:color w:val="3370ff"/>
      </w:rPr>
    </w:lvl>
  </w:abstractNum>
  <w:abstractNum w:abstractNumId="2401923">
    <w:lvl>
      <w:numFmt w:val="bullet"/>
      <w:suff w:val="tab"/>
      <w:lvlText w:val="•"/>
      <w:rPr>
        <w:color w:val="3370ff"/>
      </w:rPr>
    </w:lvl>
  </w:abstractNum>
  <w:abstractNum w:abstractNumId="2401924">
    <w:lvl>
      <w:numFmt w:val="bullet"/>
      <w:suff w:val="tab"/>
      <w:lvlText w:val="•"/>
      <w:rPr>
        <w:color w:val="3370ff"/>
      </w:rPr>
    </w:lvl>
  </w:abstractNum>
  <w:abstractNum w:abstractNumId="2401925">
    <w:lvl>
      <w:numFmt w:val="bullet"/>
      <w:suff w:val="tab"/>
      <w:lvlText w:val="•"/>
      <w:rPr>
        <w:color w:val="3370ff"/>
      </w:rPr>
    </w:lvl>
  </w:abstractNum>
  <w:abstractNum w:abstractNumId="2401926">
    <w:lvl>
      <w:numFmt w:val="bullet"/>
      <w:suff w:val="tab"/>
      <w:lvlText w:val="•"/>
      <w:rPr>
        <w:color w:val="3370ff"/>
      </w:rPr>
    </w:lvl>
  </w:abstractNum>
  <w:abstractNum w:abstractNumId="2401927">
    <w:lvl>
      <w:numFmt w:val="bullet"/>
      <w:suff w:val="tab"/>
      <w:lvlText w:val="•"/>
      <w:rPr>
        <w:color w:val="3370ff"/>
      </w:rPr>
    </w:lvl>
  </w:abstractNum>
  <w:abstractNum w:abstractNumId="2401928">
    <w:lvl>
      <w:numFmt w:val="bullet"/>
      <w:suff w:val="tab"/>
      <w:lvlText w:val="•"/>
      <w:rPr>
        <w:color w:val="3370ff"/>
      </w:rPr>
    </w:lvl>
  </w:abstractNum>
  <w:abstractNum w:abstractNumId="2401929">
    <w:lvl>
      <w:numFmt w:val="bullet"/>
      <w:suff w:val="tab"/>
      <w:lvlText w:val="•"/>
      <w:rPr>
        <w:color w:val="3370ff"/>
      </w:rPr>
    </w:lvl>
  </w:abstractNum>
  <w:abstractNum w:abstractNumId="2401930">
    <w:lvl>
      <w:numFmt w:val="bullet"/>
      <w:suff w:val="tab"/>
      <w:lvlText w:val="•"/>
      <w:rPr>
        <w:color w:val="3370ff"/>
      </w:rPr>
    </w:lvl>
  </w:abstractNum>
  <w:abstractNum w:abstractNumId="2401931">
    <w:lvl>
      <w:numFmt w:val="bullet"/>
      <w:suff w:val="tab"/>
      <w:lvlText w:val="•"/>
      <w:rPr>
        <w:color w:val="3370ff"/>
      </w:rPr>
    </w:lvl>
  </w:abstractNum>
  <w:abstractNum w:abstractNumId="2401932">
    <w:lvl>
      <w:numFmt w:val="bullet"/>
      <w:suff w:val="tab"/>
      <w:lvlText w:val="•"/>
      <w:rPr>
        <w:color w:val="3370ff"/>
      </w:rPr>
    </w:lvl>
  </w:abstractNum>
  <w:abstractNum w:abstractNumId="2401933">
    <w:lvl>
      <w:numFmt w:val="bullet"/>
      <w:suff w:val="tab"/>
      <w:lvlText w:val="•"/>
      <w:rPr>
        <w:color w:val="3370ff"/>
      </w:rPr>
    </w:lvl>
  </w:abstractNum>
  <w:abstractNum w:abstractNumId="2401934">
    <w:lvl>
      <w:numFmt w:val="bullet"/>
      <w:suff w:val="tab"/>
      <w:lvlText w:val="•"/>
      <w:rPr>
        <w:color w:val="3370ff"/>
      </w:rPr>
    </w:lvl>
  </w:abstractNum>
  <w:abstractNum w:abstractNumId="2401935">
    <w:lvl>
      <w:numFmt w:val="bullet"/>
      <w:suff w:val="tab"/>
      <w:lvlText w:val="•"/>
      <w:rPr>
        <w:color w:val="3370ff"/>
      </w:rPr>
    </w:lvl>
  </w:abstractNum>
  <w:abstractNum w:abstractNumId="2401936">
    <w:lvl>
      <w:numFmt w:val="bullet"/>
      <w:suff w:val="tab"/>
      <w:lvlText w:val="•"/>
      <w:rPr>
        <w:color w:val="3370ff"/>
      </w:rPr>
    </w:lvl>
  </w:abstractNum>
  <w:abstractNum w:abstractNumId="2401937">
    <w:lvl>
      <w:numFmt w:val="bullet"/>
      <w:suff w:val="tab"/>
      <w:lvlText w:val="•"/>
      <w:rPr>
        <w:color w:val="3370ff"/>
      </w:rPr>
    </w:lvl>
  </w:abstractNum>
  <w:abstractNum w:abstractNumId="2401938">
    <w:lvl>
      <w:numFmt w:val="bullet"/>
      <w:suff w:val="tab"/>
      <w:lvlText w:val="•"/>
      <w:rPr>
        <w:color w:val="3370ff"/>
      </w:rPr>
    </w:lvl>
  </w:abstractNum>
  <w:abstractNum w:abstractNumId="2401939">
    <w:lvl>
      <w:numFmt w:val="bullet"/>
      <w:suff w:val="tab"/>
      <w:lvlText w:val="•"/>
      <w:rPr>
        <w:color w:val="3370ff"/>
      </w:rPr>
    </w:lvl>
  </w:abstractNum>
  <w:abstractNum w:abstractNumId="2401940">
    <w:lvl>
      <w:numFmt w:val="bullet"/>
      <w:suff w:val="tab"/>
      <w:lvlText w:val="•"/>
      <w:rPr>
        <w:color w:val="3370ff"/>
      </w:rPr>
    </w:lvl>
  </w:abstractNum>
  <w:abstractNum w:abstractNumId="2401941">
    <w:lvl>
      <w:numFmt w:val="bullet"/>
      <w:suff w:val="tab"/>
      <w:lvlText w:val="•"/>
      <w:rPr>
        <w:color w:val="3370ff"/>
      </w:rPr>
    </w:lvl>
  </w:abstractNum>
  <w:abstractNum w:abstractNumId="2401942">
    <w:lvl>
      <w:numFmt w:val="bullet"/>
      <w:suff w:val="tab"/>
      <w:lvlText w:val="•"/>
      <w:rPr>
        <w:color w:val="3370ff"/>
      </w:rPr>
    </w:lvl>
  </w:abstractNum>
  <w:abstractNum w:abstractNumId="2401943">
    <w:lvl>
      <w:numFmt w:val="bullet"/>
      <w:suff w:val="tab"/>
      <w:lvlText w:val="•"/>
      <w:rPr>
        <w:color w:val="3370ff"/>
      </w:rPr>
    </w:lvl>
  </w:abstractNum>
  <w:abstractNum w:abstractNumId="2401944">
    <w:lvl>
      <w:numFmt w:val="bullet"/>
      <w:suff w:val="tab"/>
      <w:lvlText w:val="•"/>
      <w:rPr>
        <w:color w:val="3370ff"/>
      </w:rPr>
    </w:lvl>
  </w:abstractNum>
  <w:abstractNum w:abstractNumId="2401945">
    <w:lvl>
      <w:numFmt w:val="bullet"/>
      <w:suff w:val="tab"/>
      <w:lvlText w:val="•"/>
      <w:rPr>
        <w:color w:val="3370ff"/>
      </w:rPr>
    </w:lvl>
  </w:abstractNum>
  <w:abstractNum w:abstractNumId="2401946">
    <w:lvl>
      <w:numFmt w:val="bullet"/>
      <w:suff w:val="tab"/>
      <w:lvlText w:val="•"/>
      <w:rPr>
        <w:color w:val="3370ff"/>
      </w:rPr>
    </w:lvl>
  </w:abstractNum>
  <w:abstractNum w:abstractNumId="2401947">
    <w:lvl>
      <w:numFmt w:val="bullet"/>
      <w:suff w:val="tab"/>
      <w:lvlText w:val="•"/>
      <w:rPr>
        <w:color w:val="3370ff"/>
      </w:rPr>
    </w:lvl>
  </w:abstractNum>
  <w:abstractNum w:abstractNumId="2401948">
    <w:lvl>
      <w:numFmt w:val="bullet"/>
      <w:suff w:val="tab"/>
      <w:lvlText w:val="•"/>
      <w:rPr>
        <w:color w:val="3370ff"/>
      </w:rPr>
    </w:lvl>
  </w:abstractNum>
  <w:abstractNum w:abstractNumId="2401949">
    <w:lvl>
      <w:numFmt w:val="bullet"/>
      <w:suff w:val="tab"/>
      <w:lvlText w:val="•"/>
      <w:rPr>
        <w:color w:val="3370ff"/>
      </w:rPr>
    </w:lvl>
  </w:abstractNum>
  <w:abstractNum w:abstractNumId="2401950">
    <w:lvl>
      <w:numFmt w:val="bullet"/>
      <w:suff w:val="tab"/>
      <w:lvlText w:val="•"/>
      <w:rPr>
        <w:color w:val="3370ff"/>
      </w:rPr>
    </w:lvl>
  </w:abstractNum>
  <w:abstractNum w:abstractNumId="2401951">
    <w:lvl>
      <w:start w:val="1"/>
      <w:numFmt w:val="decimal"/>
      <w:suff w:val="tab"/>
      <w:lvlText w:val="%1."/>
      <w:rPr>
        <w:color w:val="3370ff"/>
      </w:rPr>
    </w:lvl>
  </w:abstractNum>
  <w:abstractNum w:abstractNumId="2401952">
    <w:lvl>
      <w:start w:val="2"/>
      <w:numFmt w:val="decimal"/>
      <w:suff w:val="tab"/>
      <w:lvlText w:val="%1."/>
      <w:rPr>
        <w:color w:val="3370ff"/>
      </w:rPr>
    </w:lvl>
  </w:abstractNum>
  <w:abstractNum w:abstractNumId="2401953">
    <w:lvl>
      <w:start w:val="3"/>
      <w:numFmt w:val="decimal"/>
      <w:suff w:val="tab"/>
      <w:lvlText w:val="%1."/>
      <w:rPr>
        <w:color w:val="3370ff"/>
      </w:rPr>
    </w:lvl>
  </w:abstractNum>
  <w:abstractNum w:abstractNumId="2401954">
    <w:lvl>
      <w:start w:val="4"/>
      <w:numFmt w:val="decimal"/>
      <w:suff w:val="tab"/>
      <w:lvlText w:val="%1."/>
      <w:rPr>
        <w:color w:val="3370ff"/>
      </w:rPr>
    </w:lvl>
  </w:abstractNum>
  <w:abstractNum w:abstractNumId="2401955">
    <w:lvl>
      <w:start w:val="5"/>
      <w:numFmt w:val="decimal"/>
      <w:suff w:val="tab"/>
      <w:lvlText w:val="%1."/>
      <w:rPr>
        <w:color w:val="3370ff"/>
      </w:rPr>
    </w:lvl>
  </w:abstractNum>
  <w:abstractNum w:abstractNumId="2401956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2401900"/>
  </w:num>
  <w:num w:numId="2">
    <w:abstractNumId w:val="2401901"/>
  </w:num>
  <w:num w:numId="3">
    <w:abstractNumId w:val="2401902"/>
  </w:num>
  <w:num w:numId="4">
    <w:abstractNumId w:val="2401903"/>
  </w:num>
  <w:num w:numId="5">
    <w:abstractNumId w:val="2401904"/>
  </w:num>
  <w:num w:numId="6">
    <w:abstractNumId w:val="2401905"/>
  </w:num>
  <w:num w:numId="7">
    <w:abstractNumId w:val="2401906"/>
  </w:num>
  <w:num w:numId="8">
    <w:abstractNumId w:val="2401907"/>
  </w:num>
  <w:num w:numId="9">
    <w:abstractNumId w:val="2401908"/>
  </w:num>
  <w:num w:numId="10">
    <w:abstractNumId w:val="2401909"/>
  </w:num>
  <w:num w:numId="11">
    <w:abstractNumId w:val="2401910"/>
  </w:num>
  <w:num w:numId="12">
    <w:abstractNumId w:val="2401911"/>
  </w:num>
  <w:num w:numId="13">
    <w:abstractNumId w:val="2401912"/>
  </w:num>
  <w:num w:numId="14">
    <w:abstractNumId w:val="2401913"/>
  </w:num>
  <w:num w:numId="15">
    <w:abstractNumId w:val="2401914"/>
  </w:num>
  <w:num w:numId="16">
    <w:abstractNumId w:val="2401915"/>
  </w:num>
  <w:num w:numId="17">
    <w:abstractNumId w:val="2401916"/>
  </w:num>
  <w:num w:numId="18">
    <w:abstractNumId w:val="2401917"/>
  </w:num>
  <w:num w:numId="19">
    <w:abstractNumId w:val="2401918"/>
  </w:num>
  <w:num w:numId="20">
    <w:abstractNumId w:val="2401919"/>
  </w:num>
  <w:num w:numId="21">
    <w:abstractNumId w:val="2401920"/>
  </w:num>
  <w:num w:numId="22">
    <w:abstractNumId w:val="2401921"/>
  </w:num>
  <w:num w:numId="23">
    <w:abstractNumId w:val="2401922"/>
  </w:num>
  <w:num w:numId="24">
    <w:abstractNumId w:val="2401923"/>
  </w:num>
  <w:num w:numId="25">
    <w:abstractNumId w:val="2401924"/>
  </w:num>
  <w:num w:numId="26">
    <w:abstractNumId w:val="2401925"/>
  </w:num>
  <w:num w:numId="27">
    <w:abstractNumId w:val="2401926"/>
  </w:num>
  <w:num w:numId="28">
    <w:abstractNumId w:val="2401927"/>
  </w:num>
  <w:num w:numId="29">
    <w:abstractNumId w:val="2401928"/>
  </w:num>
  <w:num w:numId="30">
    <w:abstractNumId w:val="2401929"/>
  </w:num>
  <w:num w:numId="31">
    <w:abstractNumId w:val="2401930"/>
  </w:num>
  <w:num w:numId="32">
    <w:abstractNumId w:val="2401931"/>
  </w:num>
  <w:num w:numId="33">
    <w:abstractNumId w:val="2401932"/>
  </w:num>
  <w:num w:numId="34">
    <w:abstractNumId w:val="2401933"/>
  </w:num>
  <w:num w:numId="35">
    <w:abstractNumId w:val="2401934"/>
  </w:num>
  <w:num w:numId="36">
    <w:abstractNumId w:val="2401935"/>
  </w:num>
  <w:num w:numId="37">
    <w:abstractNumId w:val="2401936"/>
  </w:num>
  <w:num w:numId="38">
    <w:abstractNumId w:val="2401937"/>
  </w:num>
  <w:num w:numId="39">
    <w:abstractNumId w:val="2401938"/>
  </w:num>
  <w:num w:numId="40">
    <w:abstractNumId w:val="2401939"/>
  </w:num>
  <w:num w:numId="41">
    <w:abstractNumId w:val="2401940"/>
  </w:num>
  <w:num w:numId="42">
    <w:abstractNumId w:val="2401941"/>
  </w:num>
  <w:num w:numId="43">
    <w:abstractNumId w:val="2401942"/>
  </w:num>
  <w:num w:numId="44">
    <w:abstractNumId w:val="2401943"/>
  </w:num>
  <w:num w:numId="45">
    <w:abstractNumId w:val="2401944"/>
  </w:num>
  <w:num w:numId="46">
    <w:abstractNumId w:val="2401945"/>
  </w:num>
  <w:num w:numId="47">
    <w:abstractNumId w:val="2401946"/>
  </w:num>
  <w:num w:numId="48">
    <w:abstractNumId w:val="2401947"/>
  </w:num>
  <w:num w:numId="49">
    <w:abstractNumId w:val="2401948"/>
  </w:num>
  <w:num w:numId="50">
    <w:abstractNumId w:val="2401949"/>
  </w:num>
  <w:num w:numId="51">
    <w:abstractNumId w:val="2401950"/>
  </w:num>
  <w:num w:numId="52">
    <w:abstractNumId w:val="2401951"/>
  </w:num>
  <w:num w:numId="53">
    <w:abstractNumId w:val="2401952"/>
  </w:num>
  <w:num w:numId="54">
    <w:abstractNumId w:val="2401953"/>
  </w:num>
  <w:num w:numId="55">
    <w:abstractNumId w:val="2401954"/>
  </w:num>
  <w:num w:numId="56">
    <w:abstractNumId w:val="2401955"/>
  </w:num>
  <w:num w:numId="57">
    <w:abstractNumId w:val="24019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2026-05-07T06:47:55Z</dcterms:created>
  <dc:creator>Apache POI</dc:creator>
</cp:coreProperties>
</file>