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270" w:before="157.5" w:after="157.5" w:lineRule="auto"/>
        <w:jc w:val="left"/>
      </w:pPr>
      <w:r>
        <w:rPr>
          <w:rFonts w:eastAsia="inter" w:cs="inter" w:ascii="inter" w:hAnsi="inter"/>
          <w:b/>
          <w:color w:val="000000"/>
          <w:sz w:val="39"/>
        </w:rPr>
        <w:t xml:space="preserve">EEG Signals with Deep Learning in Sports Biomechanics: A Comprehensive Report</w:t>
      </w:r>
    </w:p>
    <w:p>
      <w:pPr>
        <w:spacing w:line="360" w:before="315" w:after="105" w:lineRule="auto"/>
        <w:ind w:left="-30"/>
        <w:jc w:val="left"/>
      </w:pPr>
      <w:r>
        <w:rPr>
          <w:rFonts w:eastAsia="inter" w:cs="inter" w:ascii="inter" w:hAnsi="inter"/>
          <w:b/>
          <w:color w:val="000000"/>
          <w:sz w:val="24"/>
        </w:rPr>
        <w:t xml:space="preserve">Table of Contents</w:t>
      </w:r>
    </w:p>
    <w:p>
      <w:pPr>
        <w:numPr>
          <w:ilvl w:val="0"/>
          <w:numId w:val="1"/>
        </w:numPr>
        <w:spacing w:line="360" w:before="105" w:after="105" w:lineRule="auto"/>
      </w:pPr>
      <w:r>
        <w:rPr>
          <w:rFonts w:eastAsia="inter" w:cs="inter" w:ascii="inter" w:hAnsi="inter"/>
          <w:color w:val="000000"/>
          <w:sz w:val="21"/>
        </w:rPr>
        <w:t xml:space="preserve">Introduction</w:t>
      </w:r>
    </w:p>
    <w:p>
      <w:pPr>
        <w:numPr>
          <w:ilvl w:val="0"/>
          <w:numId w:val="1"/>
        </w:numPr>
        <w:spacing w:line="360" w:before="105" w:after="105" w:lineRule="auto"/>
      </w:pPr>
      <w:r>
        <w:rPr>
          <w:rFonts w:eastAsia="inter" w:cs="inter" w:ascii="inter" w:hAnsi="inter"/>
          <w:color w:val="000000"/>
          <w:sz w:val="21"/>
        </w:rPr>
        <w:t xml:space="preserve">EEG Signal Fundamentals in Sports Applications</w:t>
      </w:r>
    </w:p>
    <w:p>
      <w:pPr>
        <w:numPr>
          <w:ilvl w:val="0"/>
          <w:numId w:val="1"/>
        </w:numPr>
        <w:spacing w:line="360" w:before="105" w:after="105" w:lineRule="auto"/>
      </w:pPr>
      <w:r>
        <w:rPr>
          <w:rFonts w:eastAsia="inter" w:cs="inter" w:ascii="inter" w:hAnsi="inter"/>
          <w:color w:val="000000"/>
          <w:sz w:val="21"/>
        </w:rPr>
        <w:t xml:space="preserve">Deep Learning Architectures for EEG Analysis</w:t>
      </w:r>
    </w:p>
    <w:p>
      <w:pPr>
        <w:numPr>
          <w:ilvl w:val="0"/>
          <w:numId w:val="1"/>
        </w:numPr>
        <w:spacing w:line="360" w:before="105" w:after="105" w:lineRule="auto"/>
      </w:pPr>
      <w:r>
        <w:rPr>
          <w:rFonts w:eastAsia="inter" w:cs="inter" w:ascii="inter" w:hAnsi="inter"/>
          <w:color w:val="000000"/>
          <w:sz w:val="21"/>
        </w:rPr>
        <w:t xml:space="preserve">EEG Signal Processing and Preprocessing Techniques</w:t>
      </w:r>
    </w:p>
    <w:p>
      <w:pPr>
        <w:numPr>
          <w:ilvl w:val="0"/>
          <w:numId w:val="1"/>
        </w:numPr>
        <w:spacing w:line="360" w:before="105" w:after="105" w:lineRule="auto"/>
      </w:pPr>
      <w:r>
        <w:rPr>
          <w:rFonts w:eastAsia="inter" w:cs="inter" w:ascii="inter" w:hAnsi="inter"/>
          <w:color w:val="000000"/>
          <w:sz w:val="21"/>
        </w:rPr>
        <w:t xml:space="preserve">Applications in Sports Biomechanics</w:t>
      </w:r>
    </w:p>
    <w:p>
      <w:pPr>
        <w:numPr>
          <w:ilvl w:val="0"/>
          <w:numId w:val="1"/>
        </w:numPr>
        <w:spacing w:line="360" w:before="105" w:after="105" w:lineRule="auto"/>
      </w:pPr>
      <w:r>
        <w:rPr>
          <w:rFonts w:eastAsia="inter" w:cs="inter" w:ascii="inter" w:hAnsi="inter"/>
          <w:color w:val="000000"/>
          <w:sz w:val="21"/>
        </w:rPr>
        <w:t xml:space="preserve">Current Research and Case Studies</w:t>
      </w:r>
    </w:p>
    <w:p>
      <w:pPr>
        <w:numPr>
          <w:ilvl w:val="0"/>
          <w:numId w:val="1"/>
        </w:numPr>
        <w:spacing w:line="360" w:before="105" w:after="105" w:lineRule="auto"/>
      </w:pPr>
      <w:r>
        <w:rPr>
          <w:rFonts w:eastAsia="inter" w:cs="inter" w:ascii="inter" w:hAnsi="inter"/>
          <w:color w:val="000000"/>
          <w:sz w:val="21"/>
        </w:rPr>
        <w:t xml:space="preserve">Technical Challenges and Limitations</w:t>
      </w:r>
    </w:p>
    <w:p>
      <w:pPr>
        <w:numPr>
          <w:ilvl w:val="0"/>
          <w:numId w:val="1"/>
        </w:numPr>
        <w:spacing w:line="360" w:before="105" w:after="105" w:lineRule="auto"/>
      </w:pPr>
      <w:r>
        <w:rPr>
          <w:rFonts w:eastAsia="inter" w:cs="inter" w:ascii="inter" w:hAnsi="inter"/>
          <w:color w:val="000000"/>
          <w:sz w:val="21"/>
        </w:rPr>
        <w:t xml:space="preserve">Future Directions and Emerging Technologies</w:t>
      </w:r>
    </w:p>
    <w:p>
      <w:pPr>
        <w:numPr>
          <w:ilvl w:val="0"/>
          <w:numId w:val="1"/>
        </w:numPr>
        <w:spacing w:line="360" w:before="105" w:after="105" w:lineRule="auto"/>
      </w:pPr>
      <w:r>
        <w:rPr>
          <w:rFonts w:eastAsia="inter" w:cs="inter" w:ascii="inter" w:hAnsi="inter"/>
          <w:color w:val="000000"/>
          <w:sz w:val="21"/>
        </w:rPr>
        <w:t xml:space="preserve">Conclusion</w:t>
      </w:r>
    </w:p>
    <w:p>
      <w:pPr>
        <w:numPr>
          <w:ilvl w:val="0"/>
          <w:numId w:val="1"/>
        </w:numPr>
        <w:spacing w:line="360" w:before="105" w:after="105" w:lineRule="auto"/>
      </w:pPr>
      <w:r>
        <w:rPr>
          <w:rFonts w:eastAsia="inter" w:cs="inter" w:ascii="inter" w:hAnsi="inter"/>
          <w:color w:val="000000"/>
          <w:sz w:val="21"/>
        </w:rPr>
        <w:t xml:space="preserve">References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1. Introduction</w:t>
      </w:r>
    </w:p>
    <w:p>
      <w:pPr>
        <w:spacing w:line="360" w:after="210" w:lineRule="auto"/>
      </w:pPr>
      <w:r>
        <w:rPr>
          <w:rFonts w:eastAsia="inter" w:cs="inter" w:ascii="inter" w:hAnsi="inter"/>
          <w:color w:val="000000"/>
        </w:rPr>
        <w:t xml:space="preserve">The intersection of electroencephalography (EEG), deep learning, and sports biomechanics represents a rapidly evolving field that holds tremendous promise for understanding the neural mechanisms underlying athletic performance. This comprehensive report explores the current state of research, technological advances, and applications of EEG signal analysis using deep learning techniques in the context of sports biomechanics[23][49][52].</w:t>
      </w:r>
    </w:p>
    <w:p>
      <w:pPr>
        <w:spacing w:line="360" w:before="315" w:after="105" w:lineRule="auto"/>
        <w:ind w:left="-30"/>
        <w:jc w:val="left"/>
      </w:pPr>
      <w:r>
        <w:rPr>
          <w:rFonts w:eastAsia="inter" w:cs="inter" w:ascii="inter" w:hAnsi="inter"/>
          <w:b/>
          <w:color w:val="000000"/>
          <w:sz w:val="24"/>
        </w:rPr>
        <w:t xml:space="preserve">1.1 Background and Motivation</w:t>
      </w:r>
    </w:p>
    <w:p>
      <w:pPr>
        <w:spacing w:line="360" w:after="210" w:lineRule="auto"/>
      </w:pPr>
      <w:r>
        <w:rPr>
          <w:rFonts w:eastAsia="inter" w:cs="inter" w:ascii="inter" w:hAnsi="inter"/>
          <w:color w:val="000000"/>
        </w:rPr>
        <w:t xml:space="preserve">Sports biomechanics traditionally focuses on the mechanical aspects of human movement, analyzing forces, kinematics, and kinetics of athletic performance. However, the integration of neural signal analysis, particularly through EEG, provides unprecedented insights into the brain-body connection during athletic activities[21][29][48]. The ability to decode neural intentions and monitor cognitive states in real-time offers new possibilities for performance optimization, injury prevention, and rehabilitation strategies[25][51][55].</w:t>
      </w:r>
    </w:p>
    <w:p>
      <w:pPr>
        <w:spacing w:line="360" w:before="315" w:after="105" w:lineRule="auto"/>
        <w:ind w:left="-30"/>
        <w:jc w:val="left"/>
      </w:pPr>
      <w:r>
        <w:rPr>
          <w:rFonts w:eastAsia="inter" w:cs="inter" w:ascii="inter" w:hAnsi="inter"/>
          <w:b/>
          <w:color w:val="000000"/>
          <w:sz w:val="24"/>
        </w:rPr>
        <w:t xml:space="preserve">1.2 Significance of EEG in Sports</w:t>
      </w:r>
    </w:p>
    <w:p>
      <w:pPr>
        <w:spacing w:line="360" w:after="210" w:lineRule="auto"/>
      </w:pPr>
      <w:r>
        <w:rPr>
          <w:rFonts w:eastAsia="inter" w:cs="inter" w:ascii="inter" w:hAnsi="inter"/>
          <w:color w:val="000000"/>
        </w:rPr>
        <w:t xml:space="preserve">Electroencephalography offers several advantages for sports applications: non-invasiveness, high temporal resolution (milliseconds), portability, and real-time monitoring capabilities[50][53][124]. These characteristics make EEG particularly suitable for studying neural efficiency, attention, fatigue, and motor control in athletic contexts[22][25][29].</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2. EEG Signal Fundamentals in Sports Applications</w:t>
      </w:r>
    </w:p>
    <w:p>
      <w:pPr>
        <w:spacing w:line="360" w:before="315" w:after="105" w:lineRule="auto"/>
        <w:ind w:left="-30"/>
        <w:jc w:val="left"/>
      </w:pPr>
      <w:r>
        <w:rPr>
          <w:rFonts w:eastAsia="inter" w:cs="inter" w:ascii="inter" w:hAnsi="inter"/>
          <w:b/>
          <w:color w:val="000000"/>
          <w:sz w:val="24"/>
        </w:rPr>
        <w:t xml:space="preserve">2.1 EEG Signal Characteristics</w:t>
      </w:r>
    </w:p>
    <w:p>
      <w:pPr>
        <w:spacing w:line="360" w:after="210" w:lineRule="auto"/>
      </w:pPr>
      <w:r>
        <w:rPr>
          <w:rFonts w:eastAsia="inter" w:cs="inter" w:ascii="inter" w:hAnsi="inter"/>
          <w:color w:val="000000"/>
        </w:rPr>
        <w:t xml:space="preserve">EEG signals represent the electrical activity of neural populations recorded from the scalp surface. In sports applications, key frequency bands of interest include[49][115][121]:</w:t>
      </w:r>
    </w:p>
    <w:p>
      <w:pPr>
        <w:numPr>
          <w:ilvl w:val="0"/>
          <w:numId w:val="2"/>
        </w:numPr>
        <w:spacing w:line="360" w:before="105" w:after="105" w:lineRule="auto"/>
      </w:pPr>
      <w:r>
        <w:rPr>
          <w:rFonts w:eastAsia="inter" w:cs="inter" w:ascii="inter" w:hAnsi="inter"/>
          <w:b/>
          <w:color w:val="000000"/>
          <w:sz w:val="21"/>
        </w:rPr>
        <w:t xml:space="preserve">Delta (0.5-3 Hz)</w:t>
      </w:r>
      <w:r>
        <w:rPr>
          <w:rFonts w:eastAsia="inter" w:cs="inter" w:ascii="inter" w:hAnsi="inter"/>
          <w:color w:val="000000"/>
          <w:sz w:val="21"/>
        </w:rPr>
        <w:t xml:space="preserve">: Associated with deep sleep and recovery states</w:t>
      </w:r>
    </w:p>
    <w:p>
      <w:pPr>
        <w:numPr>
          <w:ilvl w:val="0"/>
          <w:numId w:val="2"/>
        </w:numPr>
        <w:spacing w:line="360" w:before="105" w:after="105" w:lineRule="auto"/>
      </w:pPr>
      <w:r>
        <w:rPr>
          <w:rFonts w:eastAsia="inter" w:cs="inter" w:ascii="inter" w:hAnsi="inter"/>
          <w:b/>
          <w:color w:val="000000"/>
          <w:sz w:val="21"/>
        </w:rPr>
        <w:t xml:space="preserve">Theta (4-8 Hz)</w:t>
      </w:r>
      <w:r>
        <w:rPr>
          <w:rFonts w:eastAsia="inter" w:cs="inter" w:ascii="inter" w:hAnsi="inter"/>
          <w:color w:val="000000"/>
          <w:sz w:val="21"/>
        </w:rPr>
        <w:t xml:space="preserve">: Linked to attention and cognitive processing</w:t>
      </w:r>
    </w:p>
    <w:p>
      <w:pPr>
        <w:numPr>
          <w:ilvl w:val="0"/>
          <w:numId w:val="2"/>
        </w:numPr>
        <w:spacing w:line="360" w:before="105" w:after="105" w:lineRule="auto"/>
      </w:pPr>
      <w:r>
        <w:rPr>
          <w:rFonts w:eastAsia="inter" w:cs="inter" w:ascii="inter" w:hAnsi="inter"/>
          <w:b/>
          <w:color w:val="000000"/>
          <w:sz w:val="21"/>
        </w:rPr>
        <w:t xml:space="preserve">Alpha (8-13 Hz)</w:t>
      </w:r>
      <w:r>
        <w:rPr>
          <w:rFonts w:eastAsia="inter" w:cs="inter" w:ascii="inter" w:hAnsi="inter"/>
          <w:color w:val="000000"/>
          <w:sz w:val="21"/>
        </w:rPr>
        <w:t xml:space="preserve">: Related to relaxed awareness and neural efficiency</w:t>
      </w:r>
    </w:p>
    <w:p>
      <w:pPr>
        <w:numPr>
          <w:ilvl w:val="0"/>
          <w:numId w:val="2"/>
        </w:numPr>
        <w:spacing w:line="360" w:before="105" w:after="105" w:lineRule="auto"/>
      </w:pPr>
      <w:r>
        <w:rPr>
          <w:rFonts w:eastAsia="inter" w:cs="inter" w:ascii="inter" w:hAnsi="inter"/>
          <w:b/>
          <w:color w:val="000000"/>
          <w:sz w:val="21"/>
        </w:rPr>
        <w:t xml:space="preserve">Beta (14-40 Hz)</w:t>
      </w:r>
      <w:r>
        <w:rPr>
          <w:rFonts w:eastAsia="inter" w:cs="inter" w:ascii="inter" w:hAnsi="inter"/>
          <w:color w:val="000000"/>
          <w:sz w:val="21"/>
        </w:rPr>
        <w:t xml:space="preserve">: Connected to active thinking and motor preparation</w:t>
      </w:r>
    </w:p>
    <w:p>
      <w:pPr>
        <w:numPr>
          <w:ilvl w:val="0"/>
          <w:numId w:val="2"/>
        </w:numPr>
        <w:spacing w:line="360" w:before="105" w:after="105" w:lineRule="auto"/>
      </w:pPr>
      <w:r>
        <w:rPr>
          <w:rFonts w:eastAsia="inter" w:cs="inter" w:ascii="inter" w:hAnsi="inter"/>
          <w:b/>
          <w:color w:val="000000"/>
          <w:sz w:val="21"/>
        </w:rPr>
        <w:t xml:space="preserve">Gamma (&gt;40 Hz)</w:t>
      </w:r>
      <w:r>
        <w:rPr>
          <w:rFonts w:eastAsia="inter" w:cs="inter" w:ascii="inter" w:hAnsi="inter"/>
          <w:color w:val="000000"/>
          <w:sz w:val="21"/>
        </w:rPr>
        <w:t xml:space="preserve">: Associated with high-level cognitive processing</w:t>
      </w:r>
    </w:p>
    <w:p>
      <w:pPr>
        <w:spacing w:line="360" w:before="315" w:after="105" w:lineRule="auto"/>
        <w:ind w:left="-30"/>
        <w:jc w:val="left"/>
      </w:pPr>
      <w:r>
        <w:rPr>
          <w:rFonts w:eastAsia="inter" w:cs="inter" w:ascii="inter" w:hAnsi="inter"/>
          <w:b/>
          <w:color w:val="000000"/>
          <w:sz w:val="24"/>
        </w:rPr>
        <w:t xml:space="preserve">2.2 Neural Efficiency Hypothesis</w:t>
      </w:r>
    </w:p>
    <w:p>
      <w:pPr>
        <w:spacing w:line="360" w:after="210" w:lineRule="auto"/>
      </w:pPr>
      <w:r>
        <w:rPr>
          <w:rFonts w:eastAsia="inter" w:cs="inter" w:ascii="inter" w:hAnsi="inter"/>
          <w:color w:val="000000"/>
        </w:rPr>
        <w:t xml:space="preserve">The neural efficiency hypothesis (NEH) is particularly relevant in sports neuroscience, suggesting that expert athletes exhibit lower cortical activation when performing tasks at high levels compared to novices[29][25]. This phenomenon reflects more efficient neural processing and has been consistently observed across various sports disciplines[25][29].</w:t>
      </w:r>
    </w:p>
    <w:p>
      <w:pPr>
        <w:spacing w:line="360" w:before="315" w:after="105" w:lineRule="auto"/>
        <w:ind w:left="-30"/>
        <w:jc w:val="left"/>
      </w:pPr>
      <w:r>
        <w:rPr>
          <w:rFonts w:eastAsia="inter" w:cs="inter" w:ascii="inter" w:hAnsi="inter"/>
          <w:b/>
          <w:color w:val="000000"/>
          <w:sz w:val="24"/>
        </w:rPr>
        <w:t xml:space="preserve">2.3 Movement Artifacts and Challenges</w:t>
      </w:r>
    </w:p>
    <w:p>
      <w:pPr>
        <w:spacing w:line="360" w:after="210" w:lineRule="auto"/>
      </w:pPr>
      <w:r>
        <w:rPr>
          <w:rFonts w:eastAsia="inter" w:cs="inter" w:ascii="inter" w:hAnsi="inter"/>
          <w:color w:val="000000"/>
        </w:rPr>
        <w:t xml:space="preserve">A significant challenge in sports EEG applications is the contamination of signals by movement artifacts[124]. Traditional approaches have addressed this by recording EEG before, during simulated activities, or through motor imagery paradigms rather than during actual physical performance[51][124].</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3. Deep Learning Architectures for EEG Analysis</w:t>
      </w:r>
    </w:p>
    <w:p>
      <w:pPr>
        <w:spacing w:line="360" w:before="315" w:after="105" w:lineRule="auto"/>
        <w:ind w:left="-30"/>
        <w:jc w:val="left"/>
      </w:pPr>
      <w:r>
        <w:rPr>
          <w:rFonts w:eastAsia="inter" w:cs="inter" w:ascii="inter" w:hAnsi="inter"/>
          <w:b/>
          <w:color w:val="000000"/>
          <w:sz w:val="24"/>
        </w:rPr>
        <w:t xml:space="preserve">3.1 Convolutional Neural Networks (CNNs)</w:t>
      </w:r>
    </w:p>
    <w:p>
      <w:pPr>
        <w:spacing w:line="360" w:after="210" w:lineRule="auto"/>
      </w:pPr>
      <w:r>
        <w:rPr>
          <w:rFonts w:eastAsia="inter" w:cs="inter" w:ascii="inter" w:hAnsi="inter"/>
          <w:color w:val="000000"/>
        </w:rPr>
        <w:t xml:space="preserve">CNNs have proven highly effective for EEG signal processing due to their ability to capture spatial and spectral patterns[76][58][67]. Key CNN architectures include:</w:t>
      </w:r>
    </w:p>
    <w:p>
      <w:pPr>
        <w:spacing w:line="360" w:before="315" w:after="105" w:lineRule="auto"/>
        <w:ind w:left="-30"/>
        <w:jc w:val="left"/>
      </w:pPr>
      <w:r>
        <w:rPr>
          <w:rFonts w:eastAsia="inter" w:cs="inter" w:ascii="inter" w:hAnsi="inter"/>
          <w:b/>
          <w:color w:val="000000"/>
          <w:sz w:val="24"/>
        </w:rPr>
        <w:t xml:space="preserve">3.1.1 EEGNet</w:t>
      </w:r>
    </w:p>
    <w:p>
      <w:pPr>
        <w:spacing w:line="360" w:after="210" w:lineRule="auto"/>
      </w:pPr>
      <w:r>
        <w:rPr>
          <w:rFonts w:eastAsia="inter" w:cs="inter" w:ascii="inter" w:hAnsi="inter"/>
          <w:color w:val="000000"/>
        </w:rPr>
        <w:t xml:space="preserve">A compact CNN architecture specifically designed for EEG analysis, featuring temporal convolution for frequency filtering and depthwise convolution for spatial patterns[76][200].</w:t>
      </w:r>
    </w:p>
    <w:p>
      <w:pPr>
        <w:spacing w:line="360" w:before="315" w:after="105" w:lineRule="auto"/>
        <w:ind w:left="-30"/>
        <w:jc w:val="left"/>
      </w:pPr>
      <w:r>
        <w:rPr>
          <w:rFonts w:eastAsia="inter" w:cs="inter" w:ascii="inter" w:hAnsi="inter"/>
          <w:b/>
          <w:color w:val="000000"/>
          <w:sz w:val="24"/>
        </w:rPr>
        <w:t xml:space="preserve">3.1.2 1D CNNs</w:t>
      </w:r>
    </w:p>
    <w:p>
      <w:pPr>
        <w:spacing w:line="360" w:after="210" w:lineRule="auto"/>
      </w:pPr>
      <w:r>
        <w:rPr>
          <w:rFonts w:eastAsia="inter" w:cs="inter" w:ascii="inter" w:hAnsi="inter"/>
          <w:color w:val="000000"/>
        </w:rPr>
        <w:t xml:space="preserve">One-dimensional CNNs excel at processing raw EEG time series data, extracting local temporal features effectively[5][76][81].</w:t>
      </w:r>
    </w:p>
    <w:p>
      <w:pPr>
        <w:spacing w:line="360" w:before="315" w:after="105" w:lineRule="auto"/>
        <w:ind w:left="-30"/>
        <w:jc w:val="left"/>
      </w:pPr>
      <w:r>
        <w:rPr>
          <w:rFonts w:eastAsia="inter" w:cs="inter" w:ascii="inter" w:hAnsi="inter"/>
          <w:b/>
          <w:color w:val="000000"/>
          <w:sz w:val="24"/>
        </w:rPr>
        <w:t xml:space="preserve">3.2 Recurrent Neural Networks (RNNs)</w:t>
      </w:r>
    </w:p>
    <w:p>
      <w:pPr>
        <w:spacing w:line="360" w:after="210" w:lineRule="auto"/>
      </w:pPr>
      <w:r>
        <w:rPr>
          <w:rFonts w:eastAsia="inter" w:cs="inter" w:ascii="inter" w:hAnsi="inter"/>
          <w:color w:val="000000"/>
        </w:rPr>
        <w:t xml:space="preserve">RNNs, particularly Long Short-Term Memory (LSTM) networks, are well-suited for capturing temporal dependencies in EEG signals[76][78][102]:</w:t>
      </w:r>
    </w:p>
    <w:p>
      <w:pPr>
        <w:spacing w:line="360" w:before="315" w:after="105" w:lineRule="auto"/>
        <w:ind w:left="-30"/>
        <w:jc w:val="left"/>
      </w:pPr>
      <w:r>
        <w:rPr>
          <w:rFonts w:eastAsia="inter" w:cs="inter" w:ascii="inter" w:hAnsi="inter"/>
          <w:b/>
          <w:color w:val="000000"/>
          <w:sz w:val="24"/>
        </w:rPr>
        <w:t xml:space="preserve">3.2.1 LSTM Networks</w:t>
      </w:r>
    </w:p>
    <w:p>
      <w:pPr>
        <w:spacing w:line="360" w:after="210" w:lineRule="auto"/>
      </w:pPr>
      <w:r>
        <w:rPr>
          <w:rFonts w:eastAsia="inter" w:cs="inter" w:ascii="inter" w:hAnsi="inter"/>
          <w:color w:val="000000"/>
        </w:rPr>
        <w:t xml:space="preserve">LSTM architectures address the vanishing gradient problem and can model long-term dependencies in EEG sequences[1][7][76][102].</w:t>
      </w:r>
    </w:p>
    <w:p>
      <w:pPr>
        <w:spacing w:line="360" w:before="315" w:after="105" w:lineRule="auto"/>
        <w:ind w:left="-30"/>
        <w:jc w:val="left"/>
      </w:pPr>
      <w:r>
        <w:rPr>
          <w:rFonts w:eastAsia="inter" w:cs="inter" w:ascii="inter" w:hAnsi="inter"/>
          <w:b/>
          <w:color w:val="000000"/>
          <w:sz w:val="24"/>
        </w:rPr>
        <w:t xml:space="preserve">3.2.2 Bidirectional LSTMs</w:t>
      </w:r>
    </w:p>
    <w:p>
      <w:pPr>
        <w:spacing w:line="360" w:after="210" w:lineRule="auto"/>
      </w:pPr>
      <w:r>
        <w:rPr>
          <w:rFonts w:eastAsia="inter" w:cs="inter" w:ascii="inter" w:hAnsi="inter"/>
          <w:color w:val="000000"/>
        </w:rPr>
        <w:t xml:space="preserve">Bidirectional LSTMs process information in both forward and backward directions, improving pattern recognition in EEG signals[7][78][80].</w:t>
      </w:r>
    </w:p>
    <w:p>
      <w:pPr>
        <w:spacing w:line="360" w:before="315" w:after="105" w:lineRule="auto"/>
        <w:ind w:left="-30"/>
        <w:jc w:val="left"/>
      </w:pPr>
      <w:r>
        <w:rPr>
          <w:rFonts w:eastAsia="inter" w:cs="inter" w:ascii="inter" w:hAnsi="inter"/>
          <w:b/>
          <w:color w:val="000000"/>
          <w:sz w:val="24"/>
        </w:rPr>
        <w:t xml:space="preserve">3.3 Hybrid Architectures</w:t>
      </w:r>
    </w:p>
    <w:p>
      <w:pPr>
        <w:spacing w:line="360" w:after="210" w:lineRule="auto"/>
      </w:pPr>
      <w:r>
        <w:rPr>
          <w:rFonts w:eastAsia="inter" w:cs="inter" w:ascii="inter" w:hAnsi="inter"/>
          <w:color w:val="000000"/>
        </w:rPr>
        <w:t xml:space="preserve">Combining different deep learning approaches has shown superior performance:</w:t>
      </w:r>
    </w:p>
    <w:p>
      <w:pPr>
        <w:spacing w:line="360" w:before="315" w:after="105" w:lineRule="auto"/>
        <w:ind w:left="-30"/>
        <w:jc w:val="left"/>
      </w:pPr>
      <w:r>
        <w:rPr>
          <w:rFonts w:eastAsia="inter" w:cs="inter" w:ascii="inter" w:hAnsi="inter"/>
          <w:b/>
          <w:color w:val="000000"/>
          <w:sz w:val="24"/>
        </w:rPr>
        <w:t xml:space="preserve">3.3.1 CNN-LSTM Models</w:t>
      </w:r>
    </w:p>
    <w:p>
      <w:pPr>
        <w:spacing w:line="360" w:after="210" w:lineRule="auto"/>
      </w:pPr>
      <w:r>
        <w:rPr>
          <w:rFonts w:eastAsia="inter" w:cs="inter" w:ascii="inter" w:hAnsi="inter"/>
          <w:color w:val="000000"/>
        </w:rPr>
        <w:t xml:space="preserve">These hybrid models leverage CNN spatial feature extraction capabilities with LSTM temporal modeling[58][62][64][65]:</w:t>
      </w:r>
    </w:p>
    <w:p>
      <w:pPr>
        <w:numPr>
          <w:ilvl w:val="0"/>
          <w:numId w:val="3"/>
        </w:numPr>
        <w:spacing w:line="360" w:before="105" w:after="105" w:lineRule="auto"/>
      </w:pPr>
      <w:r>
        <w:rPr>
          <w:rFonts w:eastAsia="inter" w:cs="inter" w:ascii="inter" w:hAnsi="inter"/>
          <w:color w:val="000000"/>
          <w:sz w:val="21"/>
        </w:rPr>
        <w:t xml:space="preserve">CNNs extract spatial patterns from multichannel EEG data</w:t>
      </w:r>
    </w:p>
    <w:p>
      <w:pPr>
        <w:numPr>
          <w:ilvl w:val="0"/>
          <w:numId w:val="3"/>
        </w:numPr>
        <w:spacing w:line="360" w:before="105" w:after="105" w:lineRule="auto"/>
      </w:pPr>
      <w:r>
        <w:rPr>
          <w:rFonts w:eastAsia="inter" w:cs="inter" w:ascii="inter" w:hAnsi="inter"/>
          <w:color w:val="000000"/>
          <w:sz w:val="21"/>
        </w:rPr>
        <w:t xml:space="preserve">LSTMs model temporal dependencies in extracted features</w:t>
      </w:r>
    </w:p>
    <w:p>
      <w:pPr>
        <w:numPr>
          <w:ilvl w:val="0"/>
          <w:numId w:val="3"/>
        </w:numPr>
        <w:spacing w:line="360" w:before="105" w:after="105" w:lineRule="auto"/>
      </w:pPr>
      <w:r>
        <w:rPr>
          <w:rFonts w:eastAsia="inter" w:cs="inter" w:ascii="inter" w:hAnsi="inter"/>
          <w:color w:val="000000"/>
          <w:sz w:val="21"/>
        </w:rPr>
        <w:t xml:space="preserve">Achieved accuracies up to 98.38% in motor imagery tasks[58]</w:t>
      </w:r>
    </w:p>
    <w:p>
      <w:pPr>
        <w:spacing w:line="360" w:before="315" w:after="105" w:lineRule="auto"/>
        <w:ind w:left="-30"/>
        <w:jc w:val="left"/>
      </w:pPr>
      <w:r>
        <w:rPr>
          <w:rFonts w:eastAsia="inter" w:cs="inter" w:ascii="inter" w:hAnsi="inter"/>
          <w:b/>
          <w:color w:val="000000"/>
          <w:sz w:val="24"/>
        </w:rPr>
        <w:t xml:space="preserve">3.3.2 Graph Convolutional Networks (GCNs)</w:t>
      </w:r>
    </w:p>
    <w:p>
      <w:pPr>
        <w:spacing w:line="360" w:after="210" w:lineRule="auto"/>
      </w:pPr>
      <w:r>
        <w:rPr>
          <w:rFonts w:eastAsia="inter" w:cs="inter" w:ascii="inter" w:hAnsi="inter"/>
          <w:color w:val="000000"/>
        </w:rPr>
        <w:t xml:space="preserve">GCNs model EEG electrodes as graph nodes, capturing spatial relationships between brain regions[4][31]. This approach achieved 89.97% accuracy in emotion recognition tasks[4].</w:t>
      </w:r>
    </w:p>
    <w:p>
      <w:pPr>
        <w:spacing w:line="360" w:before="315" w:after="105" w:lineRule="auto"/>
        <w:ind w:left="-30"/>
        <w:jc w:val="left"/>
      </w:pPr>
      <w:r>
        <w:rPr>
          <w:rFonts w:eastAsia="inter" w:cs="inter" w:ascii="inter" w:hAnsi="inter"/>
          <w:b/>
          <w:color w:val="000000"/>
          <w:sz w:val="24"/>
        </w:rPr>
        <w:t xml:space="preserve">3.4 Transformer-Based Architectures</w:t>
      </w:r>
    </w:p>
    <w:p>
      <w:pPr>
        <w:spacing w:line="360" w:after="210" w:lineRule="auto"/>
      </w:pPr>
      <w:r>
        <w:rPr>
          <w:rFonts w:eastAsia="inter" w:cs="inter" w:ascii="inter" w:hAnsi="inter"/>
          <w:color w:val="000000"/>
        </w:rPr>
        <w:t xml:space="preserve">Recent developments include transformer models adapted for EEG analysis:</w:t>
      </w:r>
    </w:p>
    <w:p>
      <w:pPr>
        <w:spacing w:line="360" w:before="315" w:after="105" w:lineRule="auto"/>
        <w:ind w:left="-30"/>
        <w:jc w:val="left"/>
      </w:pPr>
      <w:r>
        <w:rPr>
          <w:rFonts w:eastAsia="inter" w:cs="inter" w:ascii="inter" w:hAnsi="inter"/>
          <w:b/>
          <w:color w:val="000000"/>
          <w:sz w:val="24"/>
        </w:rPr>
        <w:t xml:space="preserve">3.4.1 Cerebral Transformer</w:t>
      </w:r>
    </w:p>
    <w:p>
      <w:pPr>
        <w:spacing w:line="360" w:after="210" w:lineRule="auto"/>
      </w:pPr>
      <w:r>
        <w:rPr>
          <w:rFonts w:eastAsia="inter" w:cs="inter" w:ascii="inter" w:hAnsi="inter"/>
          <w:color w:val="000000"/>
        </w:rPr>
        <w:t xml:space="preserve">A novel architecture combining EEG signals with video data using adaptive attention mechanisms for athletic performance analysis[23][52][79]. This approach achieved superior results across multiple datasets (SEED, DEAP, eSports Sensors, MODA)[52].</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4. EEG Signal Processing and Preprocessing Techniques</w:t>
      </w:r>
    </w:p>
    <w:p>
      <w:pPr>
        <w:spacing w:line="360" w:before="315" w:after="105" w:lineRule="auto"/>
        <w:ind w:left="-30"/>
        <w:jc w:val="left"/>
      </w:pPr>
      <w:r>
        <w:rPr>
          <w:rFonts w:eastAsia="inter" w:cs="inter" w:ascii="inter" w:hAnsi="inter"/>
          <w:b/>
          <w:color w:val="000000"/>
          <w:sz w:val="24"/>
        </w:rPr>
        <w:t xml:space="preserve">4.1 Data Acquisition and Hardware</w:t>
      </w:r>
    </w:p>
    <w:p>
      <w:pPr>
        <w:spacing w:line="360" w:after="210" w:lineRule="auto"/>
      </w:pPr>
      <w:r>
        <w:rPr>
          <w:rFonts w:eastAsia="inter" w:cs="inter" w:ascii="inter" w:hAnsi="inter"/>
          <w:color w:val="000000"/>
        </w:rPr>
        <w:t xml:space="preserve">Modern EEG systems for sports applications range from high-density research systems to portable consumer devices[127]. Key considerations include:</w:t>
      </w:r>
    </w:p>
    <w:p>
      <w:pPr>
        <w:numPr>
          <w:ilvl w:val="0"/>
          <w:numId w:val="4"/>
        </w:numPr>
        <w:spacing w:line="360" w:before="105" w:after="105" w:lineRule="auto"/>
      </w:pPr>
      <w:r>
        <w:rPr>
          <w:rFonts w:eastAsia="inter" w:cs="inter" w:ascii="inter" w:hAnsi="inter"/>
          <w:b/>
          <w:color w:val="000000"/>
          <w:sz w:val="21"/>
        </w:rPr>
        <w:t xml:space="preserve">Electrode Configuration</w:t>
      </w:r>
      <w:r>
        <w:rPr>
          <w:rFonts w:eastAsia="inter" w:cs="inter" w:ascii="inter" w:hAnsi="inter"/>
          <w:color w:val="000000"/>
          <w:sz w:val="21"/>
        </w:rPr>
        <w:t xml:space="preserve">: International 10-20 system or custom arrangements</w:t>
      </w:r>
    </w:p>
    <w:p>
      <w:pPr>
        <w:numPr>
          <w:ilvl w:val="0"/>
          <w:numId w:val="4"/>
        </w:numPr>
        <w:spacing w:line="360" w:before="105" w:after="105" w:lineRule="auto"/>
      </w:pPr>
      <w:r>
        <w:rPr>
          <w:rFonts w:eastAsia="inter" w:cs="inter" w:ascii="inter" w:hAnsi="inter"/>
          <w:b/>
          <w:color w:val="000000"/>
          <w:sz w:val="21"/>
        </w:rPr>
        <w:t xml:space="preserve">Sampling Rates</w:t>
      </w:r>
      <w:r>
        <w:rPr>
          <w:rFonts w:eastAsia="inter" w:cs="inter" w:ascii="inter" w:hAnsi="inter"/>
          <w:color w:val="000000"/>
          <w:sz w:val="21"/>
        </w:rPr>
        <w:t xml:space="preserve">: Typically 250-1000 Hz for sports applications</w:t>
      </w:r>
    </w:p>
    <w:p>
      <w:pPr>
        <w:numPr>
          <w:ilvl w:val="0"/>
          <w:numId w:val="4"/>
        </w:numPr>
        <w:spacing w:line="360" w:before="105" w:after="105" w:lineRule="auto"/>
      </w:pPr>
      <w:r>
        <w:rPr>
          <w:rFonts w:eastAsia="inter" w:cs="inter" w:ascii="inter" w:hAnsi="inter"/>
          <w:b/>
          <w:color w:val="000000"/>
          <w:sz w:val="21"/>
        </w:rPr>
        <w:t xml:space="preserve">Portability</w:t>
      </w:r>
      <w:r>
        <w:rPr>
          <w:rFonts w:eastAsia="inter" w:cs="inter" w:ascii="inter" w:hAnsi="inter"/>
          <w:color w:val="000000"/>
          <w:sz w:val="21"/>
        </w:rPr>
        <w:t xml:space="preserve">: Wireless systems enabling mobile recordings[127]</w:t>
      </w:r>
    </w:p>
    <w:p>
      <w:pPr>
        <w:spacing w:line="360" w:before="315" w:after="105" w:lineRule="auto"/>
        <w:ind w:left="-30"/>
        <w:jc w:val="left"/>
      </w:pPr>
      <w:r>
        <w:rPr>
          <w:rFonts w:eastAsia="inter" w:cs="inter" w:ascii="inter" w:hAnsi="inter"/>
          <w:b/>
          <w:color w:val="000000"/>
          <w:sz w:val="24"/>
        </w:rPr>
        <w:t xml:space="preserve">4.2 Preprocessing Pipeline</w:t>
      </w:r>
    </w:p>
    <w:p>
      <w:pPr>
        <w:spacing w:line="360" w:after="210" w:lineRule="auto"/>
      </w:pPr>
      <w:r>
        <w:rPr>
          <w:rFonts w:eastAsia="inter" w:cs="inter" w:ascii="inter" w:hAnsi="inter"/>
          <w:color w:val="000000"/>
        </w:rPr>
        <w:t xml:space="preserve">Essential preprocessing steps for sports EEG applications include[115][123][126]:</w:t>
      </w:r>
    </w:p>
    <w:p>
      <w:pPr>
        <w:numPr>
          <w:ilvl w:val="0"/>
          <w:numId w:val="5"/>
        </w:numPr>
        <w:spacing w:line="360" w:before="105" w:after="105" w:lineRule="auto"/>
      </w:pPr>
      <w:r>
        <w:rPr>
          <w:rFonts w:eastAsia="inter" w:cs="inter" w:ascii="inter" w:hAnsi="inter"/>
          <w:b/>
          <w:color w:val="000000"/>
          <w:sz w:val="21"/>
        </w:rPr>
        <w:t xml:space="preserve">Re-referencing</w:t>
      </w:r>
      <w:r>
        <w:rPr>
          <w:rFonts w:eastAsia="inter" w:cs="inter" w:ascii="inter" w:hAnsi="inter"/>
          <w:color w:val="000000"/>
          <w:sz w:val="21"/>
        </w:rPr>
        <w:t xml:space="preserve">: Common average or specific electrode referencing</w:t>
      </w:r>
    </w:p>
    <w:p>
      <w:pPr>
        <w:numPr>
          <w:ilvl w:val="0"/>
          <w:numId w:val="5"/>
        </w:numPr>
        <w:spacing w:line="360" w:before="105" w:after="105" w:lineRule="auto"/>
      </w:pPr>
      <w:r>
        <w:rPr>
          <w:rFonts w:eastAsia="inter" w:cs="inter" w:ascii="inter" w:hAnsi="inter"/>
          <w:b/>
          <w:color w:val="000000"/>
          <w:sz w:val="21"/>
        </w:rPr>
        <w:t xml:space="preserve">Filtering</w:t>
      </w:r>
      <w:r>
        <w:rPr>
          <w:rFonts w:eastAsia="inter" w:cs="inter" w:ascii="inter" w:hAnsi="inter"/>
          <w:color w:val="000000"/>
          <w:sz w:val="21"/>
        </w:rPr>
        <w:t xml:space="preserve">: Band-pass filtering (typically 0.1-40 Hz)</w:t>
      </w:r>
    </w:p>
    <w:p>
      <w:pPr>
        <w:numPr>
          <w:ilvl w:val="0"/>
          <w:numId w:val="5"/>
        </w:numPr>
        <w:spacing w:line="360" w:before="105" w:after="105" w:lineRule="auto"/>
      </w:pPr>
      <w:r>
        <w:rPr>
          <w:rFonts w:eastAsia="inter" w:cs="inter" w:ascii="inter" w:hAnsi="inter"/>
          <w:b/>
          <w:color w:val="000000"/>
          <w:sz w:val="21"/>
        </w:rPr>
        <w:t xml:space="preserve">Artifact Removal</w:t>
      </w:r>
      <w:r>
        <w:rPr>
          <w:rFonts w:eastAsia="inter" w:cs="inter" w:ascii="inter" w:hAnsi="inter"/>
          <w:color w:val="000000"/>
          <w:sz w:val="21"/>
        </w:rPr>
        <w:t xml:space="preserve">: ICA-based artifact removal for eye movements, muscle activity</w:t>
      </w:r>
    </w:p>
    <w:p>
      <w:pPr>
        <w:numPr>
          <w:ilvl w:val="0"/>
          <w:numId w:val="5"/>
        </w:numPr>
        <w:spacing w:line="360" w:before="105" w:after="105" w:lineRule="auto"/>
      </w:pPr>
      <w:r>
        <w:rPr>
          <w:rFonts w:eastAsia="inter" w:cs="inter" w:ascii="inter" w:hAnsi="inter"/>
          <w:b/>
          <w:color w:val="000000"/>
          <w:sz w:val="21"/>
        </w:rPr>
        <w:t xml:space="preserve">Segmentation</w:t>
      </w:r>
      <w:r>
        <w:rPr>
          <w:rFonts w:eastAsia="inter" w:cs="inter" w:ascii="inter" w:hAnsi="inter"/>
          <w:color w:val="000000"/>
          <w:sz w:val="21"/>
        </w:rPr>
        <w:t xml:space="preserve">: Epoching data based on experimental paradigm</w:t>
      </w:r>
    </w:p>
    <w:p>
      <w:pPr>
        <w:numPr>
          <w:ilvl w:val="0"/>
          <w:numId w:val="5"/>
        </w:numPr>
        <w:spacing w:line="360" w:before="105" w:after="105" w:lineRule="auto"/>
      </w:pPr>
      <w:r>
        <w:rPr>
          <w:rFonts w:eastAsia="inter" w:cs="inter" w:ascii="inter" w:hAnsi="inter"/>
          <w:b/>
          <w:color w:val="000000"/>
          <w:sz w:val="21"/>
        </w:rPr>
        <w:t xml:space="preserve">Normalization</w:t>
      </w:r>
      <w:r>
        <w:rPr>
          <w:rFonts w:eastAsia="inter" w:cs="inter" w:ascii="inter" w:hAnsi="inter"/>
          <w:color w:val="000000"/>
          <w:sz w:val="21"/>
        </w:rPr>
        <w:t xml:space="preserve">: Z-score or other normalization techniques</w:t>
      </w:r>
    </w:p>
    <w:p>
      <w:pPr>
        <w:spacing w:line="360" w:before="315" w:after="105" w:lineRule="auto"/>
        <w:ind w:left="-30"/>
        <w:jc w:val="left"/>
      </w:pPr>
      <w:r>
        <w:rPr>
          <w:rFonts w:eastAsia="inter" w:cs="inter" w:ascii="inter" w:hAnsi="inter"/>
          <w:b/>
          <w:color w:val="000000"/>
          <w:sz w:val="24"/>
        </w:rPr>
        <w:t xml:space="preserve">4.3 Feature Extraction Techniques</w:t>
      </w:r>
    </w:p>
    <w:p>
      <w:pPr>
        <w:spacing w:line="360" w:before="315" w:after="105" w:lineRule="auto"/>
        <w:ind w:left="-30"/>
        <w:jc w:val="left"/>
      </w:pPr>
      <w:r>
        <w:rPr>
          <w:rFonts w:eastAsia="inter" w:cs="inter" w:ascii="inter" w:hAnsi="inter"/>
          <w:b/>
          <w:color w:val="000000"/>
          <w:sz w:val="24"/>
        </w:rPr>
        <w:t xml:space="preserve">4.3.1 Time Domain Features</w:t>
      </w:r>
    </w:p>
    <w:p>
      <w:pPr>
        <w:spacing w:line="360" w:after="210" w:lineRule="auto"/>
      </w:pPr>
      <w:r>
        <w:rPr>
          <w:rFonts w:eastAsia="inter" w:cs="inter" w:ascii="inter" w:hAnsi="inter"/>
          <w:color w:val="000000"/>
        </w:rPr>
        <w:t xml:space="preserve">Statistical measures including mean, variance, standard deviation, and higher-order moments[121][113].</w:t>
      </w:r>
    </w:p>
    <w:p>
      <w:pPr>
        <w:spacing w:line="360" w:before="315" w:after="105" w:lineRule="auto"/>
        <w:ind w:left="-30"/>
        <w:jc w:val="left"/>
      </w:pPr>
      <w:r>
        <w:rPr>
          <w:rFonts w:eastAsia="inter" w:cs="inter" w:ascii="inter" w:hAnsi="inter"/>
          <w:b/>
          <w:color w:val="000000"/>
          <w:sz w:val="24"/>
        </w:rPr>
        <w:t xml:space="preserve">4.3.2 Frequency Domain Features</w:t>
      </w:r>
    </w:p>
    <w:p>
      <w:pPr>
        <w:numPr>
          <w:ilvl w:val="0"/>
          <w:numId w:val="6"/>
        </w:numPr>
        <w:spacing w:line="360" w:before="105" w:after="105" w:lineRule="auto"/>
      </w:pPr>
      <w:r>
        <w:rPr>
          <w:rFonts w:eastAsia="inter" w:cs="inter" w:ascii="inter" w:hAnsi="inter"/>
          <w:b/>
          <w:color w:val="000000"/>
          <w:sz w:val="21"/>
        </w:rPr>
        <w:t xml:space="preserve">Power Spectral Density (PSD)</w:t>
      </w:r>
      <w:r>
        <w:rPr>
          <w:rFonts w:eastAsia="inter" w:cs="inter" w:ascii="inter" w:hAnsi="inter"/>
          <w:color w:val="000000"/>
          <w:sz w:val="21"/>
        </w:rPr>
        <w:t xml:space="preserve">: Analysis of power distribution across frequencies[112][121]</w:t>
      </w:r>
    </w:p>
    <w:p>
      <w:pPr>
        <w:numPr>
          <w:ilvl w:val="0"/>
          <w:numId w:val="6"/>
        </w:numPr>
        <w:spacing w:line="360" w:before="105" w:after="105" w:lineRule="auto"/>
      </w:pPr>
      <w:r>
        <w:rPr>
          <w:rFonts w:eastAsia="inter" w:cs="inter" w:ascii="inter" w:hAnsi="inter"/>
          <w:b/>
          <w:color w:val="000000"/>
          <w:sz w:val="21"/>
        </w:rPr>
        <w:t xml:space="preserve">Fast Fourier Transform (FFT)</w:t>
      </w:r>
      <w:r>
        <w:rPr>
          <w:rFonts w:eastAsia="inter" w:cs="inter" w:ascii="inter" w:hAnsi="inter"/>
          <w:color w:val="000000"/>
          <w:sz w:val="21"/>
        </w:rPr>
        <w:t xml:space="preserve">: Conversion to frequency domain representation[121]</w:t>
      </w:r>
    </w:p>
    <w:p>
      <w:pPr>
        <w:spacing w:line="360" w:before="315" w:after="105" w:lineRule="auto"/>
        <w:ind w:left="-30"/>
        <w:jc w:val="left"/>
      </w:pPr>
      <w:r>
        <w:rPr>
          <w:rFonts w:eastAsia="inter" w:cs="inter" w:ascii="inter" w:hAnsi="inter"/>
          <w:b/>
          <w:color w:val="000000"/>
          <w:sz w:val="24"/>
        </w:rPr>
        <w:t xml:space="preserve">4.3.3 Time-Frequency Features</w:t>
      </w:r>
    </w:p>
    <w:p>
      <w:pPr>
        <w:numPr>
          <w:ilvl w:val="0"/>
          <w:numId w:val="7"/>
        </w:numPr>
        <w:spacing w:line="360" w:before="105" w:after="105" w:lineRule="auto"/>
      </w:pPr>
      <w:r>
        <w:rPr>
          <w:rFonts w:eastAsia="inter" w:cs="inter" w:ascii="inter" w:hAnsi="inter"/>
          <w:b/>
          <w:color w:val="000000"/>
          <w:sz w:val="21"/>
        </w:rPr>
        <w:t xml:space="preserve">Short-Time Fourier Transform (STFT)</w:t>
      </w:r>
      <w:r>
        <w:rPr>
          <w:rFonts w:eastAsia="inter" w:cs="inter" w:ascii="inter" w:hAnsi="inter"/>
          <w:color w:val="000000"/>
          <w:sz w:val="21"/>
        </w:rPr>
        <w:t xml:space="preserve">: Joint time-frequency analysis[114][121]</w:t>
      </w:r>
    </w:p>
    <w:p>
      <w:pPr>
        <w:numPr>
          <w:ilvl w:val="0"/>
          <w:numId w:val="7"/>
        </w:numPr>
        <w:spacing w:line="360" w:before="105" w:after="105" w:lineRule="auto"/>
      </w:pPr>
      <w:r>
        <w:rPr>
          <w:rFonts w:eastAsia="inter" w:cs="inter" w:ascii="inter" w:hAnsi="inter"/>
          <w:b/>
          <w:color w:val="000000"/>
          <w:sz w:val="21"/>
        </w:rPr>
        <w:t xml:space="preserve">Wavelet Transform</w:t>
      </w:r>
      <w:r>
        <w:rPr>
          <w:rFonts w:eastAsia="inter" w:cs="inter" w:ascii="inter" w:hAnsi="inter"/>
          <w:color w:val="000000"/>
          <w:sz w:val="21"/>
        </w:rPr>
        <w:t xml:space="preserve">: Multi-resolution analysis for non-stationary signals[121]</w:t>
      </w:r>
    </w:p>
    <w:p>
      <w:pPr>
        <w:spacing w:line="360" w:before="315" w:after="105" w:lineRule="auto"/>
        <w:ind w:left="-30"/>
        <w:jc w:val="left"/>
      </w:pPr>
      <w:r>
        <w:rPr>
          <w:rFonts w:eastAsia="inter" w:cs="inter" w:ascii="inter" w:hAnsi="inter"/>
          <w:b/>
          <w:color w:val="000000"/>
          <w:sz w:val="24"/>
        </w:rPr>
        <w:t xml:space="preserve">4.3.4 Spatial Features</w:t>
      </w:r>
    </w:p>
    <w:p>
      <w:pPr>
        <w:numPr>
          <w:ilvl w:val="0"/>
          <w:numId w:val="8"/>
        </w:numPr>
        <w:spacing w:line="360" w:before="105" w:after="105" w:lineRule="auto"/>
      </w:pPr>
      <w:r>
        <w:rPr>
          <w:rFonts w:eastAsia="inter" w:cs="inter" w:ascii="inter" w:hAnsi="inter"/>
          <w:b/>
          <w:color w:val="000000"/>
          <w:sz w:val="21"/>
        </w:rPr>
        <w:t xml:space="preserve">Common Spatial Patterns (CSP)</w:t>
      </w:r>
      <w:r>
        <w:rPr>
          <w:rFonts w:eastAsia="inter" w:cs="inter" w:ascii="inter" w:hAnsi="inter"/>
          <w:color w:val="000000"/>
          <w:sz w:val="21"/>
        </w:rPr>
        <w:t xml:space="preserve">: Optimized spatial filtering for classification[112][121]</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5. Applications in Sports Biomechanics</w:t>
      </w:r>
    </w:p>
    <w:p>
      <w:pPr>
        <w:spacing w:line="360" w:before="315" w:after="105" w:lineRule="auto"/>
        <w:ind w:left="-30"/>
        <w:jc w:val="left"/>
      </w:pPr>
      <w:r>
        <w:rPr>
          <w:rFonts w:eastAsia="inter" w:cs="inter" w:ascii="inter" w:hAnsi="inter"/>
          <w:b/>
          <w:color w:val="000000"/>
          <w:sz w:val="24"/>
        </w:rPr>
        <w:t xml:space="preserve">5.1 Motor Imagery and Movement Prediction</w:t>
      </w:r>
    </w:p>
    <w:p>
      <w:pPr>
        <w:spacing w:line="360" w:before="315" w:after="105" w:lineRule="auto"/>
        <w:ind w:left="-30"/>
        <w:jc w:val="left"/>
      </w:pPr>
      <w:r>
        <w:rPr>
          <w:rFonts w:eastAsia="inter" w:cs="inter" w:ascii="inter" w:hAnsi="inter"/>
          <w:b/>
          <w:color w:val="000000"/>
          <w:sz w:val="24"/>
        </w:rPr>
        <w:t xml:space="preserve">5.1.1 Limb Movement Decoding</w:t>
      </w:r>
    </w:p>
    <w:p>
      <w:pPr>
        <w:spacing w:line="360" w:after="210" w:lineRule="auto"/>
      </w:pPr>
      <w:r>
        <w:rPr>
          <w:rFonts w:eastAsia="inter" w:cs="inter" w:ascii="inter" w:hAnsi="inter"/>
          <w:color w:val="000000"/>
        </w:rPr>
        <w:t xml:space="preserve">Research has demonstrated the feasibility of decoding limb kinematics from EEG signals:</w:t>
      </w:r>
    </w:p>
    <w:p>
      <w:pPr>
        <w:numPr>
          <w:ilvl w:val="0"/>
          <w:numId w:val="9"/>
        </w:numPr>
        <w:spacing w:line="360" w:before="105" w:after="105" w:lineRule="auto"/>
      </w:pPr>
      <w:r>
        <w:rPr>
          <w:rFonts w:eastAsia="inter" w:cs="inter" w:ascii="inter" w:hAnsi="inter"/>
          <w:b/>
          <w:color w:val="000000"/>
          <w:sz w:val="21"/>
        </w:rPr>
        <w:t xml:space="preserve">Upper Limb</w:t>
      </w:r>
      <w:r>
        <w:rPr>
          <w:rFonts w:eastAsia="inter" w:cs="inter" w:ascii="inter" w:hAnsi="inter"/>
          <w:color w:val="000000"/>
          <w:sz w:val="21"/>
        </w:rPr>
        <w:t xml:space="preserve">: Hand movement trajectory reconstruction with correlations up to 0.67[77][103]</w:t>
      </w:r>
    </w:p>
    <w:p>
      <w:pPr>
        <w:numPr>
          <w:ilvl w:val="0"/>
          <w:numId w:val="9"/>
        </w:numPr>
        <w:spacing w:line="360" w:before="105" w:after="105" w:lineRule="auto"/>
      </w:pPr>
      <w:r>
        <w:rPr>
          <w:rFonts w:eastAsia="inter" w:cs="inter" w:ascii="inter" w:hAnsi="inter"/>
          <w:b/>
          <w:color w:val="000000"/>
          <w:sz w:val="21"/>
        </w:rPr>
        <w:t xml:space="preserve">Lower Limb</w:t>
      </w:r>
      <w:r>
        <w:rPr>
          <w:rFonts w:eastAsia="inter" w:cs="inter" w:ascii="inter" w:hAnsi="inter"/>
          <w:color w:val="000000"/>
          <w:sz w:val="21"/>
        </w:rPr>
        <w:t xml:space="preserve">: Pedaling kinematics reconstruction using Unscented Kalman Filter[34][88]</w:t>
      </w:r>
    </w:p>
    <w:p>
      <w:pPr>
        <w:numPr>
          <w:ilvl w:val="0"/>
          <w:numId w:val="9"/>
        </w:numPr>
        <w:spacing w:line="360" w:before="105" w:after="105" w:lineRule="auto"/>
      </w:pPr>
      <w:r>
        <w:rPr>
          <w:rFonts w:eastAsia="inter" w:cs="inter" w:ascii="inter" w:hAnsi="inter"/>
          <w:b/>
          <w:color w:val="000000"/>
          <w:sz w:val="21"/>
        </w:rPr>
        <w:t xml:space="preserve">Gait Analysis</w:t>
      </w:r>
      <w:r>
        <w:rPr>
          <w:rFonts w:eastAsia="inter" w:cs="inter" w:ascii="inter" w:hAnsi="inter"/>
          <w:color w:val="000000"/>
          <w:sz w:val="21"/>
        </w:rPr>
        <w:t xml:space="preserve">: Zero-shot EEG-to-gait decoding using phase-aware representation learning[101]</w:t>
      </w:r>
    </w:p>
    <w:p>
      <w:pPr>
        <w:spacing w:line="360" w:before="315" w:after="105" w:lineRule="auto"/>
        <w:ind w:left="-30"/>
        <w:jc w:val="left"/>
      </w:pPr>
      <w:r>
        <w:rPr>
          <w:rFonts w:eastAsia="inter" w:cs="inter" w:ascii="inter" w:hAnsi="inter"/>
          <w:b/>
          <w:color w:val="000000"/>
          <w:sz w:val="24"/>
        </w:rPr>
        <w:t xml:space="preserve">5.1.2 Motion Prediction Accuracy</w:t>
      </w:r>
    </w:p>
    <w:p>
      <w:pPr>
        <w:spacing w:line="360" w:after="210" w:lineRule="auto"/>
      </w:pPr>
      <w:r>
        <w:rPr>
          <w:rFonts w:eastAsia="inter" w:cs="inter" w:ascii="inter" w:hAnsi="inter"/>
          <w:color w:val="000000"/>
        </w:rPr>
        <w:t xml:space="preserve">A study using Gated Recurrent Units (GRU) achieved motion recognition accuracies ranging from 94.67% to 99.15% in postural control tasks[21][102].</w:t>
      </w:r>
    </w:p>
    <w:p>
      <w:pPr>
        <w:spacing w:line="360" w:before="315" w:after="105" w:lineRule="auto"/>
        <w:ind w:left="-30"/>
        <w:jc w:val="left"/>
      </w:pPr>
      <w:r>
        <w:rPr>
          <w:rFonts w:eastAsia="inter" w:cs="inter" w:ascii="inter" w:hAnsi="inter"/>
          <w:b/>
          <w:color w:val="000000"/>
          <w:sz w:val="24"/>
        </w:rPr>
        <w:t xml:space="preserve">5.2 Athletic Performance Assessment</w:t>
      </w:r>
    </w:p>
    <w:p>
      <w:pPr>
        <w:spacing w:line="360" w:before="315" w:after="105" w:lineRule="auto"/>
        <w:ind w:left="-30"/>
        <w:jc w:val="left"/>
      </w:pPr>
      <w:r>
        <w:rPr>
          <w:rFonts w:eastAsia="inter" w:cs="inter" w:ascii="inter" w:hAnsi="inter"/>
          <w:b/>
          <w:color w:val="000000"/>
          <w:sz w:val="24"/>
        </w:rPr>
        <w:t xml:space="preserve">5.2.1 Endurance Exercise Monitoring</w:t>
      </w:r>
    </w:p>
    <w:p>
      <w:pPr>
        <w:spacing w:line="360" w:after="210" w:lineRule="auto"/>
      </w:pPr>
      <w:r>
        <w:rPr>
          <w:rFonts w:eastAsia="inter" w:cs="inter" w:ascii="inter" w:hAnsi="inter"/>
          <w:color w:val="000000"/>
        </w:rPr>
        <w:t xml:space="preserve">EEG analysis during endurance exercise has revealed specific patterns:</w:t>
      </w:r>
    </w:p>
    <w:p>
      <w:pPr>
        <w:numPr>
          <w:ilvl w:val="0"/>
          <w:numId w:val="10"/>
        </w:numPr>
        <w:spacing w:line="360" w:before="105" w:after="105" w:lineRule="auto"/>
      </w:pPr>
      <w:r>
        <w:rPr>
          <w:rFonts w:eastAsia="inter" w:cs="inter" w:ascii="inter" w:hAnsi="inter"/>
          <w:b/>
          <w:color w:val="000000"/>
          <w:sz w:val="21"/>
        </w:rPr>
        <w:t xml:space="preserve">Shannon Entropy</w:t>
      </w:r>
      <w:r>
        <w:rPr>
          <w:rFonts w:eastAsia="inter" w:cs="inter" w:ascii="inter" w:hAnsi="inter"/>
          <w:color w:val="000000"/>
          <w:sz w:val="21"/>
        </w:rPr>
        <w:t xml:space="preserve">: Most effective eigenvalue for estimating endurance performance[22][49]</w:t>
      </w:r>
    </w:p>
    <w:p>
      <w:pPr>
        <w:numPr>
          <w:ilvl w:val="0"/>
          <w:numId w:val="10"/>
        </w:numPr>
        <w:spacing w:line="360" w:before="105" w:after="105" w:lineRule="auto"/>
      </w:pPr>
      <w:r>
        <w:rPr>
          <w:rFonts w:eastAsia="inter" w:cs="inter" w:ascii="inter" w:hAnsi="inter"/>
          <w:b/>
          <w:color w:val="000000"/>
          <w:sz w:val="21"/>
        </w:rPr>
        <w:t xml:space="preserve">Alpha Peak Frequency</w:t>
      </w:r>
      <w:r>
        <w:rPr>
          <w:rFonts w:eastAsia="inter" w:cs="inter" w:ascii="inter" w:hAnsi="inter"/>
          <w:color w:val="000000"/>
          <w:sz w:val="21"/>
        </w:rPr>
        <w:t xml:space="preserve">: Shifts to higher frequencies following exhaustive endurance exercise[22][49]</w:t>
      </w:r>
    </w:p>
    <w:p>
      <w:pPr>
        <w:spacing w:line="360" w:before="315" w:after="105" w:lineRule="auto"/>
        <w:ind w:left="-30"/>
        <w:jc w:val="left"/>
      </w:pPr>
      <w:r>
        <w:rPr>
          <w:rFonts w:eastAsia="inter" w:cs="inter" w:ascii="inter" w:hAnsi="inter"/>
          <w:b/>
          <w:color w:val="000000"/>
          <w:sz w:val="24"/>
        </w:rPr>
        <w:t xml:space="preserve">5.2.2 Sport-Specific Neural Patterns</w:t>
      </w:r>
    </w:p>
    <w:p>
      <w:pPr>
        <w:spacing w:line="360" w:after="210" w:lineRule="auto"/>
      </w:pPr>
      <w:r>
        <w:rPr>
          <w:rFonts w:eastAsia="inter" w:cs="inter" w:ascii="inter" w:hAnsi="inter"/>
          <w:color w:val="000000"/>
        </w:rPr>
        <w:t xml:space="preserve">Different sports show distinct EEG patterns[25]:</w:t>
      </w:r>
    </w:p>
    <w:p>
      <w:pPr>
        <w:numPr>
          <w:ilvl w:val="0"/>
          <w:numId w:val="11"/>
        </w:numPr>
        <w:spacing w:line="360" w:before="105" w:after="105" w:lineRule="auto"/>
      </w:pPr>
      <w:r>
        <w:rPr>
          <w:rFonts w:eastAsia="inter" w:cs="inter" w:ascii="inter" w:hAnsi="inter"/>
          <w:b/>
          <w:color w:val="000000"/>
          <w:sz w:val="21"/>
        </w:rPr>
        <w:t xml:space="preserve">Gymnastics</w:t>
      </w:r>
      <w:r>
        <w:rPr>
          <w:rFonts w:eastAsia="inter" w:cs="inter" w:ascii="inter" w:hAnsi="inter"/>
          <w:color w:val="000000"/>
          <w:sz w:val="21"/>
        </w:rPr>
        <w:t xml:space="preserve">: Enhanced internal attentional control and motor imagery</w:t>
      </w:r>
    </w:p>
    <w:p>
      <w:pPr>
        <w:numPr>
          <w:ilvl w:val="0"/>
          <w:numId w:val="11"/>
        </w:numPr>
        <w:spacing w:line="360" w:before="105" w:after="105" w:lineRule="auto"/>
      </w:pPr>
      <w:r>
        <w:rPr>
          <w:rFonts w:eastAsia="inter" w:cs="inter" w:ascii="inter" w:hAnsi="inter"/>
          <w:b/>
          <w:color w:val="000000"/>
          <w:sz w:val="21"/>
        </w:rPr>
        <w:t xml:space="preserve">Soccer</w:t>
      </w:r>
      <w:r>
        <w:rPr>
          <w:rFonts w:eastAsia="inter" w:cs="inter" w:ascii="inter" w:hAnsi="inter"/>
          <w:color w:val="000000"/>
          <w:sz w:val="21"/>
        </w:rPr>
        <w:t xml:space="preserve">: Greater delta and theta power reflecting decision-making demands</w:t>
      </w:r>
    </w:p>
    <w:p>
      <w:pPr>
        <w:numPr>
          <w:ilvl w:val="0"/>
          <w:numId w:val="11"/>
        </w:numPr>
        <w:spacing w:line="360" w:before="105" w:after="105" w:lineRule="auto"/>
      </w:pPr>
      <w:r>
        <w:rPr>
          <w:rFonts w:eastAsia="inter" w:cs="inter" w:ascii="inter" w:hAnsi="inter"/>
          <w:b/>
          <w:color w:val="000000"/>
          <w:sz w:val="21"/>
        </w:rPr>
        <w:t xml:space="preserve">Esports</w:t>
      </w:r>
      <w:r>
        <w:rPr>
          <w:rFonts w:eastAsia="inter" w:cs="inter" w:ascii="inter" w:hAnsi="inter"/>
          <w:color w:val="000000"/>
          <w:sz w:val="21"/>
        </w:rPr>
        <w:t xml:space="preserve">: Significant changes in alpha power related to visual processing</w:t>
      </w:r>
    </w:p>
    <w:p>
      <w:pPr>
        <w:spacing w:line="360" w:before="315" w:after="105" w:lineRule="auto"/>
        <w:ind w:left="-30"/>
        <w:jc w:val="left"/>
      </w:pPr>
      <w:r>
        <w:rPr>
          <w:rFonts w:eastAsia="inter" w:cs="inter" w:ascii="inter" w:hAnsi="inter"/>
          <w:b/>
          <w:color w:val="000000"/>
          <w:sz w:val="24"/>
        </w:rPr>
        <w:t xml:space="preserve">5.3 Neurofeedback and Training Applications</w:t>
      </w:r>
    </w:p>
    <w:p>
      <w:pPr>
        <w:spacing w:line="360" w:before="315" w:after="105" w:lineRule="auto"/>
        <w:ind w:left="-30"/>
        <w:jc w:val="left"/>
      </w:pPr>
      <w:r>
        <w:rPr>
          <w:rFonts w:eastAsia="inter" w:cs="inter" w:ascii="inter" w:hAnsi="inter"/>
          <w:b/>
          <w:color w:val="000000"/>
          <w:sz w:val="24"/>
        </w:rPr>
        <w:t xml:space="preserve">5.3.1 Real-Time Monitoring</w:t>
      </w:r>
    </w:p>
    <w:p>
      <w:pPr>
        <w:spacing w:line="360" w:after="210" w:lineRule="auto"/>
      </w:pPr>
      <w:r>
        <w:rPr>
          <w:rFonts w:eastAsia="inter" w:cs="inter" w:ascii="inter" w:hAnsi="inter"/>
          <w:color w:val="000000"/>
        </w:rPr>
        <w:t xml:space="preserve">EEG-based systems enable real-time monitoring of:</w:t>
      </w:r>
    </w:p>
    <w:p>
      <w:pPr>
        <w:numPr>
          <w:ilvl w:val="0"/>
          <w:numId w:val="12"/>
        </w:numPr>
        <w:spacing w:line="360" w:before="105" w:after="105" w:lineRule="auto"/>
      </w:pPr>
      <w:r>
        <w:rPr>
          <w:rFonts w:eastAsia="inter" w:cs="inter" w:ascii="inter" w:hAnsi="inter"/>
          <w:b/>
          <w:color w:val="000000"/>
          <w:sz w:val="21"/>
        </w:rPr>
        <w:t xml:space="preserve">Attention Levels</w:t>
      </w:r>
      <w:r>
        <w:rPr>
          <w:rFonts w:eastAsia="inter" w:cs="inter" w:ascii="inter" w:hAnsi="inter"/>
          <w:color w:val="000000"/>
          <w:sz w:val="21"/>
        </w:rPr>
        <w:t xml:space="preserve">: Continuous assessment of focus and concentration[51]</w:t>
      </w:r>
    </w:p>
    <w:p>
      <w:pPr>
        <w:numPr>
          <w:ilvl w:val="0"/>
          <w:numId w:val="12"/>
        </w:numPr>
        <w:spacing w:line="360" w:before="105" w:after="105" w:lineRule="auto"/>
      </w:pPr>
      <w:r>
        <w:rPr>
          <w:rFonts w:eastAsia="inter" w:cs="inter" w:ascii="inter" w:hAnsi="inter"/>
          <w:b/>
          <w:color w:val="000000"/>
          <w:sz w:val="21"/>
        </w:rPr>
        <w:t xml:space="preserve">Fatigue States</w:t>
      </w:r>
      <w:r>
        <w:rPr>
          <w:rFonts w:eastAsia="inter" w:cs="inter" w:ascii="inter" w:hAnsi="inter"/>
          <w:color w:val="000000"/>
          <w:sz w:val="21"/>
        </w:rPr>
        <w:t xml:space="preserve">: Early detection of mental fatigue before physical manifestation[48]</w:t>
      </w:r>
    </w:p>
    <w:p>
      <w:pPr>
        <w:numPr>
          <w:ilvl w:val="0"/>
          <w:numId w:val="12"/>
        </w:numPr>
        <w:spacing w:line="360" w:before="105" w:after="105" w:lineRule="auto"/>
      </w:pPr>
      <w:r>
        <w:rPr>
          <w:rFonts w:eastAsia="inter" w:cs="inter" w:ascii="inter" w:hAnsi="inter"/>
          <w:b/>
          <w:color w:val="000000"/>
          <w:sz w:val="21"/>
        </w:rPr>
        <w:t xml:space="preserve">Stress Levels</w:t>
      </w:r>
      <w:r>
        <w:rPr>
          <w:rFonts w:eastAsia="inter" w:cs="inter" w:ascii="inter" w:hAnsi="inter"/>
          <w:color w:val="000000"/>
          <w:sz w:val="21"/>
        </w:rPr>
        <w:t xml:space="preserve">: Automated stress detection with 81.25% accuracy using CNN-LSTM-Attention models[64]</w:t>
      </w:r>
    </w:p>
    <w:p>
      <w:pPr>
        <w:spacing w:line="360" w:before="315" w:after="105" w:lineRule="auto"/>
        <w:ind w:left="-30"/>
        <w:jc w:val="left"/>
      </w:pPr>
      <w:r>
        <w:rPr>
          <w:rFonts w:eastAsia="inter" w:cs="inter" w:ascii="inter" w:hAnsi="inter"/>
          <w:b/>
          <w:color w:val="000000"/>
          <w:sz w:val="24"/>
        </w:rPr>
        <w:t xml:space="preserve">5.3.2 Performance Optimization</w:t>
      </w:r>
    </w:p>
    <w:p>
      <w:pPr>
        <w:spacing w:line="360" w:after="210" w:lineRule="auto"/>
      </w:pPr>
      <w:r>
        <w:rPr>
          <w:rFonts w:eastAsia="inter" w:cs="inter" w:ascii="inter" w:hAnsi="inter"/>
          <w:color w:val="000000"/>
        </w:rPr>
        <w:t xml:space="preserve">Deep learning models facilitate personalized training through:</w:t>
      </w:r>
    </w:p>
    <w:p>
      <w:pPr>
        <w:numPr>
          <w:ilvl w:val="0"/>
          <w:numId w:val="13"/>
        </w:numPr>
        <w:spacing w:line="360" w:before="105" w:after="105" w:lineRule="auto"/>
      </w:pPr>
      <w:r>
        <w:rPr>
          <w:rFonts w:eastAsia="inter" w:cs="inter" w:ascii="inter" w:hAnsi="inter"/>
          <w:b/>
          <w:color w:val="000000"/>
          <w:sz w:val="21"/>
        </w:rPr>
        <w:t xml:space="preserve">Neural Efficiency Training</w:t>
      </w:r>
      <w:r>
        <w:rPr>
          <w:rFonts w:eastAsia="inter" w:cs="inter" w:ascii="inter" w:hAnsi="inter"/>
          <w:color w:val="000000"/>
          <w:sz w:val="21"/>
        </w:rPr>
        <w:t xml:space="preserve">: Biofeedback to improve neural efficiency patterns</w:t>
      </w:r>
    </w:p>
    <w:p>
      <w:pPr>
        <w:numPr>
          <w:ilvl w:val="0"/>
          <w:numId w:val="13"/>
        </w:numPr>
        <w:spacing w:line="360" w:before="105" w:after="105" w:lineRule="auto"/>
      </w:pPr>
      <w:r>
        <w:rPr>
          <w:rFonts w:eastAsia="inter" w:cs="inter" w:ascii="inter" w:hAnsi="inter"/>
          <w:b/>
          <w:color w:val="000000"/>
          <w:sz w:val="21"/>
        </w:rPr>
        <w:t xml:space="preserve">Attention Training</w:t>
      </w:r>
      <w:r>
        <w:rPr>
          <w:rFonts w:eastAsia="inter" w:cs="inter" w:ascii="inter" w:hAnsi="inter"/>
          <w:color w:val="000000"/>
          <w:sz w:val="21"/>
        </w:rPr>
        <w:t xml:space="preserve">: Focused training protocols based on real-time EEG feedback</w:t>
      </w:r>
    </w:p>
    <w:p>
      <w:pPr>
        <w:numPr>
          <w:ilvl w:val="0"/>
          <w:numId w:val="13"/>
        </w:numPr>
        <w:spacing w:line="360" w:before="105" w:after="105" w:lineRule="auto"/>
      </w:pPr>
      <w:r>
        <w:rPr>
          <w:rFonts w:eastAsia="inter" w:cs="inter" w:ascii="inter" w:hAnsi="inter"/>
          <w:b/>
          <w:color w:val="000000"/>
          <w:sz w:val="21"/>
        </w:rPr>
        <w:t xml:space="preserve">Recovery Monitoring</w:t>
      </w:r>
      <w:r>
        <w:rPr>
          <w:rFonts w:eastAsia="inter" w:cs="inter" w:ascii="inter" w:hAnsi="inter"/>
          <w:color w:val="000000"/>
          <w:sz w:val="21"/>
        </w:rPr>
        <w:t xml:space="preserve">: Assessment of neural recovery states</w:t>
      </w:r>
    </w:p>
    <w:p>
      <w:pPr>
        <w:spacing w:line="360" w:before="315" w:after="105" w:lineRule="auto"/>
        <w:ind w:left="-30"/>
        <w:jc w:val="left"/>
      </w:pPr>
      <w:r>
        <w:rPr>
          <w:rFonts w:eastAsia="inter" w:cs="inter" w:ascii="inter" w:hAnsi="inter"/>
          <w:b/>
          <w:color w:val="000000"/>
          <w:sz w:val="24"/>
        </w:rPr>
        <w:t xml:space="preserve">5.4 Injury Prevention and Rehabilitation</w:t>
      </w:r>
    </w:p>
    <w:p>
      <w:pPr>
        <w:spacing w:line="360" w:before="315" w:after="105" w:lineRule="auto"/>
        <w:ind w:left="-30"/>
        <w:jc w:val="left"/>
      </w:pPr>
      <w:r>
        <w:rPr>
          <w:rFonts w:eastAsia="inter" w:cs="inter" w:ascii="inter" w:hAnsi="inter"/>
          <w:b/>
          <w:color w:val="000000"/>
          <w:sz w:val="24"/>
        </w:rPr>
        <w:t xml:space="preserve">5.4.1 Concussion Detection</w:t>
      </w:r>
    </w:p>
    <w:p>
      <w:pPr>
        <w:spacing w:line="360" w:after="210" w:lineRule="auto"/>
      </w:pPr>
      <w:r>
        <w:rPr>
          <w:rFonts w:eastAsia="inter" w:cs="inter" w:ascii="inter" w:hAnsi="inter"/>
          <w:color w:val="000000"/>
        </w:rPr>
        <w:t xml:space="preserve">Deep learning models, particularly LSTM-based networks, have shown promise in concussion detection with high accuracy rates using short EEG recordings[78].</w:t>
      </w:r>
    </w:p>
    <w:p>
      <w:pPr>
        <w:spacing w:line="360" w:before="315" w:after="105" w:lineRule="auto"/>
        <w:ind w:left="-30"/>
        <w:jc w:val="left"/>
      </w:pPr>
      <w:r>
        <w:rPr>
          <w:rFonts w:eastAsia="inter" w:cs="inter" w:ascii="inter" w:hAnsi="inter"/>
          <w:b/>
          <w:color w:val="000000"/>
          <w:sz w:val="24"/>
        </w:rPr>
        <w:t xml:space="preserve">5.4.2 Motor Rehabilitation</w:t>
      </w:r>
    </w:p>
    <w:p>
      <w:pPr>
        <w:spacing w:line="360" w:after="210" w:lineRule="auto"/>
      </w:pPr>
      <w:r>
        <w:rPr>
          <w:rFonts w:eastAsia="inter" w:cs="inter" w:ascii="inter" w:hAnsi="inter"/>
          <w:color w:val="000000"/>
        </w:rPr>
        <w:t xml:space="preserve">EEG-based brain-computer interfaces support rehabilitation through:</w:t>
      </w:r>
    </w:p>
    <w:p>
      <w:pPr>
        <w:numPr>
          <w:ilvl w:val="0"/>
          <w:numId w:val="14"/>
        </w:numPr>
        <w:spacing w:line="360" w:before="105" w:after="105" w:lineRule="auto"/>
      </w:pPr>
      <w:r>
        <w:rPr>
          <w:rFonts w:eastAsia="inter" w:cs="inter" w:ascii="inter" w:hAnsi="inter"/>
          <w:b/>
          <w:color w:val="000000"/>
          <w:sz w:val="21"/>
        </w:rPr>
        <w:t xml:space="preserve">Motor Imagery Training</w:t>
      </w:r>
      <w:r>
        <w:rPr>
          <w:rFonts w:eastAsia="inter" w:cs="inter" w:ascii="inter" w:hAnsi="inter"/>
          <w:color w:val="000000"/>
          <w:sz w:val="21"/>
        </w:rPr>
        <w:t xml:space="preserve">: Promoting neuroplasticity through guided imagery exercises[50]</w:t>
      </w:r>
    </w:p>
    <w:p>
      <w:pPr>
        <w:numPr>
          <w:ilvl w:val="0"/>
          <w:numId w:val="14"/>
        </w:numPr>
        <w:spacing w:line="360" w:before="105" w:after="105" w:lineRule="auto"/>
      </w:pPr>
      <w:r>
        <w:rPr>
          <w:rFonts w:eastAsia="inter" w:cs="inter" w:ascii="inter" w:hAnsi="inter"/>
          <w:b/>
          <w:color w:val="000000"/>
          <w:sz w:val="21"/>
        </w:rPr>
        <w:t xml:space="preserve">Closed-Loop Systems</w:t>
      </w:r>
      <w:r>
        <w:rPr>
          <w:rFonts w:eastAsia="inter" w:cs="inter" w:ascii="inter" w:hAnsi="inter"/>
          <w:color w:val="000000"/>
          <w:sz w:val="21"/>
        </w:rPr>
        <w:t xml:space="preserve">: Real-time feedback systems for motor learning enhancement</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6. Current Research and Case Studies</w:t>
      </w:r>
    </w:p>
    <w:p>
      <w:pPr>
        <w:spacing w:line="360" w:before="315" w:after="105" w:lineRule="auto"/>
        <w:ind w:left="-30"/>
        <w:jc w:val="left"/>
      </w:pPr>
      <w:r>
        <w:rPr>
          <w:rFonts w:eastAsia="inter" w:cs="inter" w:ascii="inter" w:hAnsi="inter"/>
          <w:b/>
          <w:color w:val="000000"/>
          <w:sz w:val="24"/>
        </w:rPr>
        <w:t xml:space="preserve">6.1 Cross-Domain Applications</w:t>
      </w:r>
    </w:p>
    <w:p>
      <w:pPr>
        <w:spacing w:line="360" w:before="315" w:after="105" w:lineRule="auto"/>
        <w:ind w:left="-30"/>
        <w:jc w:val="left"/>
      </w:pPr>
      <w:r>
        <w:rPr>
          <w:rFonts w:eastAsia="inter" w:cs="inter" w:ascii="inter" w:hAnsi="inter"/>
          <w:b/>
          <w:color w:val="000000"/>
          <w:sz w:val="24"/>
        </w:rPr>
        <w:t xml:space="preserve">6.1.1 Basketball Training Enhancement</w:t>
      </w:r>
    </w:p>
    <w:p>
      <w:pPr>
        <w:spacing w:line="360" w:after="210" w:lineRule="auto"/>
      </w:pPr>
      <w:r>
        <w:rPr>
          <w:rFonts w:eastAsia="inter" w:cs="inter" w:ascii="inter" w:hAnsi="inter"/>
          <w:color w:val="000000"/>
        </w:rPr>
        <w:t xml:space="preserve">Recent research explored EEG complexity parameters in elite basketball players under different exercise states, revealing functional adaptations in parietal and occipital regions key to somatosensory and visual processing[48].</w:t>
      </w:r>
    </w:p>
    <w:p>
      <w:pPr>
        <w:spacing w:line="360" w:before="315" w:after="105" w:lineRule="auto"/>
        <w:ind w:left="-30"/>
        <w:jc w:val="left"/>
      </w:pPr>
      <w:r>
        <w:rPr>
          <w:rFonts w:eastAsia="inter" w:cs="inter" w:ascii="inter" w:hAnsi="inter"/>
          <w:b/>
          <w:color w:val="000000"/>
          <w:sz w:val="24"/>
        </w:rPr>
        <w:t xml:space="preserve">6.1.2 Multi-Modal Fusion</w:t>
      </w:r>
    </w:p>
    <w:p>
      <w:pPr>
        <w:spacing w:line="360" w:after="210" w:lineRule="auto"/>
      </w:pPr>
      <w:r>
        <w:rPr>
          <w:rFonts w:eastAsia="inter" w:cs="inter" w:ascii="inter" w:hAnsi="inter"/>
          <w:color w:val="000000"/>
        </w:rPr>
        <w:t xml:space="preserve">The Cerebral Transformer model demonstrates the effectiveness of combining EEG signals with video data for comprehensive athletic performance analysis[23][52].</w:t>
      </w:r>
    </w:p>
    <w:p>
      <w:pPr>
        <w:spacing w:line="360" w:before="315" w:after="105" w:lineRule="auto"/>
        <w:ind w:left="-30"/>
        <w:jc w:val="left"/>
      </w:pPr>
      <w:r>
        <w:rPr>
          <w:rFonts w:eastAsia="inter" w:cs="inter" w:ascii="inter" w:hAnsi="inter"/>
          <w:b/>
          <w:color w:val="000000"/>
          <w:sz w:val="24"/>
        </w:rPr>
        <w:t xml:space="preserve">6.2 Breakthrough Technologies</w:t>
      </w:r>
    </w:p>
    <w:p>
      <w:pPr>
        <w:spacing w:line="360" w:before="315" w:after="105" w:lineRule="auto"/>
        <w:ind w:left="-30"/>
        <w:jc w:val="left"/>
      </w:pPr>
      <w:r>
        <w:rPr>
          <w:rFonts w:eastAsia="inter" w:cs="inter" w:ascii="inter" w:hAnsi="inter"/>
          <w:b/>
          <w:color w:val="000000"/>
          <w:sz w:val="24"/>
        </w:rPr>
        <w:t xml:space="preserve">6.2.1 Zero-Shot Learning</w:t>
      </w:r>
    </w:p>
    <w:p>
      <w:pPr>
        <w:spacing w:line="360" w:after="210" w:lineRule="auto"/>
      </w:pPr>
      <w:r>
        <w:rPr>
          <w:rFonts w:eastAsia="inter" w:cs="inter" w:ascii="inter" w:hAnsi="inter"/>
          <w:color w:val="000000"/>
        </w:rPr>
        <w:t xml:space="preserve">NeuroDyGait framework enables zero-shot motion prediction for unseen individuals without requiring adaptation, achieving superior performance in cross-subject gait decoding[101].</w:t>
      </w:r>
    </w:p>
    <w:p>
      <w:pPr>
        <w:spacing w:line="360" w:before="315" w:after="105" w:lineRule="auto"/>
        <w:ind w:left="-30"/>
        <w:jc w:val="left"/>
      </w:pPr>
      <w:r>
        <w:rPr>
          <w:rFonts w:eastAsia="inter" w:cs="inter" w:ascii="inter" w:hAnsi="inter"/>
          <w:b/>
          <w:color w:val="000000"/>
          <w:sz w:val="24"/>
        </w:rPr>
        <w:t xml:space="preserve">6.2.2 Phase-Aware Learning</w:t>
      </w:r>
    </w:p>
    <w:p>
      <w:pPr>
        <w:spacing w:line="360" w:after="210" w:lineRule="auto"/>
      </w:pPr>
      <w:r>
        <w:rPr>
          <w:rFonts w:eastAsia="inter" w:cs="inter" w:ascii="inter" w:hAnsi="inter"/>
          <w:color w:val="000000"/>
        </w:rPr>
        <w:t xml:space="preserve">Advanced models incorporate phase-aware representation learning to maintain temporal coherence and biomechanical consistency in movement prediction[101].</w:t>
      </w:r>
    </w:p>
    <w:p>
      <w:pPr>
        <w:spacing w:line="360" w:before="315" w:after="105" w:lineRule="auto"/>
        <w:ind w:left="-30"/>
        <w:jc w:val="left"/>
      </w:pPr>
      <w:r>
        <w:rPr>
          <w:rFonts w:eastAsia="inter" w:cs="inter" w:ascii="inter" w:hAnsi="inter"/>
          <w:b/>
          <w:color w:val="000000"/>
          <w:sz w:val="24"/>
        </w:rPr>
        <w:t xml:space="preserve">6.3 Performance Metrics</w:t>
      </w:r>
    </w:p>
    <w:p>
      <w:pPr>
        <w:spacing w:line="360" w:after="210" w:lineRule="auto"/>
      </w:pPr>
      <w:r>
        <w:rPr>
          <w:rFonts w:eastAsia="inter" w:cs="inter" w:ascii="inter" w:hAnsi="inter"/>
          <w:color w:val="000000"/>
        </w:rPr>
        <w:t xml:space="preserve">Current state-of-the-art performance metrics include:</w:t>
      </w:r>
    </w:p>
    <w:p>
      <w:pPr>
        <w:numPr>
          <w:ilvl w:val="0"/>
          <w:numId w:val="15"/>
        </w:numPr>
        <w:spacing w:line="360" w:before="105" w:after="105" w:lineRule="auto"/>
      </w:pPr>
      <w:r>
        <w:rPr>
          <w:rFonts w:eastAsia="inter" w:cs="inter" w:ascii="inter" w:hAnsi="inter"/>
          <w:b/>
          <w:color w:val="000000"/>
          <w:sz w:val="21"/>
        </w:rPr>
        <w:t xml:space="preserve">Motor Imagery Classification</w:t>
      </w:r>
      <w:r>
        <w:rPr>
          <w:rFonts w:eastAsia="inter" w:cs="inter" w:ascii="inter" w:hAnsi="inter"/>
          <w:color w:val="000000"/>
          <w:sz w:val="21"/>
        </w:rPr>
        <w:t xml:space="preserve">: Up to 98.38% accuracy with CNN-LSTM models[58]</w:t>
      </w:r>
    </w:p>
    <w:p>
      <w:pPr>
        <w:numPr>
          <w:ilvl w:val="0"/>
          <w:numId w:val="15"/>
        </w:numPr>
        <w:spacing w:line="360" w:before="105" w:after="105" w:lineRule="auto"/>
      </w:pPr>
      <w:r>
        <w:rPr>
          <w:rFonts w:eastAsia="inter" w:cs="inter" w:ascii="inter" w:hAnsi="inter"/>
          <w:b/>
          <w:color w:val="000000"/>
          <w:sz w:val="21"/>
        </w:rPr>
        <w:t xml:space="preserve">Emotion Recognition</w:t>
      </w:r>
      <w:r>
        <w:rPr>
          <w:rFonts w:eastAsia="inter" w:cs="inter" w:ascii="inter" w:hAnsi="inter"/>
          <w:color w:val="000000"/>
          <w:sz w:val="21"/>
        </w:rPr>
        <w:t xml:space="preserve">: 89.97% accuracy using Graph Convolutional Networks[4]</w:t>
      </w:r>
    </w:p>
    <w:p>
      <w:pPr>
        <w:numPr>
          <w:ilvl w:val="0"/>
          <w:numId w:val="15"/>
        </w:numPr>
        <w:spacing w:line="360" w:before="105" w:after="105" w:lineRule="auto"/>
      </w:pPr>
      <w:r>
        <w:rPr>
          <w:rFonts w:eastAsia="inter" w:cs="inter" w:ascii="inter" w:hAnsi="inter"/>
          <w:b/>
          <w:color w:val="000000"/>
          <w:sz w:val="21"/>
        </w:rPr>
        <w:t xml:space="preserve">Seizure Detection</w:t>
      </w:r>
      <w:r>
        <w:rPr>
          <w:rFonts w:eastAsia="inter" w:cs="inter" w:ascii="inter" w:hAnsi="inter"/>
          <w:color w:val="000000"/>
          <w:sz w:val="21"/>
        </w:rPr>
        <w:t xml:space="preserve">: 99-100% accuracy for binary classification tasks[2][7]</w:t>
      </w:r>
    </w:p>
    <w:p>
      <w:pPr>
        <w:numPr>
          <w:ilvl w:val="0"/>
          <w:numId w:val="15"/>
        </w:numPr>
        <w:spacing w:line="360" w:before="105" w:after="105" w:lineRule="auto"/>
      </w:pPr>
      <w:r>
        <w:rPr>
          <w:rFonts w:eastAsia="inter" w:cs="inter" w:ascii="inter" w:hAnsi="inter"/>
          <w:b/>
          <w:color w:val="000000"/>
          <w:sz w:val="21"/>
        </w:rPr>
        <w:t xml:space="preserve">Stress Detection</w:t>
      </w:r>
      <w:r>
        <w:rPr>
          <w:rFonts w:eastAsia="inter" w:cs="inter" w:ascii="inter" w:hAnsi="inter"/>
          <w:color w:val="000000"/>
          <w:sz w:val="21"/>
        </w:rPr>
        <w:t xml:space="preserve">: 81.25% accuracy with attention-based models[64]</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7. Technical Challenges and Limitations</w:t>
      </w:r>
    </w:p>
    <w:p>
      <w:pPr>
        <w:spacing w:line="360" w:before="315" w:after="105" w:lineRule="auto"/>
        <w:ind w:left="-30"/>
        <w:jc w:val="left"/>
      </w:pPr>
      <w:r>
        <w:rPr>
          <w:rFonts w:eastAsia="inter" w:cs="inter" w:ascii="inter" w:hAnsi="inter"/>
          <w:b/>
          <w:color w:val="000000"/>
          <w:sz w:val="24"/>
        </w:rPr>
        <w:t xml:space="preserve">7.1 Signal Quality Issues</w:t>
      </w:r>
    </w:p>
    <w:p>
      <w:pPr>
        <w:spacing w:line="360" w:before="315" w:after="105" w:lineRule="auto"/>
        <w:ind w:left="-30"/>
        <w:jc w:val="left"/>
      </w:pPr>
      <w:r>
        <w:rPr>
          <w:rFonts w:eastAsia="inter" w:cs="inter" w:ascii="inter" w:hAnsi="inter"/>
          <w:b/>
          <w:color w:val="000000"/>
          <w:sz w:val="24"/>
        </w:rPr>
        <w:t xml:space="preserve">7.1.1 Noise and Artifacts</w:t>
      </w:r>
    </w:p>
    <w:p>
      <w:pPr>
        <w:spacing w:line="360" w:after="210" w:lineRule="auto"/>
      </w:pPr>
      <w:r>
        <w:rPr>
          <w:rFonts w:eastAsia="inter" w:cs="inter" w:ascii="inter" w:hAnsi="inter"/>
          <w:color w:val="000000"/>
        </w:rPr>
        <w:t xml:space="preserve">EEG signals in sports settings face significant challenges from:</w:t>
      </w:r>
    </w:p>
    <w:p>
      <w:pPr>
        <w:numPr>
          <w:ilvl w:val="0"/>
          <w:numId w:val="16"/>
        </w:numPr>
        <w:spacing w:line="360" w:before="105" w:after="105" w:lineRule="auto"/>
      </w:pPr>
      <w:r>
        <w:rPr>
          <w:rFonts w:eastAsia="inter" w:cs="inter" w:ascii="inter" w:hAnsi="inter"/>
          <w:b/>
          <w:color w:val="000000"/>
          <w:sz w:val="21"/>
        </w:rPr>
        <w:t xml:space="preserve">Movement Artifacts</w:t>
      </w:r>
      <w:r>
        <w:rPr>
          <w:rFonts w:eastAsia="inter" w:cs="inter" w:ascii="inter" w:hAnsi="inter"/>
          <w:color w:val="000000"/>
          <w:sz w:val="21"/>
        </w:rPr>
        <w:t xml:space="preserve">: Muscle contractions and head movements</w:t>
      </w:r>
    </w:p>
    <w:p>
      <w:pPr>
        <w:numPr>
          <w:ilvl w:val="0"/>
          <w:numId w:val="16"/>
        </w:numPr>
        <w:spacing w:line="360" w:before="105" w:after="105" w:lineRule="auto"/>
      </w:pPr>
      <w:r>
        <w:rPr>
          <w:rFonts w:eastAsia="inter" w:cs="inter" w:ascii="inter" w:hAnsi="inter"/>
          <w:b/>
          <w:color w:val="000000"/>
          <w:sz w:val="21"/>
        </w:rPr>
        <w:t xml:space="preserve">Electromagnetic Interference</w:t>
      </w:r>
      <w:r>
        <w:rPr>
          <w:rFonts w:eastAsia="inter" w:cs="inter" w:ascii="inter" w:hAnsi="inter"/>
          <w:color w:val="000000"/>
          <w:sz w:val="21"/>
        </w:rPr>
        <w:t xml:space="preserve">: Environmental noise sources</w:t>
      </w:r>
    </w:p>
    <w:p>
      <w:pPr>
        <w:numPr>
          <w:ilvl w:val="0"/>
          <w:numId w:val="16"/>
        </w:numPr>
        <w:spacing w:line="360" w:before="105" w:after="105" w:lineRule="auto"/>
      </w:pPr>
      <w:r>
        <w:rPr>
          <w:rFonts w:eastAsia="inter" w:cs="inter" w:ascii="inter" w:hAnsi="inter"/>
          <w:b/>
          <w:color w:val="000000"/>
          <w:sz w:val="21"/>
        </w:rPr>
        <w:t xml:space="preserve">Electrode Displacement</w:t>
      </w:r>
      <w:r>
        <w:rPr>
          <w:rFonts w:eastAsia="inter" w:cs="inter" w:ascii="inter" w:hAnsi="inter"/>
          <w:color w:val="000000"/>
          <w:sz w:val="21"/>
        </w:rPr>
        <w:t xml:space="preserve">: Physical activity causing sensor movement[124]</w:t>
      </w:r>
    </w:p>
    <w:p>
      <w:pPr>
        <w:spacing w:line="360" w:before="315" w:after="105" w:lineRule="auto"/>
        <w:ind w:left="-30"/>
        <w:jc w:val="left"/>
      </w:pPr>
      <w:r>
        <w:rPr>
          <w:rFonts w:eastAsia="inter" w:cs="inter" w:ascii="inter" w:hAnsi="inter"/>
          <w:b/>
          <w:color w:val="000000"/>
          <w:sz w:val="24"/>
        </w:rPr>
        <w:t xml:space="preserve">7.1.2 Signal-to-Noise Ratio</w:t>
      </w:r>
    </w:p>
    <w:p>
      <w:pPr>
        <w:spacing w:line="360" w:after="210" w:lineRule="auto"/>
      </w:pPr>
      <w:r>
        <w:rPr>
          <w:rFonts w:eastAsia="inter" w:cs="inter" w:ascii="inter" w:hAnsi="inter"/>
          <w:color w:val="000000"/>
        </w:rPr>
        <w:t xml:space="preserve">Low SNR in EEG signals requires sophisticated preprocessing and feature extraction techniques to extract meaningful information[115][127].</w:t>
      </w:r>
    </w:p>
    <w:p>
      <w:pPr>
        <w:spacing w:line="360" w:before="315" w:after="105" w:lineRule="auto"/>
        <w:ind w:left="-30"/>
        <w:jc w:val="left"/>
      </w:pPr>
      <w:r>
        <w:rPr>
          <w:rFonts w:eastAsia="inter" w:cs="inter" w:ascii="inter" w:hAnsi="inter"/>
          <w:b/>
          <w:color w:val="000000"/>
          <w:sz w:val="24"/>
        </w:rPr>
        <w:t xml:space="preserve">7.2 Individual Variability</w:t>
      </w:r>
    </w:p>
    <w:p>
      <w:pPr>
        <w:spacing w:line="360" w:before="315" w:after="105" w:lineRule="auto"/>
        <w:ind w:left="-30"/>
        <w:jc w:val="left"/>
      </w:pPr>
      <w:r>
        <w:rPr>
          <w:rFonts w:eastAsia="inter" w:cs="inter" w:ascii="inter" w:hAnsi="inter"/>
          <w:b/>
          <w:color w:val="000000"/>
          <w:sz w:val="24"/>
        </w:rPr>
        <w:t xml:space="preserve">7.2.1 Inter-Subject Differences</w:t>
      </w:r>
    </w:p>
    <w:p>
      <w:pPr>
        <w:spacing w:line="360" w:after="210" w:lineRule="auto"/>
      </w:pPr>
      <w:r>
        <w:rPr>
          <w:rFonts w:eastAsia="inter" w:cs="inter" w:ascii="inter" w:hAnsi="inter"/>
          <w:color w:val="000000"/>
        </w:rPr>
        <w:t xml:space="preserve">Significant variability exists between individuals in EEG patterns, requiring personalized models or robust generalization techniques[3][8].</w:t>
      </w:r>
    </w:p>
    <w:p>
      <w:pPr>
        <w:spacing w:line="360" w:before="315" w:after="105" w:lineRule="auto"/>
        <w:ind w:left="-30"/>
        <w:jc w:val="left"/>
      </w:pPr>
      <w:r>
        <w:rPr>
          <w:rFonts w:eastAsia="inter" w:cs="inter" w:ascii="inter" w:hAnsi="inter"/>
          <w:b/>
          <w:color w:val="000000"/>
          <w:sz w:val="24"/>
        </w:rPr>
        <w:t xml:space="preserve">7.2.2 Intra-Subject Variability</w:t>
      </w:r>
    </w:p>
    <w:p>
      <w:pPr>
        <w:spacing w:line="360" w:after="210" w:lineRule="auto"/>
      </w:pPr>
      <w:r>
        <w:rPr>
          <w:rFonts w:eastAsia="inter" w:cs="inter" w:ascii="inter" w:hAnsi="inter"/>
          <w:color w:val="000000"/>
        </w:rPr>
        <w:t xml:space="preserve">Changes in an individual's neural patterns over time due to learning, fatigue, or other factors present ongoing challenges[103].</w:t>
      </w:r>
    </w:p>
    <w:p>
      <w:pPr>
        <w:spacing w:line="360" w:before="315" w:after="105" w:lineRule="auto"/>
        <w:ind w:left="-30"/>
        <w:jc w:val="left"/>
      </w:pPr>
      <w:r>
        <w:rPr>
          <w:rFonts w:eastAsia="inter" w:cs="inter" w:ascii="inter" w:hAnsi="inter"/>
          <w:b/>
          <w:color w:val="000000"/>
          <w:sz w:val="24"/>
        </w:rPr>
        <w:t xml:space="preserve">7.3 Real-Time Processing Requirements</w:t>
      </w:r>
    </w:p>
    <w:p>
      <w:pPr>
        <w:spacing w:line="360" w:before="315" w:after="105" w:lineRule="auto"/>
        <w:ind w:left="-30"/>
        <w:jc w:val="left"/>
      </w:pPr>
      <w:r>
        <w:rPr>
          <w:rFonts w:eastAsia="inter" w:cs="inter" w:ascii="inter" w:hAnsi="inter"/>
          <w:b/>
          <w:color w:val="000000"/>
          <w:sz w:val="24"/>
        </w:rPr>
        <w:t xml:space="preserve">7.3.1 Computational Complexity</w:t>
      </w:r>
    </w:p>
    <w:p>
      <w:pPr>
        <w:spacing w:line="360" w:after="210" w:lineRule="auto"/>
      </w:pPr>
      <w:r>
        <w:rPr>
          <w:rFonts w:eastAsia="inter" w:cs="inter" w:ascii="inter" w:hAnsi="inter"/>
          <w:color w:val="000000"/>
        </w:rPr>
        <w:t xml:space="preserve">Deep learning models require substantial computational resources, challenging real-time implementation in portable systems[58][76].</w:t>
      </w:r>
    </w:p>
    <w:p>
      <w:pPr>
        <w:spacing w:line="360" w:before="315" w:after="105" w:lineRule="auto"/>
        <w:ind w:left="-30"/>
        <w:jc w:val="left"/>
      </w:pPr>
      <w:r>
        <w:rPr>
          <w:rFonts w:eastAsia="inter" w:cs="inter" w:ascii="inter" w:hAnsi="inter"/>
          <w:b/>
          <w:color w:val="000000"/>
          <w:sz w:val="24"/>
        </w:rPr>
        <w:t xml:space="preserve">7.3.2 Latency Constraints</w:t>
      </w:r>
    </w:p>
    <w:p>
      <w:pPr>
        <w:spacing w:line="360" w:after="210" w:lineRule="auto"/>
      </w:pPr>
      <w:r>
        <w:rPr>
          <w:rFonts w:eastAsia="inter" w:cs="inter" w:ascii="inter" w:hAnsi="inter"/>
          <w:color w:val="000000"/>
        </w:rPr>
        <w:t xml:space="preserve">Sports applications often require millisecond-level response times, limiting the complexity of implementable algorithms.</w:t>
      </w:r>
    </w:p>
    <w:p>
      <w:pPr>
        <w:spacing w:line="360" w:before="315" w:after="105" w:lineRule="auto"/>
        <w:ind w:left="-30"/>
        <w:jc w:val="left"/>
      </w:pPr>
      <w:r>
        <w:rPr>
          <w:rFonts w:eastAsia="inter" w:cs="inter" w:ascii="inter" w:hAnsi="inter"/>
          <w:b/>
          <w:color w:val="000000"/>
          <w:sz w:val="24"/>
        </w:rPr>
        <w:t xml:space="preserve">7.4 Interpretability and Explainability</w:t>
      </w:r>
    </w:p>
    <w:p>
      <w:pPr>
        <w:spacing w:line="360" w:before="315" w:after="105" w:lineRule="auto"/>
        <w:ind w:left="-30"/>
        <w:jc w:val="left"/>
      </w:pPr>
      <w:r>
        <w:rPr>
          <w:rFonts w:eastAsia="inter" w:cs="inter" w:ascii="inter" w:hAnsi="inter"/>
          <w:b/>
          <w:color w:val="000000"/>
          <w:sz w:val="24"/>
        </w:rPr>
        <w:t xml:space="preserve">7.4.1 Black Box Problem</w:t>
      </w:r>
    </w:p>
    <w:p>
      <w:pPr>
        <w:spacing w:line="360" w:after="210" w:lineRule="auto"/>
      </w:pPr>
      <w:r>
        <w:rPr>
          <w:rFonts w:eastAsia="inter" w:cs="inter" w:ascii="inter" w:hAnsi="inter"/>
          <w:color w:val="000000"/>
        </w:rPr>
        <w:t xml:space="preserve">Deep learning models often lack interpretability, making it difficult to understand the physiological basis of classifications[85][127].</w:t>
      </w:r>
    </w:p>
    <w:p>
      <w:pPr>
        <w:spacing w:line="360" w:before="315" w:after="105" w:lineRule="auto"/>
        <w:ind w:left="-30"/>
        <w:jc w:val="left"/>
      </w:pPr>
      <w:r>
        <w:rPr>
          <w:rFonts w:eastAsia="inter" w:cs="inter" w:ascii="inter" w:hAnsi="inter"/>
          <w:b/>
          <w:color w:val="000000"/>
          <w:sz w:val="24"/>
        </w:rPr>
        <w:t xml:space="preserve">7.4.2 Clinical Translation</w:t>
      </w:r>
    </w:p>
    <w:p>
      <w:pPr>
        <w:spacing w:line="360" w:after="210" w:lineRule="auto"/>
      </w:pPr>
      <w:r>
        <w:rPr>
          <w:rFonts w:eastAsia="inter" w:cs="inter" w:ascii="inter" w:hAnsi="inter"/>
          <w:color w:val="000000"/>
        </w:rPr>
        <w:t xml:space="preserve">The gap between research achievements and clinical/practical applications remains significant due to interpretability requirements.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8. Future Directions and Emerging Technologies</w:t>
      </w:r>
    </w:p>
    <w:p>
      <w:pPr>
        <w:spacing w:line="360" w:before="315" w:after="105" w:lineRule="auto"/>
        <w:ind w:left="-30"/>
        <w:jc w:val="left"/>
      </w:pPr>
      <w:r>
        <w:rPr>
          <w:rFonts w:eastAsia="inter" w:cs="inter" w:ascii="inter" w:hAnsi="inter"/>
          <w:b/>
          <w:color w:val="000000"/>
          <w:sz w:val="24"/>
        </w:rPr>
        <w:t xml:space="preserve">8.1 Advanced Deep Learning Architectures</w:t>
      </w:r>
    </w:p>
    <w:p>
      <w:pPr>
        <w:spacing w:line="360" w:before="315" w:after="105" w:lineRule="auto"/>
        <w:ind w:left="-30"/>
        <w:jc w:val="left"/>
      </w:pPr>
      <w:r>
        <w:rPr>
          <w:rFonts w:eastAsia="inter" w:cs="inter" w:ascii="inter" w:hAnsi="inter"/>
          <w:b/>
          <w:color w:val="000000"/>
          <w:sz w:val="24"/>
        </w:rPr>
        <w:t xml:space="preserve">8.1.1 Attention Mechanisms</w:t>
      </w:r>
    </w:p>
    <w:p>
      <w:pPr>
        <w:spacing w:line="360" w:after="210" w:lineRule="auto"/>
      </w:pPr>
      <w:r>
        <w:rPr>
          <w:rFonts w:eastAsia="inter" w:cs="inter" w:ascii="inter" w:hAnsi="inter"/>
          <w:color w:val="000000"/>
        </w:rPr>
        <w:t xml:space="preserve">Integration of attention mechanisms in deep learning models shows promise for identifying relevant temporal and spatial features in EEG signals[23][52][64].</w:t>
      </w:r>
    </w:p>
    <w:p>
      <w:pPr>
        <w:spacing w:line="360" w:before="315" w:after="105" w:lineRule="auto"/>
        <w:ind w:left="-30"/>
        <w:jc w:val="left"/>
      </w:pPr>
      <w:r>
        <w:rPr>
          <w:rFonts w:eastAsia="inter" w:cs="inter" w:ascii="inter" w:hAnsi="inter"/>
          <w:b/>
          <w:color w:val="000000"/>
          <w:sz w:val="24"/>
        </w:rPr>
        <w:t xml:space="preserve">8.1.2 Self-Supervised Learning</w:t>
      </w:r>
    </w:p>
    <w:p>
      <w:pPr>
        <w:spacing w:line="360" w:after="210" w:lineRule="auto"/>
      </w:pPr>
      <w:r>
        <w:rPr>
          <w:rFonts w:eastAsia="inter" w:cs="inter" w:ascii="inter" w:hAnsi="inter"/>
          <w:color w:val="000000"/>
        </w:rPr>
        <w:t xml:space="preserve">Emerging self-supervised approaches may reduce the need for labeled training data while improving model generalization[101].</w:t>
      </w:r>
    </w:p>
    <w:p>
      <w:pPr>
        <w:spacing w:line="360" w:before="315" w:after="105" w:lineRule="auto"/>
        <w:ind w:left="-30"/>
        <w:jc w:val="left"/>
      </w:pPr>
      <w:r>
        <w:rPr>
          <w:rFonts w:eastAsia="inter" w:cs="inter" w:ascii="inter" w:hAnsi="inter"/>
          <w:b/>
          <w:color w:val="000000"/>
          <w:sz w:val="24"/>
        </w:rPr>
        <w:t xml:space="preserve">8.2 Multi-Modal Integration</w:t>
      </w:r>
    </w:p>
    <w:p>
      <w:pPr>
        <w:spacing w:line="360" w:before="315" w:after="105" w:lineRule="auto"/>
        <w:ind w:left="-30"/>
        <w:jc w:val="left"/>
      </w:pPr>
      <w:r>
        <w:rPr>
          <w:rFonts w:eastAsia="inter" w:cs="inter" w:ascii="inter" w:hAnsi="inter"/>
          <w:b/>
          <w:color w:val="000000"/>
          <w:sz w:val="24"/>
        </w:rPr>
        <w:t xml:space="preserve">8.2.1 EEG-fNIRS Fusion</w:t>
      </w:r>
    </w:p>
    <w:p>
      <w:pPr>
        <w:spacing w:line="360" w:after="210" w:lineRule="auto"/>
      </w:pPr>
      <w:r>
        <w:rPr>
          <w:rFonts w:eastAsia="inter" w:cs="inter" w:ascii="inter" w:hAnsi="inter"/>
          <w:color w:val="000000"/>
        </w:rPr>
        <w:t xml:space="preserve">Hybrid brain-computer interfaces combining EEG with functional near-infrared spectroscopy show enhanced performance and spatial resolution[104].</w:t>
      </w:r>
    </w:p>
    <w:p>
      <w:pPr>
        <w:spacing w:line="360" w:before="315" w:after="105" w:lineRule="auto"/>
        <w:ind w:left="-30"/>
        <w:jc w:val="left"/>
      </w:pPr>
      <w:r>
        <w:rPr>
          <w:rFonts w:eastAsia="inter" w:cs="inter" w:ascii="inter" w:hAnsi="inter"/>
          <w:b/>
          <w:color w:val="000000"/>
          <w:sz w:val="24"/>
        </w:rPr>
        <w:t xml:space="preserve">8.2.2 Physiological Integration</w:t>
      </w:r>
    </w:p>
    <w:p>
      <w:pPr>
        <w:spacing w:line="360" w:after="210" w:lineRule="auto"/>
      </w:pPr>
      <w:r>
        <w:rPr>
          <w:rFonts w:eastAsia="inter" w:cs="inter" w:ascii="inter" w:hAnsi="inter"/>
          <w:color w:val="000000"/>
        </w:rPr>
        <w:t xml:space="preserve">Combining EEG with other physiological signals (EMG, ECG, accelerometry) provides comprehensive understanding of the mind-body connection in sports[24][107].</w:t>
      </w:r>
    </w:p>
    <w:p>
      <w:pPr>
        <w:spacing w:line="360" w:before="315" w:after="105" w:lineRule="auto"/>
        <w:ind w:left="-30"/>
        <w:jc w:val="left"/>
      </w:pPr>
      <w:r>
        <w:rPr>
          <w:rFonts w:eastAsia="inter" w:cs="inter" w:ascii="inter" w:hAnsi="inter"/>
          <w:b/>
          <w:color w:val="000000"/>
          <w:sz w:val="24"/>
        </w:rPr>
        <w:t xml:space="preserve">8.3 Edge Computing and IoT Integration</w:t>
      </w:r>
    </w:p>
    <w:p>
      <w:pPr>
        <w:spacing w:line="360" w:before="315" w:after="105" w:lineRule="auto"/>
        <w:ind w:left="-30"/>
        <w:jc w:val="left"/>
      </w:pPr>
      <w:r>
        <w:rPr>
          <w:rFonts w:eastAsia="inter" w:cs="inter" w:ascii="inter" w:hAnsi="inter"/>
          <w:b/>
          <w:color w:val="000000"/>
          <w:sz w:val="24"/>
        </w:rPr>
        <w:t xml:space="preserve">8.3.1 Wearable Technology</w:t>
      </w:r>
    </w:p>
    <w:p>
      <w:pPr>
        <w:spacing w:line="360" w:after="210" w:lineRule="auto"/>
      </w:pPr>
      <w:r>
        <w:rPr>
          <w:rFonts w:eastAsia="inter" w:cs="inter" w:ascii="inter" w:hAnsi="inter"/>
          <w:color w:val="000000"/>
        </w:rPr>
        <w:t xml:space="preserve">Development of lightweight, wireless EEG systems enables continuous monitoring during actual sports activities[108].</w:t>
      </w:r>
    </w:p>
    <w:p>
      <w:pPr>
        <w:spacing w:line="360" w:before="315" w:after="105" w:lineRule="auto"/>
        <w:ind w:left="-30"/>
        <w:jc w:val="left"/>
      </w:pPr>
      <w:r>
        <w:rPr>
          <w:rFonts w:eastAsia="inter" w:cs="inter" w:ascii="inter" w:hAnsi="inter"/>
          <w:b/>
          <w:color w:val="000000"/>
          <w:sz w:val="24"/>
        </w:rPr>
        <w:t xml:space="preserve">8.3.2 Cloud-Edge Architecture</w:t>
      </w:r>
    </w:p>
    <w:p>
      <w:pPr>
        <w:spacing w:line="360" w:after="210" w:lineRule="auto"/>
      </w:pPr>
      <w:r>
        <w:rPr>
          <w:rFonts w:eastAsia="inter" w:cs="inter" w:ascii="inter" w:hAnsi="inter"/>
          <w:color w:val="000000"/>
        </w:rPr>
        <w:t xml:space="preserve">Distributed computing approaches balance real-time processing requirements with computational complexity[82].</w:t>
      </w:r>
    </w:p>
    <w:p>
      <w:pPr>
        <w:spacing w:line="360" w:before="315" w:after="105" w:lineRule="auto"/>
        <w:ind w:left="-30"/>
        <w:jc w:val="left"/>
      </w:pPr>
      <w:r>
        <w:rPr>
          <w:rFonts w:eastAsia="inter" w:cs="inter" w:ascii="inter" w:hAnsi="inter"/>
          <w:b/>
          <w:color w:val="000000"/>
          <w:sz w:val="24"/>
        </w:rPr>
        <w:t xml:space="preserve">8.4 Personalized Medicine Approaches</w:t>
      </w:r>
    </w:p>
    <w:p>
      <w:pPr>
        <w:spacing w:line="360" w:before="315" w:after="105" w:lineRule="auto"/>
        <w:ind w:left="-30"/>
        <w:jc w:val="left"/>
      </w:pPr>
      <w:r>
        <w:rPr>
          <w:rFonts w:eastAsia="inter" w:cs="inter" w:ascii="inter" w:hAnsi="inter"/>
          <w:b/>
          <w:color w:val="000000"/>
          <w:sz w:val="24"/>
        </w:rPr>
        <w:t xml:space="preserve">8.4.1 Individual Optimization</w:t>
      </w:r>
    </w:p>
    <w:p>
      <w:pPr>
        <w:spacing w:line="360" w:after="210" w:lineRule="auto"/>
      </w:pPr>
      <w:r>
        <w:rPr>
          <w:rFonts w:eastAsia="inter" w:cs="inter" w:ascii="inter" w:hAnsi="inter"/>
          <w:color w:val="000000"/>
        </w:rPr>
        <w:t xml:space="preserve">AI-driven personalization of training and performance enhancement based on individual neural patterns[82][107].</w:t>
      </w:r>
    </w:p>
    <w:p>
      <w:pPr>
        <w:spacing w:line="360" w:before="315" w:after="105" w:lineRule="auto"/>
        <w:ind w:left="-30"/>
        <w:jc w:val="left"/>
      </w:pPr>
      <w:r>
        <w:rPr>
          <w:rFonts w:eastAsia="inter" w:cs="inter" w:ascii="inter" w:hAnsi="inter"/>
          <w:b/>
          <w:color w:val="000000"/>
          <w:sz w:val="24"/>
        </w:rPr>
        <w:t xml:space="preserve">8.4.2 Precision Sports Medicine</w:t>
      </w:r>
    </w:p>
    <w:p>
      <w:pPr>
        <w:spacing w:line="360" w:after="210" w:lineRule="auto"/>
      </w:pPr>
      <w:r>
        <w:rPr>
          <w:rFonts w:eastAsia="inter" w:cs="inter" w:ascii="inter" w:hAnsi="inter"/>
          <w:color w:val="000000"/>
        </w:rPr>
        <w:t xml:space="preserve">Tailored injury prevention and rehabilitation protocols based on neural biomarkers and risk assessment.</w:t>
      </w:r>
    </w:p>
    <w:p>
      <w:pPr>
        <w:spacing w:line="360" w:before="315" w:after="105" w:lineRule="auto"/>
        <w:ind w:left="-30"/>
        <w:jc w:val="left"/>
      </w:pPr>
      <w:r>
        <w:rPr>
          <w:rFonts w:eastAsia="inter" w:cs="inter" w:ascii="inter" w:hAnsi="inter"/>
          <w:b/>
          <w:color w:val="000000"/>
          <w:sz w:val="24"/>
        </w:rPr>
        <w:t xml:space="preserve">8.5 Emerging Applications</w:t>
      </w:r>
    </w:p>
    <w:p>
      <w:pPr>
        <w:spacing w:line="360" w:before="315" w:after="105" w:lineRule="auto"/>
        <w:ind w:left="-30"/>
        <w:jc w:val="left"/>
      </w:pPr>
      <w:r>
        <w:rPr>
          <w:rFonts w:eastAsia="inter" w:cs="inter" w:ascii="inter" w:hAnsi="inter"/>
          <w:b/>
          <w:color w:val="000000"/>
          <w:sz w:val="24"/>
        </w:rPr>
        <w:t xml:space="preserve">8.5.1 Virtual and Augmented Reality</w:t>
      </w:r>
    </w:p>
    <w:p>
      <w:pPr>
        <w:spacing w:line="360" w:after="210" w:lineRule="auto"/>
      </w:pPr>
      <w:r>
        <w:rPr>
          <w:rFonts w:eastAsia="inter" w:cs="inter" w:ascii="inter" w:hAnsi="inter"/>
          <w:color w:val="000000"/>
        </w:rPr>
        <w:t xml:space="preserve">Integration of EEG-based BCI with VR/AR environments for immersive training experiences[36][38].</w:t>
      </w:r>
    </w:p>
    <w:p>
      <w:pPr>
        <w:spacing w:line="360" w:before="315" w:after="105" w:lineRule="auto"/>
        <w:ind w:left="-30"/>
        <w:jc w:val="left"/>
      </w:pPr>
      <w:r>
        <w:rPr>
          <w:rFonts w:eastAsia="inter" w:cs="inter" w:ascii="inter" w:hAnsi="inter"/>
          <w:b/>
          <w:color w:val="000000"/>
          <w:sz w:val="24"/>
        </w:rPr>
        <w:t xml:space="preserve">8.5.2 Robotic Assistance</w:t>
      </w:r>
    </w:p>
    <w:p>
      <w:pPr>
        <w:spacing w:line="360" w:after="210" w:lineRule="auto"/>
      </w:pPr>
      <w:r>
        <w:rPr>
          <w:rFonts w:eastAsia="inter" w:cs="inter" w:ascii="inter" w:hAnsi="inter"/>
          <w:color w:val="000000"/>
        </w:rPr>
        <w:t xml:space="preserve">EEG-controlled robotic systems for training assistance and rehabilitation support[24].</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9. Conclusion</w:t>
      </w:r>
    </w:p>
    <w:p>
      <w:pPr>
        <w:spacing w:line="360" w:after="210" w:lineRule="auto"/>
      </w:pPr>
      <w:r>
        <w:rPr>
          <w:rFonts w:eastAsia="inter" w:cs="inter" w:ascii="inter" w:hAnsi="inter"/>
          <w:color w:val="000000"/>
        </w:rPr>
        <w:t xml:space="preserve">The integration of EEG signals with deep learning techniques in sports biomechanics represents a transformative approach to understanding and optimizing human athletic performance. This comprehensive analysis reveals several key findings:</w:t>
      </w:r>
    </w:p>
    <w:p>
      <w:pPr>
        <w:spacing w:line="360" w:before="315" w:after="105" w:lineRule="auto"/>
        <w:ind w:left="-30"/>
        <w:jc w:val="left"/>
      </w:pPr>
      <w:r>
        <w:rPr>
          <w:rFonts w:eastAsia="inter" w:cs="inter" w:ascii="inter" w:hAnsi="inter"/>
          <w:b/>
          <w:color w:val="000000"/>
          <w:sz w:val="24"/>
        </w:rPr>
        <w:t xml:space="preserve">9.1 Technical Achievements</w:t>
      </w:r>
    </w:p>
    <w:p>
      <w:pPr>
        <w:spacing w:line="360" w:after="210" w:lineRule="auto"/>
      </w:pPr>
      <w:r>
        <w:rPr>
          <w:rFonts w:eastAsia="inter" w:cs="inter" w:ascii="inter" w:hAnsi="inter"/>
          <w:color w:val="000000"/>
        </w:rPr>
        <w:t xml:space="preserve">Deep learning architectures, particularly hybrid CNN-LSTM models and transformer-based approaches, have demonstrated remarkable success in EEG signal analysis for sports applications. Performance accuracies exceeding 98% in motor imagery tasks and 89% in emotion recognition highlight the maturity of current technologies[58][4].</w:t>
      </w:r>
    </w:p>
    <w:p>
      <w:pPr>
        <w:spacing w:line="360" w:before="315" w:after="105" w:lineRule="auto"/>
        <w:ind w:left="-30"/>
        <w:jc w:val="left"/>
      </w:pPr>
      <w:r>
        <w:rPr>
          <w:rFonts w:eastAsia="inter" w:cs="inter" w:ascii="inter" w:hAnsi="inter"/>
          <w:b/>
          <w:color w:val="000000"/>
          <w:sz w:val="24"/>
        </w:rPr>
        <w:t xml:space="preserve">9.2 Scientific Contributions</w:t>
      </w:r>
    </w:p>
    <w:p>
      <w:pPr>
        <w:spacing w:line="360" w:after="210" w:lineRule="auto"/>
      </w:pPr>
      <w:r>
        <w:rPr>
          <w:rFonts w:eastAsia="inter" w:cs="inter" w:ascii="inter" w:hAnsi="inter"/>
          <w:color w:val="000000"/>
        </w:rPr>
        <w:t xml:space="preserve">The neural efficiency hypothesis has been consistently validated across different sports, revealing that expert athletes demonstrate more efficient neural processing compared to novices[25][29]. This finding has profound implications for training methodologies and talent identification.</w:t>
      </w:r>
    </w:p>
    <w:p>
      <w:pPr>
        <w:spacing w:line="360" w:before="315" w:after="105" w:lineRule="auto"/>
        <w:ind w:left="-30"/>
        <w:jc w:val="left"/>
      </w:pPr>
      <w:r>
        <w:rPr>
          <w:rFonts w:eastAsia="inter" w:cs="inter" w:ascii="inter" w:hAnsi="inter"/>
          <w:b/>
          <w:color w:val="000000"/>
          <w:sz w:val="24"/>
        </w:rPr>
        <w:t xml:space="preserve">9.3 Practical Applications</w:t>
      </w:r>
    </w:p>
    <w:p>
      <w:pPr>
        <w:spacing w:line="360" w:after="210" w:lineRule="auto"/>
      </w:pPr>
      <w:r>
        <w:rPr>
          <w:rFonts w:eastAsia="inter" w:cs="inter" w:ascii="inter" w:hAnsi="inter"/>
          <w:color w:val="000000"/>
        </w:rPr>
        <w:t xml:space="preserve">Real-time monitoring capabilities enable immediate feedback for:</w:t>
      </w:r>
    </w:p>
    <w:p>
      <w:pPr>
        <w:numPr>
          <w:ilvl w:val="0"/>
          <w:numId w:val="17"/>
        </w:numPr>
        <w:spacing w:line="360" w:before="105" w:after="105" w:lineRule="auto"/>
      </w:pPr>
      <w:r>
        <w:rPr>
          <w:rFonts w:eastAsia="inter" w:cs="inter" w:ascii="inter" w:hAnsi="inter"/>
          <w:b/>
          <w:color w:val="000000"/>
          <w:sz w:val="21"/>
        </w:rPr>
        <w:t xml:space="preserve">Performance Optimization</w:t>
      </w:r>
      <w:r>
        <w:rPr>
          <w:rFonts w:eastAsia="inter" w:cs="inter" w:ascii="inter" w:hAnsi="inter"/>
          <w:color w:val="000000"/>
          <w:sz w:val="21"/>
        </w:rPr>
        <w:t xml:space="preserve">: Continuous assessment of attention, fatigue, and cognitive load</w:t>
      </w:r>
    </w:p>
    <w:p>
      <w:pPr>
        <w:numPr>
          <w:ilvl w:val="0"/>
          <w:numId w:val="17"/>
        </w:numPr>
        <w:spacing w:line="360" w:before="105" w:after="105" w:lineRule="auto"/>
      </w:pPr>
      <w:r>
        <w:rPr>
          <w:rFonts w:eastAsia="inter" w:cs="inter" w:ascii="inter" w:hAnsi="inter"/>
          <w:b/>
          <w:color w:val="000000"/>
          <w:sz w:val="21"/>
        </w:rPr>
        <w:t xml:space="preserve">Injury Prevention</w:t>
      </w:r>
      <w:r>
        <w:rPr>
          <w:rFonts w:eastAsia="inter" w:cs="inter" w:ascii="inter" w:hAnsi="inter"/>
          <w:color w:val="000000"/>
          <w:sz w:val="21"/>
        </w:rPr>
        <w:t xml:space="preserve">: Early detection of neural markers associated with increased injury risk</w:t>
      </w:r>
    </w:p>
    <w:p>
      <w:pPr>
        <w:numPr>
          <w:ilvl w:val="0"/>
          <w:numId w:val="17"/>
        </w:numPr>
        <w:spacing w:line="360" w:before="105" w:after="105" w:lineRule="auto"/>
      </w:pPr>
      <w:r>
        <w:rPr>
          <w:rFonts w:eastAsia="inter" w:cs="inter" w:ascii="inter" w:hAnsi="inter"/>
          <w:b/>
          <w:color w:val="000000"/>
          <w:sz w:val="21"/>
        </w:rPr>
        <w:t xml:space="preserve">Rehabilitation</w:t>
      </w:r>
      <w:r>
        <w:rPr>
          <w:rFonts w:eastAsia="inter" w:cs="inter" w:ascii="inter" w:hAnsi="inter"/>
          <w:color w:val="000000"/>
          <w:sz w:val="21"/>
        </w:rPr>
        <w:t xml:space="preserve">: Personalized protocols based on neural recovery patterns</w:t>
      </w:r>
    </w:p>
    <w:p>
      <w:pPr>
        <w:spacing w:line="360" w:before="315" w:after="105" w:lineRule="auto"/>
        <w:ind w:left="-30"/>
        <w:jc w:val="left"/>
      </w:pPr>
      <w:r>
        <w:rPr>
          <w:rFonts w:eastAsia="inter" w:cs="inter" w:ascii="inter" w:hAnsi="inter"/>
          <w:b/>
          <w:color w:val="000000"/>
          <w:sz w:val="24"/>
        </w:rPr>
        <w:t xml:space="preserve">9.4 Challenges and Limitations</w:t>
      </w:r>
    </w:p>
    <w:p>
      <w:pPr>
        <w:spacing w:line="360" w:after="210" w:lineRule="auto"/>
      </w:pPr>
      <w:r>
        <w:rPr>
          <w:rFonts w:eastAsia="inter" w:cs="inter" w:ascii="inter" w:hAnsi="inter"/>
          <w:color w:val="000000"/>
        </w:rPr>
        <w:t xml:space="preserve">Despite significant progress, several challenges remain:</w:t>
      </w:r>
    </w:p>
    <w:p>
      <w:pPr>
        <w:numPr>
          <w:ilvl w:val="0"/>
          <w:numId w:val="18"/>
        </w:numPr>
        <w:spacing w:line="360" w:before="105" w:after="105" w:lineRule="auto"/>
      </w:pPr>
      <w:r>
        <w:rPr>
          <w:rFonts w:eastAsia="inter" w:cs="inter" w:ascii="inter" w:hAnsi="inter"/>
          <w:b/>
          <w:color w:val="000000"/>
          <w:sz w:val="21"/>
        </w:rPr>
        <w:t xml:space="preserve">Movement Artifacts</w:t>
      </w:r>
      <w:r>
        <w:rPr>
          <w:rFonts w:eastAsia="inter" w:cs="inter" w:ascii="inter" w:hAnsi="inter"/>
          <w:color w:val="000000"/>
          <w:sz w:val="21"/>
        </w:rPr>
        <w:t xml:space="preserve">: Continued refinement of artifact removal techniques is necessary</w:t>
      </w:r>
    </w:p>
    <w:p>
      <w:pPr>
        <w:numPr>
          <w:ilvl w:val="0"/>
          <w:numId w:val="18"/>
        </w:numPr>
        <w:spacing w:line="360" w:before="105" w:after="105" w:lineRule="auto"/>
      </w:pPr>
      <w:r>
        <w:rPr>
          <w:rFonts w:eastAsia="inter" w:cs="inter" w:ascii="inter" w:hAnsi="inter"/>
          <w:b/>
          <w:color w:val="000000"/>
          <w:sz w:val="21"/>
        </w:rPr>
        <w:t xml:space="preserve">Individual Variability</w:t>
      </w:r>
      <w:r>
        <w:rPr>
          <w:rFonts w:eastAsia="inter" w:cs="inter" w:ascii="inter" w:hAnsi="inter"/>
          <w:color w:val="000000"/>
          <w:sz w:val="21"/>
        </w:rPr>
        <w:t xml:space="preserve">: Development of more robust generalization methods</w:t>
      </w:r>
    </w:p>
    <w:p>
      <w:pPr>
        <w:numPr>
          <w:ilvl w:val="0"/>
          <w:numId w:val="18"/>
        </w:numPr>
        <w:spacing w:line="360" w:before="105" w:after="105" w:lineRule="auto"/>
      </w:pPr>
      <w:r>
        <w:rPr>
          <w:rFonts w:eastAsia="inter" w:cs="inter" w:ascii="inter" w:hAnsi="inter"/>
          <w:b/>
          <w:color w:val="000000"/>
          <w:sz w:val="21"/>
        </w:rPr>
        <w:t xml:space="preserve">Real-Time Processing</w:t>
      </w:r>
      <w:r>
        <w:rPr>
          <w:rFonts w:eastAsia="inter" w:cs="inter" w:ascii="inter" w:hAnsi="inter"/>
          <w:color w:val="000000"/>
          <w:sz w:val="21"/>
        </w:rPr>
        <w:t xml:space="preserve">: Balance between model complexity and computational efficiency</w:t>
      </w:r>
    </w:p>
    <w:p>
      <w:pPr>
        <w:numPr>
          <w:ilvl w:val="0"/>
          <w:numId w:val="18"/>
        </w:numPr>
        <w:spacing w:line="360" w:before="105" w:after="105" w:lineRule="auto"/>
      </w:pPr>
      <w:r>
        <w:rPr>
          <w:rFonts w:eastAsia="inter" w:cs="inter" w:ascii="inter" w:hAnsi="inter"/>
          <w:b/>
          <w:color w:val="000000"/>
          <w:sz w:val="21"/>
        </w:rPr>
        <w:t xml:space="preserve">Interpretability</w:t>
      </w:r>
      <w:r>
        <w:rPr>
          <w:rFonts w:eastAsia="inter" w:cs="inter" w:ascii="inter" w:hAnsi="inter"/>
          <w:color w:val="000000"/>
          <w:sz w:val="21"/>
        </w:rPr>
        <w:t xml:space="preserve">: Enhanced understanding of the physiological basis of deep learning classifications</w:t>
      </w:r>
    </w:p>
    <w:p>
      <w:pPr>
        <w:spacing w:line="360" w:before="315" w:after="105" w:lineRule="auto"/>
        <w:ind w:left="-30"/>
        <w:jc w:val="left"/>
      </w:pPr>
      <w:r>
        <w:rPr>
          <w:rFonts w:eastAsia="inter" w:cs="inter" w:ascii="inter" w:hAnsi="inter"/>
          <w:b/>
          <w:color w:val="000000"/>
          <w:sz w:val="24"/>
        </w:rPr>
        <w:t xml:space="preserve">9.5 Future Outlook</w:t>
      </w:r>
    </w:p>
    <w:p>
      <w:pPr>
        <w:spacing w:line="360" w:after="210" w:lineRule="auto"/>
      </w:pPr>
      <w:r>
        <w:rPr>
          <w:rFonts w:eastAsia="inter" w:cs="inter" w:ascii="inter" w:hAnsi="inter"/>
          <w:color w:val="000000"/>
        </w:rPr>
        <w:t xml:space="preserve">The field is poised for continued growth with several emerging trends:</w:t>
      </w:r>
    </w:p>
    <w:p>
      <w:pPr>
        <w:numPr>
          <w:ilvl w:val="0"/>
          <w:numId w:val="19"/>
        </w:numPr>
        <w:spacing w:line="360" w:before="105" w:after="105" w:lineRule="auto"/>
      </w:pPr>
      <w:r>
        <w:rPr>
          <w:rFonts w:eastAsia="inter" w:cs="inter" w:ascii="inter" w:hAnsi="inter"/>
          <w:b/>
          <w:color w:val="000000"/>
          <w:sz w:val="21"/>
        </w:rPr>
        <w:t xml:space="preserve">Multi-Modal Integration</w:t>
      </w:r>
      <w:r>
        <w:rPr>
          <w:rFonts w:eastAsia="inter" w:cs="inter" w:ascii="inter" w:hAnsi="inter"/>
          <w:color w:val="000000"/>
          <w:sz w:val="21"/>
        </w:rPr>
        <w:t xml:space="preserve">: Combining EEG with other physiological and biomechanical measurements</w:t>
      </w:r>
    </w:p>
    <w:p>
      <w:pPr>
        <w:numPr>
          <w:ilvl w:val="0"/>
          <w:numId w:val="19"/>
        </w:numPr>
        <w:spacing w:line="360" w:before="105" w:after="105" w:lineRule="auto"/>
      </w:pPr>
      <w:r>
        <w:rPr>
          <w:rFonts w:eastAsia="inter" w:cs="inter" w:ascii="inter" w:hAnsi="inter"/>
          <w:b/>
          <w:color w:val="000000"/>
          <w:sz w:val="21"/>
        </w:rPr>
        <w:t xml:space="preserve">Edge Computing</w:t>
      </w:r>
      <w:r>
        <w:rPr>
          <w:rFonts w:eastAsia="inter" w:cs="inter" w:ascii="inter" w:hAnsi="inter"/>
          <w:color w:val="000000"/>
          <w:sz w:val="21"/>
        </w:rPr>
        <w:t xml:space="preserve">: Development of powerful, portable processing systems</w:t>
      </w:r>
    </w:p>
    <w:p>
      <w:pPr>
        <w:numPr>
          <w:ilvl w:val="0"/>
          <w:numId w:val="19"/>
        </w:numPr>
        <w:spacing w:line="360" w:before="105" w:after="105" w:lineRule="auto"/>
      </w:pPr>
      <w:r>
        <w:rPr>
          <w:rFonts w:eastAsia="inter" w:cs="inter" w:ascii="inter" w:hAnsi="inter"/>
          <w:b/>
          <w:color w:val="000000"/>
          <w:sz w:val="21"/>
        </w:rPr>
        <w:t xml:space="preserve">Personalized Medicine</w:t>
      </w:r>
      <w:r>
        <w:rPr>
          <w:rFonts w:eastAsia="inter" w:cs="inter" w:ascii="inter" w:hAnsi="inter"/>
          <w:color w:val="000000"/>
          <w:sz w:val="21"/>
        </w:rPr>
        <w:t xml:space="preserve">: Individual optimization based on neural biomarkers</w:t>
      </w:r>
    </w:p>
    <w:p>
      <w:pPr>
        <w:numPr>
          <w:ilvl w:val="0"/>
          <w:numId w:val="19"/>
        </w:numPr>
        <w:spacing w:line="360" w:before="105" w:after="105" w:lineRule="auto"/>
      </w:pPr>
      <w:r>
        <w:rPr>
          <w:rFonts w:eastAsia="inter" w:cs="inter" w:ascii="inter" w:hAnsi="inter"/>
          <w:b/>
          <w:color w:val="000000"/>
          <w:sz w:val="21"/>
        </w:rPr>
        <w:t xml:space="preserve">Advanced AI Architectures</w:t>
      </w:r>
      <w:r>
        <w:rPr>
          <w:rFonts w:eastAsia="inter" w:cs="inter" w:ascii="inter" w:hAnsi="inter"/>
          <w:color w:val="000000"/>
          <w:sz w:val="21"/>
        </w:rPr>
        <w:t xml:space="preserve">: Self-supervised learning and attention mechanisms</w:t>
      </w:r>
    </w:p>
    <w:p>
      <w:pPr>
        <w:spacing w:line="360" w:before="315" w:after="105" w:lineRule="auto"/>
        <w:ind w:left="-30"/>
        <w:jc w:val="left"/>
      </w:pPr>
      <w:r>
        <w:rPr>
          <w:rFonts w:eastAsia="inter" w:cs="inter" w:ascii="inter" w:hAnsi="inter"/>
          <w:b/>
          <w:color w:val="000000"/>
          <w:sz w:val="24"/>
        </w:rPr>
        <w:t xml:space="preserve">9.6 Impact and Significance</w:t>
      </w:r>
    </w:p>
    <w:p>
      <w:pPr>
        <w:spacing w:line="360" w:after="210" w:lineRule="auto"/>
      </w:pPr>
      <w:r>
        <w:rPr>
          <w:rFonts w:eastAsia="inter" w:cs="inter" w:ascii="inter" w:hAnsi="inter"/>
          <w:color w:val="000000"/>
        </w:rPr>
        <w:t xml:space="preserve">The convergence of EEG technology, deep learning, and sports biomechanics is creating new paradigms in:</w:t>
      </w:r>
    </w:p>
    <w:p>
      <w:pPr>
        <w:numPr>
          <w:ilvl w:val="0"/>
          <w:numId w:val="20"/>
        </w:numPr>
        <w:spacing w:line="360" w:before="105" w:after="105" w:lineRule="auto"/>
      </w:pPr>
      <w:r>
        <w:rPr>
          <w:rFonts w:eastAsia="inter" w:cs="inter" w:ascii="inter" w:hAnsi="inter"/>
          <w:b/>
          <w:color w:val="000000"/>
          <w:sz w:val="21"/>
        </w:rPr>
        <w:t xml:space="preserve">Sports Science</w:t>
      </w:r>
      <w:r>
        <w:rPr>
          <w:rFonts w:eastAsia="inter" w:cs="inter" w:ascii="inter" w:hAnsi="inter"/>
          <w:color w:val="000000"/>
          <w:sz w:val="21"/>
        </w:rPr>
        <w:t xml:space="preserve">: Deeper understanding of the neural basis of athletic performance</w:t>
      </w:r>
    </w:p>
    <w:p>
      <w:pPr>
        <w:numPr>
          <w:ilvl w:val="0"/>
          <w:numId w:val="20"/>
        </w:numPr>
        <w:spacing w:line="360" w:before="105" w:after="105" w:lineRule="auto"/>
      </w:pPr>
      <w:r>
        <w:rPr>
          <w:rFonts w:eastAsia="inter" w:cs="inter" w:ascii="inter" w:hAnsi="inter"/>
          <w:b/>
          <w:color w:val="000000"/>
          <w:sz w:val="21"/>
        </w:rPr>
        <w:t xml:space="preserve">Training Methodologies</w:t>
      </w:r>
      <w:r>
        <w:rPr>
          <w:rFonts w:eastAsia="inter" w:cs="inter" w:ascii="inter" w:hAnsi="inter"/>
          <w:color w:val="000000"/>
          <w:sz w:val="21"/>
        </w:rPr>
        <w:t xml:space="preserve">: Data-driven approaches to skill acquisition and performance enhancement</w:t>
      </w:r>
    </w:p>
    <w:p>
      <w:pPr>
        <w:numPr>
          <w:ilvl w:val="0"/>
          <w:numId w:val="20"/>
        </w:numPr>
        <w:spacing w:line="360" w:before="105" w:after="105" w:lineRule="auto"/>
      </w:pPr>
      <w:r>
        <w:rPr>
          <w:rFonts w:eastAsia="inter" w:cs="inter" w:ascii="inter" w:hAnsi="inter"/>
          <w:b/>
          <w:color w:val="000000"/>
          <w:sz w:val="21"/>
        </w:rPr>
        <w:t xml:space="preserve">Medical Applications</w:t>
      </w:r>
      <w:r>
        <w:rPr>
          <w:rFonts w:eastAsia="inter" w:cs="inter" w:ascii="inter" w:hAnsi="inter"/>
          <w:color w:val="000000"/>
          <w:sz w:val="21"/>
        </w:rPr>
        <w:t xml:space="preserve">: Enhanced rehabilitation protocols and injury prevention strategies</w:t>
      </w:r>
    </w:p>
    <w:p>
      <w:pPr>
        <w:numPr>
          <w:ilvl w:val="0"/>
          <w:numId w:val="20"/>
        </w:numPr>
        <w:spacing w:line="360" w:before="105" w:after="105" w:lineRule="auto"/>
      </w:pPr>
      <w:r>
        <w:rPr>
          <w:rFonts w:eastAsia="inter" w:cs="inter" w:ascii="inter" w:hAnsi="inter"/>
          <w:b/>
          <w:color w:val="000000"/>
          <w:sz w:val="21"/>
        </w:rPr>
        <w:t xml:space="preserve">Technology Development</w:t>
      </w:r>
      <w:r>
        <w:rPr>
          <w:rFonts w:eastAsia="inter" w:cs="inter" w:ascii="inter" w:hAnsi="inter"/>
          <w:color w:val="000000"/>
          <w:sz w:val="21"/>
        </w:rPr>
        <w:t xml:space="preserve">: Advancement of brain-computer interface technologies</w:t>
      </w:r>
    </w:p>
    <w:p>
      <w:pPr>
        <w:spacing w:line="360" w:before="315" w:after="105" w:lineRule="auto"/>
        <w:ind w:left="-30"/>
        <w:jc w:val="left"/>
      </w:pPr>
      <w:r>
        <w:rPr>
          <w:rFonts w:eastAsia="inter" w:cs="inter" w:ascii="inter" w:hAnsi="inter"/>
          <w:b/>
          <w:color w:val="000000"/>
          <w:sz w:val="24"/>
        </w:rPr>
        <w:t xml:space="preserve">9.7 Recommendations for Future Research</w:t>
      </w:r>
    </w:p>
    <w:p>
      <w:pPr>
        <w:numPr>
          <w:ilvl w:val="0"/>
          <w:numId w:val="21"/>
        </w:numPr>
        <w:spacing w:line="360" w:before="105" w:after="105" w:lineRule="auto"/>
      </w:pPr>
      <w:r>
        <w:rPr>
          <w:rFonts w:eastAsia="inter" w:cs="inter" w:ascii="inter" w:hAnsi="inter"/>
          <w:b/>
          <w:color w:val="000000"/>
          <w:sz w:val="21"/>
        </w:rPr>
        <w:t xml:space="preserve">Standardization</w:t>
      </w:r>
      <w:r>
        <w:rPr>
          <w:rFonts w:eastAsia="inter" w:cs="inter" w:ascii="inter" w:hAnsi="inter"/>
          <w:color w:val="000000"/>
          <w:sz w:val="21"/>
        </w:rPr>
        <w:t xml:space="preserve">: Development of standardized protocols for EEG data collection in sports settings</w:t>
      </w:r>
    </w:p>
    <w:p>
      <w:pPr>
        <w:numPr>
          <w:ilvl w:val="0"/>
          <w:numId w:val="21"/>
        </w:numPr>
        <w:spacing w:line="360" w:before="105" w:after="105" w:lineRule="auto"/>
      </w:pPr>
      <w:r>
        <w:rPr>
          <w:rFonts w:eastAsia="inter" w:cs="inter" w:ascii="inter" w:hAnsi="inter"/>
          <w:b/>
          <w:color w:val="000000"/>
          <w:sz w:val="21"/>
        </w:rPr>
        <w:t xml:space="preserve">Validation</w:t>
      </w:r>
      <w:r>
        <w:rPr>
          <w:rFonts w:eastAsia="inter" w:cs="inter" w:ascii="inter" w:hAnsi="inter"/>
          <w:color w:val="000000"/>
          <w:sz w:val="21"/>
        </w:rPr>
        <w:t xml:space="preserve">: Large-scale validation studies across diverse populations and sports</w:t>
      </w:r>
    </w:p>
    <w:p>
      <w:pPr>
        <w:numPr>
          <w:ilvl w:val="0"/>
          <w:numId w:val="21"/>
        </w:numPr>
        <w:spacing w:line="360" w:before="105" w:after="105" w:lineRule="auto"/>
      </w:pPr>
      <w:r>
        <w:rPr>
          <w:rFonts w:eastAsia="inter" w:cs="inter" w:ascii="inter" w:hAnsi="inter"/>
          <w:b/>
          <w:color w:val="000000"/>
          <w:sz w:val="21"/>
        </w:rPr>
        <w:t xml:space="preserve">Real-World Testing</w:t>
      </w:r>
      <w:r>
        <w:rPr>
          <w:rFonts w:eastAsia="inter" w:cs="inter" w:ascii="inter" w:hAnsi="inter"/>
          <w:color w:val="000000"/>
          <w:sz w:val="21"/>
        </w:rPr>
        <w:t xml:space="preserve">: Transition from laboratory to field-based applications</w:t>
      </w:r>
    </w:p>
    <w:p>
      <w:pPr>
        <w:numPr>
          <w:ilvl w:val="0"/>
          <w:numId w:val="21"/>
        </w:numPr>
        <w:spacing w:line="360" w:before="105" w:after="105" w:lineRule="auto"/>
      </w:pPr>
      <w:r>
        <w:rPr>
          <w:rFonts w:eastAsia="inter" w:cs="inter" w:ascii="inter" w:hAnsi="inter"/>
          <w:b/>
          <w:color w:val="000000"/>
          <w:sz w:val="21"/>
        </w:rPr>
        <w:t xml:space="preserve">Interdisciplinary Collaboration</w:t>
      </w:r>
      <w:r>
        <w:rPr>
          <w:rFonts w:eastAsia="inter" w:cs="inter" w:ascii="inter" w:hAnsi="inter"/>
          <w:color w:val="000000"/>
          <w:sz w:val="21"/>
        </w:rPr>
        <w:t xml:space="preserve">: Enhanced cooperation between neuroscientists, engineers, and sports professionals</w:t>
      </w:r>
    </w:p>
    <w:p>
      <w:pPr>
        <w:numPr>
          <w:ilvl w:val="0"/>
          <w:numId w:val="21"/>
        </w:numPr>
        <w:spacing w:line="360" w:before="105" w:after="105" w:lineRule="auto"/>
      </w:pPr>
      <w:r>
        <w:rPr>
          <w:rFonts w:eastAsia="inter" w:cs="inter" w:ascii="inter" w:hAnsi="inter"/>
          <w:b/>
          <w:color w:val="000000"/>
          <w:sz w:val="21"/>
        </w:rPr>
        <w:t xml:space="preserve">Ethical Considerations</w:t>
      </w:r>
      <w:r>
        <w:rPr>
          <w:rFonts w:eastAsia="inter" w:cs="inter" w:ascii="inter" w:hAnsi="inter"/>
          <w:color w:val="000000"/>
          <w:sz w:val="21"/>
        </w:rPr>
        <w:t xml:space="preserve">: Development of guidelines for the ethical use of neural monitoring in sports</w:t>
      </w:r>
    </w:p>
    <w:p>
      <w:pPr>
        <w:spacing w:line="360" w:after="210" w:lineRule="auto"/>
      </w:pPr>
      <w:r>
        <w:rPr>
          <w:rFonts w:eastAsia="inter" w:cs="inter" w:ascii="inter" w:hAnsi="inter"/>
          <w:color w:val="000000"/>
        </w:rPr>
        <w:t xml:space="preserve">The intersection of EEG signals, deep learning, and sports biomechanics represents a rapidly evolving field with immense potential for transforming athletic performance, training methodologies, and rehabilitation practices. As technology continues to advance and our understanding of neural mechanisms deepens, we can expect increasingly sophisticated applications that bridge the gap between brain and body in the pursuit of human performance excellence.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References</w:t>
      </w:r>
    </w:p>
    <w:p>
      <w:pPr>
        <w:spacing w:line="360" w:after="210" w:lineRule="auto"/>
      </w:pPr>
      <w:r>
        <w:rPr>
          <w:rFonts w:eastAsia="inter" w:cs="inter" w:ascii="inter" w:hAnsi="inter"/>
          <w:i/>
          <w:color w:val="000000"/>
        </w:rPr>
        <w:t xml:space="preserve">Note: This reference list includes key sources identified during the research process. Numbers in square brackets throughout the text correspond to the web search results that informed this report.</w:t>
      </w:r>
    </w:p>
    <w:p>
      <w:pPr>
        <w:spacing w:line="360" w:after="210" w:lineRule="auto"/>
      </w:pPr>
      <w:r>
        <w:rPr>
          <w:rFonts w:eastAsia="inter" w:cs="inter" w:ascii="inter" w:hAnsi="inter"/>
          <w:color w:val="000000"/>
        </w:rPr>
        <w:t xml:space="preserve">[1] Detection of epileptic seizure in EEG signals using machine learning and deep learning techniques</w:t>
      </w:r>
      <w:r>
        <w:rPr>
          <w:rFonts w:eastAsia="inter" w:cs="inter" w:ascii="inter" w:hAnsi="inter"/>
          <w:color w:val="000000"/>
        </w:rPr>
        <w:br w:type="textWrapping"/>
      </w:r>
      <w:r>
        <w:rPr>
          <w:rFonts w:eastAsia="inter" w:cs="inter" w:ascii="inter" w:hAnsi="inter"/>
          <w:color w:val="000000"/>
        </w:rPr>
        <w:t xml:space="preserve">[2] Novel deep learning framework for detection of epileptic seizures using EEG signals</w:t>
      </w:r>
      <w:r>
        <w:rPr>
          <w:rFonts w:eastAsia="inter" w:cs="inter" w:ascii="inter" w:hAnsi="inter"/>
          <w:color w:val="000000"/>
        </w:rPr>
        <w:br w:type="textWrapping"/>
      </w:r>
      <w:r>
        <w:rPr>
          <w:rFonts w:eastAsia="inter" w:cs="inter" w:ascii="inter" w:hAnsi="inter"/>
          <w:color w:val="000000"/>
        </w:rPr>
        <w:t xml:space="preserve">[3] A review on evaluating mental stress by deep learning using EEG signals</w:t>
      </w:r>
      <w:r>
        <w:rPr>
          <w:rFonts w:eastAsia="inter" w:cs="inter" w:ascii="inter" w:hAnsi="inter"/>
          <w:color w:val="000000"/>
        </w:rPr>
        <w:br w:type="textWrapping"/>
      </w:r>
      <w:r>
        <w:rPr>
          <w:rFonts w:eastAsia="inter" w:cs="inter" w:ascii="inter" w:hAnsi="inter"/>
          <w:color w:val="000000"/>
        </w:rPr>
        <w:t xml:space="preserve">[4] Emotion Detection from EEG Signals Using Machine Deep Learning Models</w:t>
      </w:r>
      <w:r>
        <w:rPr>
          <w:rFonts w:eastAsia="inter" w:cs="inter" w:ascii="inter" w:hAnsi="inter"/>
          <w:color w:val="000000"/>
        </w:rPr>
        <w:br w:type="textWrapping"/>
      </w:r>
      <w:r>
        <w:rPr>
          <w:rFonts w:eastAsia="inter" w:cs="inter" w:ascii="inter" w:hAnsi="inter"/>
          <w:color w:val="000000"/>
        </w:rPr>
        <w:t xml:space="preserve">[5] Epileptic Seizure Detection in EEG Signals Using Machine Learning and Deep Learning Techniques</w:t>
      </w:r>
      <w:r>
        <w:rPr>
          <w:rFonts w:eastAsia="inter" w:cs="inter" w:ascii="inter" w:hAnsi="inter"/>
          <w:color w:val="000000"/>
        </w:rPr>
        <w:br w:type="textWrapping"/>
      </w:r>
      <w:r>
        <w:rPr>
          <w:rFonts w:eastAsia="inter" w:cs="inter" w:ascii="inter" w:hAnsi="inter"/>
          <w:color w:val="000000"/>
        </w:rPr>
        <w:t xml:space="preserve">[21] Motion prediction using brain waves based on artificial intelligence deep learning recurrent neural network</w:t>
      </w:r>
      <w:r>
        <w:rPr>
          <w:rFonts w:eastAsia="inter" w:cs="inter" w:ascii="inter" w:hAnsi="inter"/>
          <w:color w:val="000000"/>
        </w:rPr>
        <w:br w:type="textWrapping"/>
      </w:r>
      <w:r>
        <w:rPr>
          <w:rFonts w:eastAsia="inter" w:cs="inter" w:ascii="inter" w:hAnsi="inter"/>
          <w:color w:val="000000"/>
        </w:rPr>
        <w:t xml:space="preserve">[22] The Electroencephalogram (EEG) Study for Estimating Endurance Exercise Performance</w:t>
      </w:r>
      <w:r>
        <w:rPr>
          <w:rFonts w:eastAsia="inter" w:cs="inter" w:ascii="inter" w:hAnsi="inter"/>
          <w:color w:val="000000"/>
        </w:rPr>
        <w:br w:type="textWrapping"/>
      </w:r>
      <w:r>
        <w:rPr>
          <w:rFonts w:eastAsia="inter" w:cs="inter" w:ascii="inter" w:hAnsi="inter"/>
          <w:color w:val="000000"/>
        </w:rPr>
        <w:t xml:space="preserve">[23] EEG-powered cerebral transformer for athletic performance</w:t>
      </w:r>
      <w:r>
        <w:rPr>
          <w:rFonts w:eastAsia="inter" w:cs="inter" w:ascii="inter" w:hAnsi="inter"/>
          <w:color w:val="000000"/>
        </w:rPr>
        <w:br w:type="textWrapping"/>
      </w:r>
      <w:r>
        <w:rPr>
          <w:rFonts w:eastAsia="inter" w:cs="inter" w:ascii="inter" w:hAnsi="inter"/>
          <w:color w:val="000000"/>
        </w:rPr>
        <w:t xml:space="preserve">[24] Machine Learning- and Deep Learning-Based Myoelectric Control System for Upper Limb Rehabilitation</w:t>
      </w:r>
      <w:r>
        <w:rPr>
          <w:rFonts w:eastAsia="inter" w:cs="inter" w:ascii="inter" w:hAnsi="inter"/>
          <w:color w:val="000000"/>
        </w:rPr>
        <w:br w:type="textWrapping"/>
      </w:r>
      <w:r>
        <w:rPr>
          <w:rFonts w:eastAsia="inter" w:cs="inter" w:ascii="inter" w:hAnsi="inter"/>
          <w:color w:val="000000"/>
        </w:rPr>
        <w:t xml:space="preserve">[25] EEG differences in competitive female gymnastics, soccer, and esports athletes</w:t>
      </w:r>
      <w:r>
        <w:rPr>
          <w:rFonts w:eastAsia="inter" w:cs="inter" w:ascii="inter" w:hAnsi="inter"/>
          <w:color w:val="000000"/>
        </w:rPr>
        <w:br w:type="textWrapping"/>
      </w:r>
      <w:r>
        <w:rPr>
          <w:rFonts w:eastAsia="inter" w:cs="inter" w:ascii="inter" w:hAnsi="inter"/>
          <w:color w:val="000000"/>
        </w:rPr>
        <w:t xml:space="preserve">[29] Neural Efficiency in Athletes: A Systematic Review</w:t>
      </w:r>
      <w:r>
        <w:rPr>
          <w:rFonts w:eastAsia="inter" w:cs="inter" w:ascii="inter" w:hAnsi="inter"/>
          <w:color w:val="000000"/>
        </w:rPr>
        <w:br w:type="textWrapping"/>
      </w:r>
      <w:r>
        <w:rPr>
          <w:rFonts w:eastAsia="inter" w:cs="inter" w:ascii="inter" w:hAnsi="inter"/>
          <w:color w:val="000000"/>
        </w:rPr>
        <w:t xml:space="preserve">[48] Biomechanical assistance for basketball training movements based on cross-domain EEG physical fitness classification</w:t>
      </w:r>
      <w:r>
        <w:rPr>
          <w:rFonts w:eastAsia="inter" w:cs="inter" w:ascii="inter" w:hAnsi="inter"/>
          <w:color w:val="000000"/>
        </w:rPr>
        <w:br w:type="textWrapping"/>
      </w:r>
      <w:r>
        <w:rPr>
          <w:rFonts w:eastAsia="inter" w:cs="inter" w:ascii="inter" w:hAnsi="inter"/>
          <w:color w:val="000000"/>
        </w:rPr>
        <w:t xml:space="preserve">[49] The Electroencephalogram (EEG) Study for Estimating Endurance Exercise Performance</w:t>
      </w:r>
      <w:r>
        <w:rPr>
          <w:rFonts w:eastAsia="inter" w:cs="inter" w:ascii="inter" w:hAnsi="inter"/>
          <w:color w:val="000000"/>
        </w:rPr>
        <w:br w:type="textWrapping"/>
      </w:r>
      <w:r>
        <w:rPr>
          <w:rFonts w:eastAsia="inter" w:cs="inter" w:ascii="inter" w:hAnsi="inter"/>
          <w:color w:val="000000"/>
        </w:rPr>
        <w:t xml:space="preserve">[50] Past, Present, and Future of EEG-Based BCI Applications</w:t>
      </w:r>
      <w:r>
        <w:rPr>
          <w:rFonts w:eastAsia="inter" w:cs="inter" w:ascii="inter" w:hAnsi="inter"/>
          <w:color w:val="000000"/>
        </w:rPr>
        <w:br w:type="textWrapping"/>
      </w:r>
      <w:r>
        <w:rPr>
          <w:rFonts w:eastAsia="inter" w:cs="inter" w:ascii="inter" w:hAnsi="inter"/>
          <w:color w:val="000000"/>
        </w:rPr>
        <w:t xml:space="preserve">[51] Application of Electroencephalography (EEG) in Combat Sports</w:t>
      </w:r>
      <w:r>
        <w:rPr>
          <w:rFonts w:eastAsia="inter" w:cs="inter" w:ascii="inter" w:hAnsi="inter"/>
          <w:color w:val="000000"/>
        </w:rPr>
        <w:br w:type="textWrapping"/>
      </w:r>
      <w:r>
        <w:rPr>
          <w:rFonts w:eastAsia="inter" w:cs="inter" w:ascii="inter" w:hAnsi="inter"/>
          <w:color w:val="000000"/>
        </w:rPr>
        <w:t xml:space="preserve">[52] EEG-powered cerebral transformer for athletic performance</w:t>
      </w:r>
      <w:r>
        <w:rPr>
          <w:rFonts w:eastAsia="inter" w:cs="inter" w:ascii="inter" w:hAnsi="inter"/>
          <w:color w:val="000000"/>
        </w:rPr>
        <w:br w:type="textWrapping"/>
      </w:r>
      <w:r>
        <w:rPr>
          <w:rFonts w:eastAsia="inter" w:cs="inter" w:ascii="inter" w:hAnsi="inter"/>
          <w:color w:val="000000"/>
        </w:rPr>
        <w:t xml:space="preserve">[58] Development of a CNN-LSTM Deep Learning Model for Motor Imagery EEG Classification</w:t>
      </w:r>
      <w:r>
        <w:rPr>
          <w:rFonts w:eastAsia="inter" w:cs="inter" w:ascii="inter" w:hAnsi="inter"/>
          <w:color w:val="000000"/>
        </w:rPr>
        <w:br w:type="textWrapping"/>
      </w:r>
      <w:r>
        <w:rPr>
          <w:rFonts w:eastAsia="inter" w:cs="inter" w:ascii="inter" w:hAnsi="inter"/>
          <w:color w:val="000000"/>
        </w:rPr>
        <w:t xml:space="preserve">[62] Multi-Input CNN-LSTM deep learning model for fear level classification</w:t>
      </w:r>
      <w:r>
        <w:rPr>
          <w:rFonts w:eastAsia="inter" w:cs="inter" w:ascii="inter" w:hAnsi="inter"/>
          <w:color w:val="000000"/>
        </w:rPr>
        <w:br w:type="textWrapping"/>
      </w:r>
      <w:r>
        <w:rPr>
          <w:rFonts w:eastAsia="inter" w:cs="inter" w:ascii="inter" w:hAnsi="inter"/>
          <w:color w:val="000000"/>
        </w:rPr>
        <w:t xml:space="preserve">[64] Brain2Vec: A Deep Learning Framework for EEG-Based Stress Detection</w:t>
      </w:r>
      <w:r>
        <w:rPr>
          <w:rFonts w:eastAsia="inter" w:cs="inter" w:ascii="inter" w:hAnsi="inter"/>
          <w:color w:val="000000"/>
        </w:rPr>
        <w:br w:type="textWrapping"/>
      </w:r>
      <w:r>
        <w:rPr>
          <w:rFonts w:eastAsia="inter" w:cs="inter" w:ascii="inter" w:hAnsi="inter"/>
          <w:color w:val="000000"/>
        </w:rPr>
        <w:t xml:space="preserve">[76] Exploring Convolutional Neural Network Architectures for EEG Feature Extraction</w:t>
      </w:r>
      <w:r>
        <w:rPr>
          <w:rFonts w:eastAsia="inter" w:cs="inter" w:ascii="inter" w:hAnsi="inter"/>
          <w:color w:val="000000"/>
        </w:rPr>
        <w:br w:type="textWrapping"/>
      </w:r>
      <w:r>
        <w:rPr>
          <w:rFonts w:eastAsia="inter" w:cs="inter" w:ascii="inter" w:hAnsi="inter"/>
          <w:color w:val="000000"/>
        </w:rPr>
        <w:t xml:space="preserve">[78] Recurrent neural network-based acute concussion classifier using EEG</w:t>
      </w:r>
      <w:r>
        <w:rPr>
          <w:rFonts w:eastAsia="inter" w:cs="inter" w:ascii="inter" w:hAnsi="inter"/>
          <w:color w:val="000000"/>
        </w:rPr>
        <w:br w:type="textWrapping"/>
      </w:r>
      <w:r>
        <w:rPr>
          <w:rFonts w:eastAsia="inter" w:cs="inter" w:ascii="inter" w:hAnsi="inter"/>
          <w:color w:val="000000"/>
        </w:rPr>
        <w:t xml:space="preserve">[82] How deep learning can maximize player performance in sports</w:t>
      </w:r>
      <w:r>
        <w:rPr>
          <w:rFonts w:eastAsia="inter" w:cs="inter" w:ascii="inter" w:hAnsi="inter"/>
          <w:color w:val="000000"/>
        </w:rPr>
        <w:br w:type="textWrapping"/>
      </w:r>
      <w:r>
        <w:rPr>
          <w:rFonts w:eastAsia="inter" w:cs="inter" w:ascii="inter" w:hAnsi="inter"/>
          <w:color w:val="000000"/>
        </w:rPr>
        <w:t xml:space="preserve">[101] Zero-Shot EEG-to-Gait Decoding via Phase-Aware Representation Learning</w:t>
      </w:r>
      <w:r>
        <w:rPr>
          <w:rFonts w:eastAsia="inter" w:cs="inter" w:ascii="inter" w:hAnsi="inter"/>
          <w:color w:val="000000"/>
        </w:rPr>
        <w:br w:type="textWrapping"/>
      </w:r>
      <w:r>
        <w:rPr>
          <w:rFonts w:eastAsia="inter" w:cs="inter" w:ascii="inter" w:hAnsi="inter"/>
          <w:color w:val="000000"/>
        </w:rPr>
        <w:t xml:space="preserve">[102] Motion prediction using brain waves based on artificial intelligence deep learning recurrent neural network</w:t>
      </w:r>
      <w:r>
        <w:rPr>
          <w:rFonts w:eastAsia="inter" w:cs="inter" w:ascii="inter" w:hAnsi="inter"/>
          <w:color w:val="000000"/>
        </w:rPr>
        <w:br w:type="textWrapping"/>
      </w:r>
      <w:r>
        <w:rPr>
          <w:rFonts w:eastAsia="inter" w:cs="inter" w:ascii="inter" w:hAnsi="inter"/>
          <w:color w:val="000000"/>
        </w:rPr>
        <w:t xml:space="preserve">[103] A comprehensive review on motion trajectory reconstruction for EEG-based brain-computer interface</w:t>
      </w:r>
      <w:r>
        <w:rPr>
          <w:rFonts w:eastAsia="inter" w:cs="inter" w:ascii="inter" w:hAnsi="inter"/>
          <w:color w:val="000000"/>
        </w:rPr>
        <w:br w:type="textWrapping"/>
      </w:r>
      <w:r>
        <w:rPr>
          <w:rFonts w:eastAsia="inter" w:cs="inter" w:ascii="inter" w:hAnsi="inter"/>
          <w:color w:val="000000"/>
        </w:rPr>
        <w:t xml:space="preserve">[104] Analysis of Human Gait Using Hybrid EEG-fNIRS-Based BCI System</w:t>
      </w:r>
      <w:r>
        <w:rPr>
          <w:rFonts w:eastAsia="inter" w:cs="inter" w:ascii="inter" w:hAnsi="inter"/>
          <w:color w:val="000000"/>
        </w:rPr>
        <w:br w:type="textWrapping"/>
      </w:r>
      <w:r>
        <w:rPr>
          <w:rFonts w:eastAsia="inter" w:cs="inter" w:ascii="inter" w:hAnsi="inter"/>
          <w:color w:val="000000"/>
        </w:rPr>
        <w:t xml:space="preserve">[107] Predictive athlete performance modeling with machine learning</w:t>
      </w:r>
      <w:r>
        <w:rPr>
          <w:rFonts w:eastAsia="inter" w:cs="inter" w:ascii="inter" w:hAnsi="inter"/>
          <w:color w:val="000000"/>
        </w:rPr>
        <w:br w:type="textWrapping"/>
      </w:r>
      <w:r>
        <w:rPr>
          <w:rFonts w:eastAsia="inter" w:cs="inter" w:ascii="inter" w:hAnsi="inter"/>
          <w:color w:val="000000"/>
        </w:rPr>
        <w:t xml:space="preserve">[115] Electroencephalography Signal Processing: A Comprehensive Review and Analysis of Methods and Techniques</w:t>
      </w:r>
      <w:r>
        <w:rPr>
          <w:rFonts w:eastAsia="inter" w:cs="inter" w:ascii="inter" w:hAnsi="inter"/>
          <w:color w:val="000000"/>
        </w:rPr>
        <w:br w:type="textWrapping"/>
      </w:r>
      <w:r>
        <w:rPr>
          <w:rFonts w:eastAsia="inter" w:cs="inter" w:ascii="inter" w:hAnsi="inter"/>
          <w:color w:val="000000"/>
        </w:rPr>
        <w:t xml:space="preserve">[121] Trends in EEG signal feature extraction applications</w:t>
      </w:r>
      <w:r>
        <w:rPr>
          <w:rFonts w:eastAsia="inter" w:cs="inter" w:ascii="inter" w:hAnsi="inter"/>
          <w:color w:val="000000"/>
        </w:rPr>
        <w:br w:type="textWrapping"/>
      </w:r>
      <w:r>
        <w:rPr>
          <w:rFonts w:eastAsia="inter" w:cs="inter" w:ascii="inter" w:hAnsi="inter"/>
          <w:color w:val="000000"/>
        </w:rPr>
        <w:t xml:space="preserve">[124] EEG applications for sport and performance</w:t>
      </w:r>
      <w:r>
        <w:rPr>
          <w:rFonts w:eastAsia="inter" w:cs="inter" w:ascii="inter" w:hAnsi="inter"/>
          <w:color w:val="000000"/>
        </w:rPr>
        <w:br w:type="textWrapping"/>
      </w:r>
      <w:r>
        <w:rPr>
          <w:rFonts w:eastAsia="inter" w:cs="inter" w:ascii="inter" w:hAnsi="inter"/>
          <w:color w:val="000000"/>
        </w:rPr>
        <w:t xml:space="preserve">[127] Electroencephalography Signal Processing: A Comprehensive Review and Analysis of Methods and Techniques</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decimal"/>
      <w:lvlText w:val="%1."/>
      <w:lvlJc w:val="left"/>
      <w:pPr>
        <w:tabs>
          <w:tab w:val="num" w:pos="900"/>
        </w:tabs>
        <w:ind w:left="540" w:hanging="360"/>
      </w:p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decimal"/>
      <w:lvlText w:val="%1."/>
      <w:lvlJc w:val="left"/>
      <w:pPr>
        <w:tabs>
          <w:tab w:val="num" w:pos="900"/>
        </w:tabs>
        <w:ind w:left="540" w:hanging="360"/>
      </w:pPr>
    </w:lvl>
  </w:abstractNum>
  <w:abstractNum w:abstractNumId="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1">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2025-08-19T12:00:19.568Z</dcterms:created>
  <dcterms:modified xsi:type="dcterms:W3CDTF">2025-08-19T12:00:19.568Z</dcterms:modified>
</cp:coreProperties>
</file>