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48AD" w:rsidRDefault="00C51B6A" w:rsidP="00C51B6A">
      <w:pPr>
        <w:jc w:val="center"/>
        <w:rPr>
          <w:sz w:val="32"/>
          <w:szCs w:val="32"/>
        </w:rPr>
      </w:pPr>
      <w:r w:rsidRPr="00C51B6A">
        <w:rPr>
          <w:sz w:val="32"/>
          <w:szCs w:val="32"/>
        </w:rPr>
        <w:t xml:space="preserve">A 1D-CNN Approach for Detection of Atrial Fibrillation from ECG </w:t>
      </w:r>
      <w:r>
        <w:rPr>
          <w:sz w:val="32"/>
          <w:szCs w:val="32"/>
        </w:rPr>
        <w:t xml:space="preserve">                                                                     Signals</w:t>
      </w:r>
    </w:p>
    <w:p w:rsidR="00C51B6A" w:rsidRDefault="00C51B6A" w:rsidP="00C51B6A">
      <w:pPr>
        <w:rPr>
          <w:sz w:val="32"/>
          <w:szCs w:val="32"/>
        </w:rPr>
      </w:pPr>
    </w:p>
    <w:p w:rsidR="00C51B6A" w:rsidRPr="00C51B6A" w:rsidRDefault="00C51B6A" w:rsidP="00C51B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1B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Abstract</w:t>
      </w:r>
    </w:p>
    <w:p w:rsidR="00C51B6A" w:rsidRDefault="00C51B6A" w:rsidP="00C51B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B6A">
        <w:rPr>
          <w:rFonts w:ascii="Times New Roman" w:eastAsia="Times New Roman" w:hAnsi="Times New Roman" w:cs="Times New Roman"/>
          <w:sz w:val="24"/>
          <w:szCs w:val="24"/>
          <w:lang w:eastAsia="en-IN"/>
        </w:rPr>
        <w:t>Atrial fibrillation (</w:t>
      </w:r>
      <w:proofErr w:type="spellStart"/>
      <w:r w:rsidRPr="00C51B6A">
        <w:rPr>
          <w:rFonts w:ascii="Times New Roman" w:eastAsia="Times New Roman" w:hAnsi="Times New Roman" w:cs="Times New Roman"/>
          <w:sz w:val="24"/>
          <w:szCs w:val="24"/>
          <w:lang w:eastAsia="en-IN"/>
        </w:rPr>
        <w:t>AFib</w:t>
      </w:r>
      <w:proofErr w:type="spellEnd"/>
      <w:r w:rsidRPr="00C51B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is a common cardiac arrhythmia associated with severe health risks, including stroke. Automatic detection of </w:t>
      </w:r>
      <w:proofErr w:type="spellStart"/>
      <w:r w:rsidRPr="00C51B6A">
        <w:rPr>
          <w:rFonts w:ascii="Times New Roman" w:eastAsia="Times New Roman" w:hAnsi="Times New Roman" w:cs="Times New Roman"/>
          <w:sz w:val="24"/>
          <w:szCs w:val="24"/>
          <w:lang w:eastAsia="en-IN"/>
        </w:rPr>
        <w:t>AFib</w:t>
      </w:r>
      <w:proofErr w:type="spellEnd"/>
      <w:r w:rsidRPr="00C51B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electrocardiogram (ECG) signals can support early diagnosis and continuous monitoring. In this work, we propose a 1D Convolutional Neural Network (CNN) to classify ECG segments as </w:t>
      </w:r>
      <w:proofErr w:type="spellStart"/>
      <w:r w:rsidRPr="00C51B6A">
        <w:rPr>
          <w:rFonts w:ascii="Times New Roman" w:eastAsia="Times New Roman" w:hAnsi="Times New Roman" w:cs="Times New Roman"/>
          <w:sz w:val="24"/>
          <w:szCs w:val="24"/>
          <w:lang w:eastAsia="en-IN"/>
        </w:rPr>
        <w:t>AFib</w:t>
      </w:r>
      <w:proofErr w:type="spellEnd"/>
      <w:r w:rsidRPr="00C51B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normal rhythm. ECG recordings from the MIT-BIH AF Database are </w:t>
      </w:r>
      <w:proofErr w:type="spellStart"/>
      <w:r w:rsidRPr="00C51B6A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preprocessed</w:t>
      </w:r>
      <w:proofErr w:type="spellEnd"/>
      <w:r w:rsidRPr="00C51B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resampling, </w:t>
      </w:r>
      <w:proofErr w:type="spellStart"/>
      <w:r w:rsidRPr="00C51B6A">
        <w:rPr>
          <w:rFonts w:ascii="Times New Roman" w:eastAsia="Times New Roman" w:hAnsi="Times New Roman" w:cs="Times New Roman"/>
          <w:sz w:val="24"/>
          <w:szCs w:val="24"/>
          <w:lang w:eastAsia="en-IN"/>
        </w:rPr>
        <w:t>bandpass</w:t>
      </w:r>
      <w:proofErr w:type="spellEnd"/>
      <w:r w:rsidRPr="00C51B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filtering, and windowing into fixed-length segments. Preliminary experiments demonstrate the feasibility of this approach. Future work aims to optimize the model, expand the dataset, and improve classification performance.</w:t>
      </w:r>
    </w:p>
    <w:p w:rsidR="00C51B6A" w:rsidRPr="00C51B6A" w:rsidRDefault="00C51B6A" w:rsidP="00C51B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1B6A" w:rsidRDefault="00C51B6A" w:rsidP="00C51B6A">
      <w:pPr>
        <w:pStyle w:val="Heading2"/>
      </w:pPr>
      <w:r>
        <w:rPr>
          <w:rStyle w:val="Strong"/>
          <w:b/>
          <w:bCs/>
        </w:rPr>
        <w:t>I. Introduction</w:t>
      </w:r>
    </w:p>
    <w:p w:rsidR="00C51B6A" w:rsidRDefault="00C51B6A" w:rsidP="00C51B6A">
      <w:pPr>
        <w:pStyle w:val="NormalWeb"/>
      </w:pPr>
      <w:r>
        <w:t>Atrial fibrillation (</w:t>
      </w:r>
      <w:proofErr w:type="spellStart"/>
      <w:r>
        <w:t>AFib</w:t>
      </w:r>
      <w:proofErr w:type="spellEnd"/>
      <w:r>
        <w:t>) is the most common type of cardiac arrhythmia, affecting millions of people worldwide. Early detection is crucial to reduce the risk of stroke, heart failure, and other cardiovascular complications.</w:t>
      </w:r>
    </w:p>
    <w:p w:rsidR="00C51B6A" w:rsidRDefault="00C51B6A" w:rsidP="00C51B6A">
      <w:pPr>
        <w:pStyle w:val="NormalWeb"/>
      </w:pPr>
      <w:r>
        <w:t xml:space="preserve">Manual detection of </w:t>
      </w:r>
      <w:proofErr w:type="spellStart"/>
      <w:r>
        <w:t>AFib</w:t>
      </w:r>
      <w:proofErr w:type="spellEnd"/>
      <w:r>
        <w:t xml:space="preserve"> via ECG inspection is time-consuming and prone to variability between clinicians. Automatic detection using machine learning and deep learning techniques offers a solution by enabling rapid and consistent analysis of ECG recordings.</w:t>
      </w:r>
    </w:p>
    <w:p w:rsidR="00C51B6A" w:rsidRDefault="00C51B6A" w:rsidP="00C51B6A">
      <w:pPr>
        <w:pStyle w:val="NormalWeb"/>
      </w:pPr>
      <w:r>
        <w:t>Recent studies have shown that 1D Convolutional Neural Networks (CNNs) can effectively extract temporal features from ECG signals without manual feature engineering.</w:t>
      </w:r>
    </w:p>
    <w:p w:rsidR="00C51B6A" w:rsidRDefault="00C51B6A" w:rsidP="00C51B6A">
      <w:pPr>
        <w:pStyle w:val="NormalWeb"/>
      </w:pPr>
      <w:r>
        <w:rPr>
          <w:rStyle w:val="Strong"/>
        </w:rPr>
        <w:t>In this study,</w:t>
      </w:r>
      <w:r>
        <w:t xml:space="preserve"> we develop a 1D-CNN model for detecting </w:t>
      </w:r>
      <w:proofErr w:type="spellStart"/>
      <w:r>
        <w:t>AFib</w:t>
      </w:r>
      <w:proofErr w:type="spellEnd"/>
      <w:r>
        <w:t xml:space="preserve"> from ECG segments. Preliminary results demonstrate that this approach is promising. Future work will focus on model optimization, larger datasets, and validation in real-world scenarios.</w:t>
      </w:r>
    </w:p>
    <w:p w:rsidR="00C51B6A" w:rsidRDefault="00C51B6A" w:rsidP="00C51B6A">
      <w:pPr>
        <w:pStyle w:val="NormalWeb"/>
      </w:pPr>
    </w:p>
    <w:p w:rsidR="00C51B6A" w:rsidRDefault="00C51B6A" w:rsidP="00C51B6A">
      <w:pPr>
        <w:pStyle w:val="Heading2"/>
      </w:pPr>
      <w:r>
        <w:rPr>
          <w:rStyle w:val="Strong"/>
          <w:b/>
          <w:bCs/>
        </w:rPr>
        <w:t>II. Related Work</w:t>
      </w:r>
    </w:p>
    <w:p w:rsidR="00C51B6A" w:rsidRDefault="00C51B6A" w:rsidP="00C51B6A">
      <w:pPr>
        <w:pStyle w:val="NormalWeb"/>
        <w:numPr>
          <w:ilvl w:val="0"/>
          <w:numId w:val="1"/>
        </w:numPr>
      </w:pPr>
      <w:r>
        <w:t>Traditional methods rely on hand-engineered features, such as RR intervals, heart rate variability, and classical machine learning classifiers like SVMs and Random Forests.</w:t>
      </w:r>
    </w:p>
    <w:p w:rsidR="00C51B6A" w:rsidRDefault="00C51B6A" w:rsidP="00C51B6A">
      <w:pPr>
        <w:pStyle w:val="NormalWeb"/>
        <w:numPr>
          <w:ilvl w:val="0"/>
          <w:numId w:val="1"/>
        </w:numPr>
      </w:pPr>
      <w:r>
        <w:t>Deep learning approaches, especially 1D-CNNs and LSTMs, have shown superior performance by learning temporal dependencies directly from raw ECG signals.</w:t>
      </w:r>
    </w:p>
    <w:p w:rsidR="00C51B6A" w:rsidRDefault="00C51B6A" w:rsidP="00C51B6A">
      <w:pPr>
        <w:pStyle w:val="NormalWeb"/>
        <w:numPr>
          <w:ilvl w:val="0"/>
          <w:numId w:val="1"/>
        </w:numPr>
      </w:pPr>
      <w:r>
        <w:t xml:space="preserve">Key publicly available datasets include the MIT-BIH Atrial Fibrillation Database and other </w:t>
      </w:r>
      <w:proofErr w:type="spellStart"/>
      <w:r>
        <w:t>PhysioNet</w:t>
      </w:r>
      <w:proofErr w:type="spellEnd"/>
      <w:r>
        <w:t xml:space="preserve"> datasets.</w:t>
      </w:r>
    </w:p>
    <w:p w:rsidR="00C51B6A" w:rsidRDefault="00C51B6A" w:rsidP="00C51B6A">
      <w:pPr>
        <w:rPr>
          <w:sz w:val="32"/>
          <w:szCs w:val="32"/>
        </w:rPr>
      </w:pPr>
    </w:p>
    <w:p w:rsidR="00C51B6A" w:rsidRDefault="00C51B6A" w:rsidP="00C51B6A">
      <w:pPr>
        <w:pStyle w:val="Heading2"/>
      </w:pPr>
      <w:r>
        <w:rPr>
          <w:rStyle w:val="Strong"/>
          <w:b/>
          <w:bCs/>
        </w:rPr>
        <w:lastRenderedPageBreak/>
        <w:t>III. Materials and Methods</w:t>
      </w:r>
    </w:p>
    <w:p w:rsidR="00C51B6A" w:rsidRDefault="00C51B6A" w:rsidP="00C51B6A">
      <w:pPr>
        <w:pStyle w:val="Heading3"/>
      </w:pPr>
      <w:r>
        <w:rPr>
          <w:rStyle w:val="Strong"/>
          <w:b w:val="0"/>
          <w:bCs w:val="0"/>
        </w:rPr>
        <w:t>A. Dataset</w:t>
      </w:r>
    </w:p>
    <w:p w:rsidR="00C51B6A" w:rsidRDefault="00C51B6A" w:rsidP="00C51B6A">
      <w:pPr>
        <w:pStyle w:val="NormalWeb"/>
        <w:numPr>
          <w:ilvl w:val="0"/>
          <w:numId w:val="2"/>
        </w:numPr>
      </w:pPr>
      <w:r>
        <w:rPr>
          <w:rStyle w:val="Strong"/>
        </w:rPr>
        <w:t>Database:</w:t>
      </w:r>
      <w:r>
        <w:t xml:space="preserve"> MIT-BIH Atrial Fibrillation Database (AFDB) from </w:t>
      </w:r>
      <w:proofErr w:type="spellStart"/>
      <w:r>
        <w:t>PhysioNet</w:t>
      </w:r>
      <w:proofErr w:type="spellEnd"/>
      <w:r>
        <w:t>.</w:t>
      </w:r>
    </w:p>
    <w:p w:rsidR="00C51B6A" w:rsidRDefault="00C51B6A" w:rsidP="00C51B6A">
      <w:pPr>
        <w:pStyle w:val="NormalWeb"/>
        <w:numPr>
          <w:ilvl w:val="0"/>
          <w:numId w:val="2"/>
        </w:numPr>
      </w:pPr>
      <w:r>
        <w:rPr>
          <w:rStyle w:val="Strong"/>
        </w:rPr>
        <w:t>Records used:</w:t>
      </w:r>
      <w:r>
        <w:t xml:space="preserve"> 04015, 04126, 04043, 04048, 04085, 04089, 04126, 04143.</w:t>
      </w:r>
    </w:p>
    <w:p w:rsidR="00C51B6A" w:rsidRDefault="00C51B6A" w:rsidP="00C51B6A">
      <w:pPr>
        <w:pStyle w:val="NormalWeb"/>
        <w:numPr>
          <w:ilvl w:val="0"/>
          <w:numId w:val="2"/>
        </w:numPr>
      </w:pPr>
      <w:r>
        <w:rPr>
          <w:rStyle w:val="Strong"/>
        </w:rPr>
        <w:t>Sampling rate:</w:t>
      </w:r>
      <w:r>
        <w:t xml:space="preserve"> 250 Hz.</w:t>
      </w:r>
    </w:p>
    <w:p w:rsidR="00C51B6A" w:rsidRDefault="00C51B6A" w:rsidP="00C51B6A">
      <w:pPr>
        <w:pStyle w:val="NormalWeb"/>
        <w:numPr>
          <w:ilvl w:val="0"/>
          <w:numId w:val="2"/>
        </w:numPr>
      </w:pPr>
      <w:r>
        <w:rPr>
          <w:rStyle w:val="Strong"/>
        </w:rPr>
        <w:t>Annotations:</w:t>
      </w:r>
      <w:r>
        <w:t xml:space="preserve"> Each record contains annotations marking </w:t>
      </w:r>
      <w:proofErr w:type="spellStart"/>
      <w:r>
        <w:t>AFib</w:t>
      </w:r>
      <w:proofErr w:type="spellEnd"/>
      <w:r>
        <w:t xml:space="preserve"> events and normal rhythm segments.</w:t>
      </w:r>
    </w:p>
    <w:p w:rsidR="00C51B6A" w:rsidRPr="00C51B6A" w:rsidRDefault="00C51B6A" w:rsidP="00C51B6A">
      <w:pPr>
        <w:pStyle w:val="NormalWeb"/>
        <w:rPr>
          <w:rStyle w:val="Strong"/>
          <w:b w:val="0"/>
          <w:bCs w:val="0"/>
        </w:rPr>
      </w:pPr>
      <w:r>
        <w:rPr>
          <w:noProof/>
        </w:rPr>
        <w:drawing>
          <wp:inline distT="0" distB="0" distL="0" distR="0" wp14:anchorId="48B88920" wp14:editId="6A7170C1">
            <wp:extent cx="5873750" cy="1581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ib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B6A" w:rsidRDefault="00C51B6A" w:rsidP="00C51B6A">
      <w:pPr>
        <w:pStyle w:val="Heading3"/>
      </w:pPr>
      <w:r>
        <w:rPr>
          <w:rStyle w:val="Strong"/>
          <w:b w:val="0"/>
          <w:bCs w:val="0"/>
        </w:rPr>
        <w:t xml:space="preserve">B. </w:t>
      </w:r>
      <w:proofErr w:type="spellStart"/>
      <w:r>
        <w:rPr>
          <w:rStyle w:val="Strong"/>
          <w:b w:val="0"/>
          <w:bCs w:val="0"/>
        </w:rPr>
        <w:t>Preprocessing</w:t>
      </w:r>
      <w:proofErr w:type="spellEnd"/>
    </w:p>
    <w:p w:rsidR="00C51B6A" w:rsidRDefault="00C51B6A" w:rsidP="00C51B6A">
      <w:pPr>
        <w:pStyle w:val="NormalWeb"/>
      </w:pPr>
      <w:r>
        <w:t xml:space="preserve">The ECG signals undergo the following </w:t>
      </w:r>
      <w:proofErr w:type="spellStart"/>
      <w:r>
        <w:t>preprocessing</w:t>
      </w:r>
      <w:proofErr w:type="spellEnd"/>
      <w:r>
        <w:t xml:space="preserve"> steps:</w:t>
      </w:r>
    </w:p>
    <w:p w:rsidR="00C51B6A" w:rsidRDefault="00C51B6A" w:rsidP="00C51B6A">
      <w:pPr>
        <w:pStyle w:val="NormalWeb"/>
        <w:numPr>
          <w:ilvl w:val="0"/>
          <w:numId w:val="3"/>
        </w:numPr>
      </w:pPr>
      <w:r>
        <w:rPr>
          <w:rStyle w:val="Strong"/>
        </w:rPr>
        <w:t>Resampling:</w:t>
      </w:r>
      <w:r>
        <w:t xml:space="preserve"> Signals are resampled to a uniform 250 Hz sampling rate.</w:t>
      </w:r>
    </w:p>
    <w:p w:rsidR="00C51B6A" w:rsidRDefault="00C51B6A" w:rsidP="00C51B6A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Bandpass</w:t>
      </w:r>
      <w:proofErr w:type="spellEnd"/>
      <w:r>
        <w:rPr>
          <w:rStyle w:val="Strong"/>
        </w:rPr>
        <w:t xml:space="preserve"> Filtering:</w:t>
      </w:r>
      <w:r>
        <w:t xml:space="preserve"> A 0.5–45 Hz Butterworth </w:t>
      </w:r>
      <w:proofErr w:type="spellStart"/>
      <w:r>
        <w:t>bandpass</w:t>
      </w:r>
      <w:proofErr w:type="spellEnd"/>
      <w:r>
        <w:t xml:space="preserve"> filter is applied to remove baseline wander and high-frequency noise.</w:t>
      </w:r>
    </w:p>
    <w:p w:rsidR="00C51B6A" w:rsidRDefault="00C51B6A" w:rsidP="00C51B6A">
      <w:pPr>
        <w:pStyle w:val="NormalWeb"/>
        <w:numPr>
          <w:ilvl w:val="0"/>
          <w:numId w:val="3"/>
        </w:numPr>
      </w:pPr>
      <w:r>
        <w:rPr>
          <w:rStyle w:val="Strong"/>
        </w:rPr>
        <w:t>Windowing:</w:t>
      </w:r>
      <w:r>
        <w:t xml:space="preserve"> Signals are split into 10-second overlapping windows with a 5-second step.</w:t>
      </w:r>
    </w:p>
    <w:p w:rsidR="00C51B6A" w:rsidRDefault="00C51B6A" w:rsidP="00C51B6A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Labeling</w:t>
      </w:r>
      <w:proofErr w:type="spellEnd"/>
      <w:r>
        <w:rPr>
          <w:rStyle w:val="Strong"/>
        </w:rPr>
        <w:t>:</w:t>
      </w:r>
      <w:r>
        <w:t xml:space="preserve"> A window is </w:t>
      </w:r>
      <w:proofErr w:type="spellStart"/>
      <w:r>
        <w:t>labeled</w:t>
      </w:r>
      <w:proofErr w:type="spellEnd"/>
      <w:r>
        <w:t xml:space="preserve"> as </w:t>
      </w:r>
      <w:proofErr w:type="spellStart"/>
      <w:r>
        <w:t>AFib</w:t>
      </w:r>
      <w:proofErr w:type="spellEnd"/>
      <w:r>
        <w:t xml:space="preserve"> if any sample in that window is annotated as </w:t>
      </w:r>
      <w:proofErr w:type="spellStart"/>
      <w:r>
        <w:t>AFib</w:t>
      </w:r>
      <w:proofErr w:type="spellEnd"/>
      <w:r>
        <w:t xml:space="preserve">; otherwise, it is </w:t>
      </w:r>
      <w:proofErr w:type="spellStart"/>
      <w:r>
        <w:t>labeled</w:t>
      </w:r>
      <w:proofErr w:type="spellEnd"/>
      <w:r>
        <w:t xml:space="preserve"> as normal.</w:t>
      </w:r>
    </w:p>
    <w:p w:rsidR="00C51B6A" w:rsidRDefault="00C51B6A" w:rsidP="00C51B6A">
      <w:pPr>
        <w:pStyle w:val="NormalWeb"/>
      </w:pPr>
      <w:r>
        <w:rPr>
          <w:rStyle w:val="Emphasis"/>
        </w:rPr>
        <w:t>Figure 2 (placeholder):</w:t>
      </w:r>
      <w:r>
        <w:t xml:space="preserve"> </w:t>
      </w:r>
      <w:proofErr w:type="spellStart"/>
      <w:r>
        <w:t>Preprocessing</w:t>
      </w:r>
      <w:proofErr w:type="spellEnd"/>
      <w:r>
        <w:t xml:space="preserve"> pipeline showing filtering, windowing, and </w:t>
      </w:r>
      <w:proofErr w:type="spellStart"/>
      <w:r>
        <w:t>labeling</w:t>
      </w:r>
      <w:proofErr w:type="spellEnd"/>
      <w:r>
        <w:t xml:space="preserve"> steps.</w:t>
      </w:r>
    </w:p>
    <w:p w:rsidR="00C51B6A" w:rsidRDefault="00C51B6A" w:rsidP="00C51B6A">
      <w:pPr>
        <w:pStyle w:val="Heading3"/>
      </w:pPr>
      <w:r>
        <w:rPr>
          <w:rStyle w:val="Strong"/>
          <w:b w:val="0"/>
          <w:bCs w:val="0"/>
        </w:rPr>
        <w:t>C. Model Architecture</w:t>
      </w:r>
    </w:p>
    <w:p w:rsidR="00C51B6A" w:rsidRDefault="00C51B6A" w:rsidP="00C51B6A">
      <w:pPr>
        <w:pStyle w:val="NormalWeb"/>
      </w:pPr>
      <w:r>
        <w:t xml:space="preserve">A 1D Convolutional Neural Network is used for </w:t>
      </w:r>
      <w:proofErr w:type="spellStart"/>
      <w:r>
        <w:t>AFib</w:t>
      </w:r>
      <w:proofErr w:type="spellEnd"/>
      <w:r>
        <w:t xml:space="preserve"> classification. The architecture is as follows:</w:t>
      </w:r>
    </w:p>
    <w:p w:rsidR="00C51B6A" w:rsidRDefault="00C51B6A" w:rsidP="00C51B6A">
      <w:pPr>
        <w:pStyle w:val="NormalWeb"/>
        <w:numPr>
          <w:ilvl w:val="0"/>
          <w:numId w:val="4"/>
        </w:numPr>
      </w:pPr>
      <w:r>
        <w:rPr>
          <w:rStyle w:val="Strong"/>
        </w:rPr>
        <w:t>Input:</w:t>
      </w:r>
      <w:r>
        <w:t xml:space="preserve"> 1D ECG segment of length corresponding to 10 seconds of data.</w:t>
      </w:r>
    </w:p>
    <w:p w:rsidR="00C51B6A" w:rsidRDefault="00C51B6A" w:rsidP="00C51B6A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Conv</w:t>
      </w:r>
      <w:proofErr w:type="spellEnd"/>
      <w:r>
        <w:rPr>
          <w:rStyle w:val="Strong"/>
        </w:rPr>
        <w:t xml:space="preserve"> Block 1:</w:t>
      </w:r>
      <w:r>
        <w:t xml:space="preserve"> Conv1D (32 filters, kernel size 7, </w:t>
      </w:r>
      <w:proofErr w:type="spellStart"/>
      <w:r>
        <w:t>ReLU</w:t>
      </w:r>
      <w:proofErr w:type="spellEnd"/>
      <w:r>
        <w:t>) + MaxPooling1D (pool size 2)</w:t>
      </w:r>
    </w:p>
    <w:p w:rsidR="00C51B6A" w:rsidRDefault="00C51B6A" w:rsidP="00C51B6A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Conv</w:t>
      </w:r>
      <w:proofErr w:type="spellEnd"/>
      <w:r>
        <w:rPr>
          <w:rStyle w:val="Strong"/>
        </w:rPr>
        <w:t xml:space="preserve"> Block 2:</w:t>
      </w:r>
      <w:r>
        <w:t xml:space="preserve"> Conv1D (64 filters, kernel size 5, </w:t>
      </w:r>
      <w:proofErr w:type="spellStart"/>
      <w:r>
        <w:t>ReLU</w:t>
      </w:r>
      <w:proofErr w:type="spellEnd"/>
      <w:r>
        <w:t>) + MaxPooling1D (pool size 2)</w:t>
      </w:r>
    </w:p>
    <w:p w:rsidR="00C51B6A" w:rsidRDefault="00C51B6A" w:rsidP="00C51B6A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Conv</w:t>
      </w:r>
      <w:proofErr w:type="spellEnd"/>
      <w:r>
        <w:rPr>
          <w:rStyle w:val="Strong"/>
        </w:rPr>
        <w:t xml:space="preserve"> Block 3:</w:t>
      </w:r>
      <w:r>
        <w:t xml:space="preserve"> Conv1D (128 filters, kernel size 3, </w:t>
      </w:r>
      <w:proofErr w:type="spellStart"/>
      <w:r>
        <w:t>ReLU</w:t>
      </w:r>
      <w:proofErr w:type="spellEnd"/>
      <w:r>
        <w:t>) + MaxPooling1D (pool size 2)</w:t>
      </w:r>
    </w:p>
    <w:p w:rsidR="00C51B6A" w:rsidRDefault="00C51B6A" w:rsidP="00C51B6A">
      <w:pPr>
        <w:pStyle w:val="NormalWeb"/>
        <w:numPr>
          <w:ilvl w:val="0"/>
          <w:numId w:val="4"/>
        </w:numPr>
      </w:pPr>
      <w:r>
        <w:rPr>
          <w:rStyle w:val="Strong"/>
        </w:rPr>
        <w:t>GlobalAveragePooling1D</w:t>
      </w:r>
      <w:r>
        <w:t xml:space="preserve"> → Dense (64, </w:t>
      </w:r>
      <w:proofErr w:type="spellStart"/>
      <w:r>
        <w:t>ReLU</w:t>
      </w:r>
      <w:proofErr w:type="spellEnd"/>
      <w:r>
        <w:t>) → Dropout (0.5) → Output Dense (1, Sigmoid)</w:t>
      </w:r>
    </w:p>
    <w:p w:rsidR="00C51B6A" w:rsidRDefault="00C51B6A" w:rsidP="00C51B6A">
      <w:pPr>
        <w:pStyle w:val="Heading2"/>
      </w:pPr>
      <w:r>
        <w:rPr>
          <w:rStyle w:val="Strong"/>
          <w:b/>
          <w:bCs/>
        </w:rPr>
        <w:lastRenderedPageBreak/>
        <w:t>IV. Preliminary Results</w:t>
      </w:r>
    </w:p>
    <w:p w:rsidR="00C51B6A" w:rsidRDefault="00C51B6A" w:rsidP="00C51B6A">
      <w:pPr>
        <w:pStyle w:val="NormalWeb"/>
      </w:pPr>
      <w:r>
        <w:t xml:space="preserve">The 1D-CNN model was trained on overlapping 10-second ECG windows from the MIT-BIH AF Database. While training is ongoing, preliminary results demonstrate that the model can begin to distinguish </w:t>
      </w:r>
      <w:proofErr w:type="spellStart"/>
      <w:r>
        <w:t>AFib</w:t>
      </w:r>
      <w:proofErr w:type="spellEnd"/>
      <w:r>
        <w:t xml:space="preserve"> segments from normal rhythm.</w:t>
      </w:r>
    </w:p>
    <w:p w:rsidR="00C51B6A" w:rsidRDefault="00C51B6A" w:rsidP="00C51B6A">
      <w:pPr>
        <w:pStyle w:val="Heading3"/>
      </w:pPr>
      <w:r>
        <w:rPr>
          <w:rStyle w:val="Strong"/>
          <w:b w:val="0"/>
          <w:bCs w:val="0"/>
        </w:rPr>
        <w:t>A. Sample Predictions</w:t>
      </w:r>
    </w:p>
    <w:p w:rsidR="00C51B6A" w:rsidRDefault="00C51B6A" w:rsidP="00C51B6A">
      <w:pPr>
        <w:pStyle w:val="NormalWeb"/>
      </w:pPr>
      <w:r>
        <w:t>Some example ECG windows and model predictions are shown below:</w:t>
      </w:r>
    </w:p>
    <w:p w:rsidR="00C51B6A" w:rsidRDefault="00C51B6A" w:rsidP="00C51B6A">
      <w:pPr>
        <w:pStyle w:val="NormalWeb"/>
      </w:pPr>
      <w:r>
        <w:rPr>
          <w:rStyle w:val="Emphasis"/>
        </w:rPr>
        <w:t>Figure 4 (placeholder):</w:t>
      </w:r>
      <w:r>
        <w:t xml:space="preserve"> Sample ECG windows with predicted probabilities of </w:t>
      </w:r>
      <w:proofErr w:type="spellStart"/>
      <w:r>
        <w:t>AFib</w:t>
      </w:r>
      <w:proofErr w:type="spellEnd"/>
      <w:r>
        <w:t>.</w:t>
      </w:r>
      <w:r>
        <w:br/>
      </w:r>
      <w:r>
        <w:rPr>
          <w:rStyle w:val="Emphasis"/>
        </w:rPr>
        <w:t>(Include a few plots showing ECG signal, true label, and predicted probability.)</w:t>
      </w:r>
    </w:p>
    <w:p w:rsidR="00C51B6A" w:rsidRDefault="00C51B6A" w:rsidP="00C51B6A">
      <w:pPr>
        <w:pStyle w:val="Heading3"/>
      </w:pPr>
      <w:r>
        <w:rPr>
          <w:rStyle w:val="Strong"/>
          <w:b w:val="0"/>
          <w:bCs w:val="0"/>
        </w:rPr>
        <w:t>B. Training Curves</w:t>
      </w:r>
    </w:p>
    <w:p w:rsidR="00C51B6A" w:rsidRDefault="00C51B6A" w:rsidP="00C51B6A">
      <w:pPr>
        <w:pStyle w:val="NormalWeb"/>
      </w:pPr>
      <w:r>
        <w:t xml:space="preserve">Preliminary training curves (for first few epochs) illustrate the convergence </w:t>
      </w:r>
      <w:proofErr w:type="spellStart"/>
      <w:r>
        <w:t>behavior</w:t>
      </w:r>
      <w:proofErr w:type="spellEnd"/>
      <w:r>
        <w:t xml:space="preserve"> of the model:</w:t>
      </w:r>
    </w:p>
    <w:p w:rsidR="00C51B6A" w:rsidRDefault="00C51B6A" w:rsidP="00C51B6A">
      <w:pPr>
        <w:pStyle w:val="NormalWeb"/>
      </w:pPr>
      <w:r>
        <w:rPr>
          <w:rStyle w:val="Emphasis"/>
        </w:rPr>
        <w:t>Figure 5 (placeholder):</w:t>
      </w:r>
      <w:r>
        <w:t xml:space="preserve"> Training and validation loss over epochs.</w:t>
      </w:r>
      <w:r>
        <w:br/>
      </w:r>
      <w:r>
        <w:rPr>
          <w:rStyle w:val="Emphasis"/>
        </w:rPr>
        <w:t>Figure 6 (placeholder):</w:t>
      </w:r>
      <w:r>
        <w:t xml:space="preserve"> Training and validation accuracy over epochs.</w:t>
      </w:r>
    </w:p>
    <w:p w:rsidR="00C51B6A" w:rsidRDefault="00C51B6A" w:rsidP="00C51B6A">
      <w:pPr>
        <w:pStyle w:val="Heading3"/>
      </w:pPr>
      <w:r>
        <w:rPr>
          <w:rStyle w:val="Strong"/>
          <w:b w:val="0"/>
          <w:bCs w:val="0"/>
        </w:rPr>
        <w:t>C. Confusion Matrix (Preliminary)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597"/>
      </w:tblGrid>
      <w:tr w:rsidR="00C51B6A" w:rsidTr="00C51B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1B6A" w:rsidRDefault="00C51B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C51B6A" w:rsidRDefault="00C51B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C51B6A" w:rsidTr="00C51B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B6A" w:rsidRDefault="00C51B6A">
            <w:r>
              <w:t>Accuracy</w:t>
            </w:r>
          </w:p>
        </w:tc>
        <w:tc>
          <w:tcPr>
            <w:tcW w:w="0" w:type="auto"/>
            <w:vAlign w:val="center"/>
            <w:hideMark/>
          </w:tcPr>
          <w:p w:rsidR="00C51B6A" w:rsidRDefault="00C51B6A">
            <w:r>
              <w:t>TBD</w:t>
            </w:r>
          </w:p>
        </w:tc>
      </w:tr>
      <w:tr w:rsidR="00C51B6A" w:rsidTr="00C51B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B6A" w:rsidRDefault="00C51B6A">
            <w:r>
              <w:t>Precision</w:t>
            </w:r>
          </w:p>
        </w:tc>
        <w:tc>
          <w:tcPr>
            <w:tcW w:w="0" w:type="auto"/>
            <w:vAlign w:val="center"/>
            <w:hideMark/>
          </w:tcPr>
          <w:p w:rsidR="00C51B6A" w:rsidRDefault="00C51B6A">
            <w:r>
              <w:t>TBD</w:t>
            </w:r>
          </w:p>
        </w:tc>
      </w:tr>
      <w:tr w:rsidR="00C51B6A" w:rsidTr="00C51B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B6A" w:rsidRDefault="00C51B6A">
            <w:r>
              <w:t>Recall</w:t>
            </w:r>
          </w:p>
        </w:tc>
        <w:tc>
          <w:tcPr>
            <w:tcW w:w="0" w:type="auto"/>
            <w:vAlign w:val="center"/>
            <w:hideMark/>
          </w:tcPr>
          <w:p w:rsidR="00C51B6A" w:rsidRDefault="00C51B6A">
            <w:r>
              <w:t>TBD</w:t>
            </w:r>
          </w:p>
        </w:tc>
      </w:tr>
      <w:tr w:rsidR="00C51B6A" w:rsidTr="00C51B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B6A" w:rsidRDefault="00C51B6A">
            <w:r>
              <w:t>F1-score</w:t>
            </w:r>
          </w:p>
        </w:tc>
        <w:tc>
          <w:tcPr>
            <w:tcW w:w="0" w:type="auto"/>
            <w:vAlign w:val="center"/>
            <w:hideMark/>
          </w:tcPr>
          <w:p w:rsidR="00C51B6A" w:rsidRDefault="00C51B6A">
            <w:r>
              <w:t>TBD</w:t>
            </w:r>
          </w:p>
        </w:tc>
      </w:tr>
    </w:tbl>
    <w:p w:rsidR="00C51B6A" w:rsidRDefault="00C51B6A" w:rsidP="00C51B6A">
      <w:pPr>
        <w:pStyle w:val="NormalWeb"/>
      </w:pPr>
      <w:r>
        <w:rPr>
          <w:rStyle w:val="Emphasis"/>
        </w:rPr>
        <w:t>Table 1:</w:t>
      </w:r>
      <w:r>
        <w:t xml:space="preserve"> Preliminary classification metrics on test set (update once training is complete).</w:t>
      </w:r>
    </w:p>
    <w:p w:rsidR="00C51B6A" w:rsidRDefault="00C51B6A" w:rsidP="00C51B6A">
      <w:pPr>
        <w:pStyle w:val="NormalWeb"/>
      </w:pPr>
      <w:r>
        <w:rPr>
          <w:rStyle w:val="Strong"/>
        </w:rPr>
        <w:t>Note:</w:t>
      </w:r>
      <w:r>
        <w:t xml:space="preserve"> These results are preliminary. Final metrics and model optimization are ongoing and </w:t>
      </w:r>
      <w:proofErr w:type="gramStart"/>
      <w:r>
        <w:t>will</w:t>
      </w:r>
      <w:proofErr w:type="gramEnd"/>
      <w:r>
        <w:t xml:space="preserve"> be updated as training progresses.</w:t>
      </w:r>
    </w:p>
    <w:p w:rsidR="00C51B6A" w:rsidRDefault="00C51B6A" w:rsidP="00C51B6A">
      <w:pPr>
        <w:pStyle w:val="Heading3"/>
      </w:pPr>
      <w:r>
        <w:rPr>
          <w:rStyle w:val="Strong"/>
          <w:b w:val="0"/>
          <w:bCs w:val="0"/>
        </w:rPr>
        <w:t>D. Observations</w:t>
      </w:r>
    </w:p>
    <w:p w:rsidR="00C51B6A" w:rsidRDefault="00C51B6A" w:rsidP="00C51B6A">
      <w:pPr>
        <w:pStyle w:val="NormalWeb"/>
        <w:numPr>
          <w:ilvl w:val="0"/>
          <w:numId w:val="5"/>
        </w:numPr>
      </w:pPr>
      <w:r>
        <w:t>Initial experiments indicate the CNN is learning meaningful features from ECG segments.</w:t>
      </w:r>
    </w:p>
    <w:p w:rsidR="00C51B6A" w:rsidRDefault="00C51B6A" w:rsidP="00C51B6A">
      <w:pPr>
        <w:pStyle w:val="NormalWeb"/>
        <w:numPr>
          <w:ilvl w:val="0"/>
          <w:numId w:val="5"/>
        </w:numPr>
      </w:pPr>
      <w:r>
        <w:t xml:space="preserve">Model shows early capability to distinguish </w:t>
      </w:r>
      <w:proofErr w:type="spellStart"/>
      <w:r>
        <w:t>AFib</w:t>
      </w:r>
      <w:proofErr w:type="spellEnd"/>
      <w:r>
        <w:t xml:space="preserve"> windows from normal rhythm, even with a small number of records.</w:t>
      </w:r>
    </w:p>
    <w:p w:rsidR="00C51B6A" w:rsidRDefault="00C51B6A" w:rsidP="00C51B6A">
      <w:pPr>
        <w:pStyle w:val="NormalWeb"/>
        <w:numPr>
          <w:ilvl w:val="0"/>
          <w:numId w:val="5"/>
        </w:numPr>
      </w:pPr>
      <w:r>
        <w:t xml:space="preserve">Some misclassifications occur in windows with mixed rhythms or noisy signals, highlighting the need for further </w:t>
      </w:r>
      <w:proofErr w:type="spellStart"/>
      <w:r>
        <w:t>preprocessing</w:t>
      </w:r>
      <w:proofErr w:type="spellEnd"/>
      <w:r>
        <w:t xml:space="preserve"> and </w:t>
      </w:r>
      <w:proofErr w:type="spellStart"/>
      <w:r>
        <w:t>hyperparameter</w:t>
      </w:r>
      <w:proofErr w:type="spellEnd"/>
      <w:r>
        <w:t xml:space="preserve"> tuning.</w:t>
      </w:r>
    </w:p>
    <w:p w:rsidR="00C51B6A" w:rsidRDefault="00C51B6A" w:rsidP="00C51B6A">
      <w:pPr>
        <w:pStyle w:val="NormalWeb"/>
        <w:ind w:left="720"/>
      </w:pPr>
    </w:p>
    <w:p w:rsidR="00C51B6A" w:rsidRDefault="00C51B6A" w:rsidP="00C51B6A">
      <w:pPr>
        <w:pStyle w:val="NormalWeb"/>
        <w:ind w:left="720"/>
      </w:pPr>
      <w:bookmarkStart w:id="0" w:name="_GoBack"/>
      <w:bookmarkEnd w:id="0"/>
    </w:p>
    <w:p w:rsidR="00C51B6A" w:rsidRPr="00C51B6A" w:rsidRDefault="00C51B6A" w:rsidP="00C51B6A">
      <w:pPr>
        <w:pStyle w:val="NormalWeb"/>
      </w:pPr>
    </w:p>
    <w:sectPr w:rsidR="00C51B6A" w:rsidRPr="00C51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047EF8"/>
    <w:multiLevelType w:val="multilevel"/>
    <w:tmpl w:val="8D96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1B32F5"/>
    <w:multiLevelType w:val="multilevel"/>
    <w:tmpl w:val="4702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4867A6"/>
    <w:multiLevelType w:val="multilevel"/>
    <w:tmpl w:val="4BBA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800264"/>
    <w:multiLevelType w:val="multilevel"/>
    <w:tmpl w:val="ECDAF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5B75C6F"/>
    <w:multiLevelType w:val="multilevel"/>
    <w:tmpl w:val="8BC2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68C"/>
    <w:rsid w:val="002D2690"/>
    <w:rsid w:val="0051412F"/>
    <w:rsid w:val="0077568C"/>
    <w:rsid w:val="00C51B6A"/>
    <w:rsid w:val="00CA4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DDE7AC-DB68-400A-BEE6-94A04AA0B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51B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B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51B6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C51B6A"/>
    <w:rPr>
      <w:b/>
      <w:bCs/>
    </w:rPr>
  </w:style>
  <w:style w:type="paragraph" w:styleId="NormalWeb">
    <w:name w:val="Normal (Web)"/>
    <w:basedOn w:val="Normal"/>
    <w:uiPriority w:val="99"/>
    <w:unhideWhenUsed/>
    <w:rsid w:val="00C51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B6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51B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40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9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58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5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41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4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Yeshwanth</dc:creator>
  <cp:keywords/>
  <dc:description/>
  <cp:lastModifiedBy>Yeshwanth</cp:lastModifiedBy>
  <cp:revision>2</cp:revision>
  <dcterms:created xsi:type="dcterms:W3CDTF">2025-10-23T08:06:00Z</dcterms:created>
  <dcterms:modified xsi:type="dcterms:W3CDTF">2025-10-23T08:47:00Z</dcterms:modified>
</cp:coreProperties>
</file>