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5F"/>
          <w:sz w:val="56"/>
          <w:szCs w:val="56"/>
        </w:rPr>
        <w:t xml:space="preserve">SafePath AI</w:t>
      </w:r>
    </w:p>
    <w:p>
      <w:pPr>
        <w:spacing w:after="200"/>
        <w:jc w:val="center"/>
      </w:pPr>
      <w:r>
        <w:rPr>
          <w:sz w:val="26"/>
          <w:szCs w:val="26"/>
        </w:rPr>
        <w:t xml:space="preserve">Family Safety &amp; Real-Time Location Intelligence Platform — Software-Only Edition</w:t>
      </w:r>
    </w:p>
    <w:p>
      <w:pPr>
        <w:spacing w:after="800"/>
        <w:jc w:val="center"/>
      </w:pPr>
      <w:r>
        <w:rPr>
          <w:i/>
          <w:iCs/>
          <w:color w:val="555555"/>
          <w:sz w:val="24"/>
          <w:szCs w:val="24"/>
        </w:rPr>
        <w:t xml:space="preserve">Graduation Project Detailed Brief — Revision 3.1</w:t>
      </w:r>
    </w:p>
    <w:p>
      <w:pPr>
        <w:spacing w:after="80"/>
        <w:jc w:val="center"/>
      </w:pPr>
      <w:r>
        <w:rPr>
          <w:sz w:val="22"/>
          <w:szCs w:val="22"/>
        </w:rPr>
        <w:t xml:space="preserve">Prepared by: Youssef Hassan</w:t>
      </w:r>
    </w:p>
    <w:p>
      <w:pPr>
        <w:spacing w:after="80"/>
        <w:jc w:val="center"/>
      </w:pPr>
      <w:r>
        <w:rPr>
          <w:sz w:val="22"/>
          <w:szCs w:val="22"/>
        </w:rPr>
        <w:t xml:space="preserve">Date: June 25, 2026</w:t>
      </w:r>
    </w:p>
    <w:p>
      <w:pPr>
        <w:spacing w:after="1600"/>
        <w:jc w:val="center"/>
      </w:pPr>
      <w:r>
        <w:rPr>
          <w:i/>
          <w:iCs/>
          <w:color w:val="555555"/>
          <w:sz w:val="20"/>
          <w:szCs w:val="20"/>
        </w:rPr>
        <w:t xml:space="preserve">Revision scope: adds Section 9, “Signature Differentiating Features” — Walk-Me-Home Mode, Silent/Duress SOS, the Mutual Visibility Ledger, Predictive (Soft) Geofencing, and Cross-Modal Anomaly Detection — and extends the database schema, AI layer, success criteria, and competitive-differentiation pillars accordingly. No hardware is introduced.</w:t>
      </w:r>
    </w:p>
    <w:p>
      <w:pPr>
        <w:jc w:val="center"/>
      </w:pPr>
      <w:r>
        <w:rPr>
          <w:b/>
          <w:bCs/>
          <w:sz w:val="24"/>
          <w:szCs w:val="2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SafePath AI is a software-only family safety and real-time location intelligence platform delivered through a cross-platform mobile app (Flutter, Android and iOS), an ASP.NET Core backend, a Supabase (PostgreSQL) database, and a Python-based AI analytics layer. It provides real-time location tracking, location history, geofencing, an always-visible in-app SOS button, smart notifications, and four AI-driven analytics features — anomaly detection, ETA prediction, safety scoring, and activity analysis — wrapped in a privacy-first, role-based family graph. No proprietary hardware of any kind is designed, manufactured, or required.</w:t>
      </w:r>
    </w:p>
    <w:p>
      <w:pPr>
        <w:spacing w:after="160"/>
      </w:pPr>
      <w:r>
        <w:t xml:space="preserve">What differentiates SafePath AI is not any single feature but three reinforcing properties, documented against the existing market in Section 3: one continuous family safety graph that spans every life stage and role instead of a different app per stage; a privacy architecture built to withstand the kind of regulatory scrutiny that has already caught the category's market leader; and an AI analytics layer that explains its own reasoning instead of issuing black-box alerts — backed by a zero-latency, always-visible in-app SOS button for the moments that shouldn't depend on any model's judgment at all. Section 9 builds five signature features directly on top of these three pillars.</w:t>
      </w:r>
    </w:p>
    <w:p>
      <w:pPr>
        <w:pStyle w:val="Heading1"/>
      </w:pPr>
      <w:r>
        <w:t xml:space="preserve">2. Problem Statement</w:t>
      </w:r>
    </w:p>
    <w:p>
      <w:pPr>
        <w:spacing w:after="160"/>
      </w:pPr>
      <w:r>
        <w:t xml:space="preserve">A review of the existing location-sharing and family-safety market (Section 3) shows specific, documented gaps that SafePath AI is positioned to close:</w:t>
      </w:r>
    </w:p>
    <w:p>
      <w:pPr>
        <w:pStyle w:val="ListParagraph"/>
        <w:numPr>
          <w:ilvl w:val="0"/>
          <w:numId w:val="2"/>
        </w:numPr>
        <w:spacing w:after="80"/>
      </w:pPr>
      <w:r>
        <w:rPr>
          <w:b/>
          <w:bCs/>
        </w:rPr>
        <w:t xml:space="preserve">Ecosystem lock-in — </w:t>
      </w:r>
      <w:r>
        <w:t xml:space="preserve">Apple's Find My and Google's Find Hub (Find My Device) each work only within their own device ecosystem, leaving the common mixed iOS/Android household unserved by either platform's native tool.</w:t>
      </w:r>
    </w:p>
    <w:p>
      <w:pPr>
        <w:pStyle w:val="ListParagraph"/>
        <w:numPr>
          <w:ilvl w:val="0"/>
          <w:numId w:val="2"/>
        </w:numPr>
        <w:spacing w:after="80"/>
      </w:pPr>
      <w:r>
        <w:rPr>
          <w:b/>
          <w:bCs/>
        </w:rPr>
        <w:t xml:space="preserve">Trust and data practices — </w:t>
      </w:r>
      <w:r>
        <w:t xml:space="preserve">Life360, the leading cross-platform competitor, was ordered by the U.S. Federal Trade Commission in January 2025 to stop selling users' precise location data to data brokers, part of a wider FTC campaign against the location-data industry. Reporting from 2025–2026 indicates Life360 continues to monetize location-derived data through a third-party marketplace.</w:t>
      </w:r>
    </w:p>
    <w:p>
      <w:pPr>
        <w:pStyle w:val="ListParagraph"/>
        <w:numPr>
          <w:ilvl w:val="0"/>
          <w:numId w:val="2"/>
        </w:numPr>
        <w:spacing w:after="80"/>
      </w:pPr>
      <w:r>
        <w:rPr>
          <w:b/>
          <w:bCs/>
        </w:rPr>
        <w:t xml:space="preserve">Fragmentation by life stage — </w:t>
      </w:r>
      <w:r>
        <w:t xml:space="preserve">families currently need separate products for a young child (Jiobit, GeoZilla), a child with special needs (AngelSense), and an aging parent (BoundaryCare, Senior Safety App), none of which share a person's history as their needs change over time.</w:t>
      </w:r>
    </w:p>
    <w:p>
      <w:pPr>
        <w:pStyle w:val="ListParagraph"/>
        <w:numPr>
          <w:ilvl w:val="0"/>
          <w:numId w:val="2"/>
        </w:numPr>
        <w:spacing w:after="80"/>
      </w:pPr>
      <w:r>
        <w:rPr>
          <w:b/>
          <w:bCs/>
        </w:rPr>
        <w:t xml:space="preserve">AI analytics gated, absent, or unexplained — </w:t>
      </w:r>
      <w:r>
        <w:t xml:space="preserve">Apple Find My and Google Find Hub offer no behavioral AI at all; Life360's analytics (driving reports, crash detection) are reactive and unexplained. Georgia Tech research found that older adults specifically need an AI system to explain its reasoning before they will trust it, and no reviewed competitor offers anomaly detection, predictive ETA, or an explained safety score.</w:t>
      </w:r>
    </w:p>
    <w:p>
      <w:pPr>
        <w:spacing w:after="160"/>
      </w:pPr>
      <w:r>
        <w:t xml:space="preserve">Families, schools, and organizations need a single, trustworthy, explainable safety platform that works across phone ecosystems and across a person's life stages, without requiring proprietary hardware.</w:t>
      </w:r>
    </w:p>
    <w:p>
      <w:pPr>
        <w:pStyle w:val="Heading1"/>
      </w:pPr>
      <w:r>
        <w:t xml:space="preserve">3. Competitive Landscape &amp; Differentiation</w:t>
      </w:r>
    </w:p>
    <w:p>
      <w:pPr>
        <w:spacing w:after="160"/>
      </w:pPr>
      <w:r>
        <w:t xml:space="preserve">This section is the output of a competitive research pass across location-sharing, child tracking, elder/dementia tracking, and route-safety apps, undertaken to find a defensible, evidence-backed gap for SafePath AI to occupy.</w:t>
      </w:r>
    </w:p>
    <w:p>
      <w:pPr>
        <w:pStyle w:val="Heading2"/>
      </w:pPr>
      <w:r>
        <w:t xml:space="preserve">3.1 Existing Solutions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180"/>
        <w:gridCol w:w="3180"/>
      </w:tblGrid>
      <w:tr>
        <w:tc>
          <w:tcPr>
            <w:tcW w:type="dxa" w:w="15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Product</w:t>
            </w:r>
          </w:p>
        </w:tc>
        <w:tc>
          <w:tcPr>
            <w:tcW w:type="dxa" w:w="15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Category</w:t>
            </w:r>
          </w:p>
        </w:tc>
        <w:tc>
          <w:tcPr>
            <w:tcW w:type="dxa" w:w="318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Strengths</w:t>
            </w:r>
          </w:p>
        </w:tc>
        <w:tc>
          <w:tcPr>
            <w:tcW w:type="dxa" w:w="318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Limitations relevant to SafePath AI</w:t>
            </w:r>
          </w:p>
        </w:tc>
      </w:tr>
      <w:tr>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Apple Find My</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Native OS tracking</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Free, deeply integrated, precision finding</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Apple-only — no cross-platform family view; no behavioral AI or explainability</w:t>
            </w:r>
          </w:p>
        </w:tc>
      </w:tr>
      <w:tr>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Google Find Hub (Find My Device)</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Native OS tracking</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Free, expanding offline Bluetooth network through 2025–2026, end-to-end encrypted</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Android-centric experience; no behavioral AI</w:t>
            </w:r>
          </w:p>
        </w:tc>
      </w:tr>
      <w:tr>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Life360</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Cross-platform family safety</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Works across iOS/Android, driving reports, crash detection, large installed base</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FTC enforcement action (Jan 2025) for selling location data; alerts are reactive, not explained; no elder/dementia features</w:t>
            </w:r>
          </w:p>
        </w:tc>
      </w:tr>
      <w:tr>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AngelSense</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Dedicated child tracker (hardware)</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High indoor accuracy, two-way audio, purpose-built for special needs</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Requires proprietary hardware and a $19.99–$59.99/month plan; child-only use case</w:t>
            </w:r>
          </w:p>
        </w:tc>
      </w:tr>
      <w:tr>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Jiobit / GeoZilla</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Dedicated child &amp; pet trackers (hardware)</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Compact, low cost</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Requires dedicated hardware; child/pet-only; inconsistent indoor accuracy (GeoZilla)</w:t>
            </w:r>
          </w:p>
        </w:tc>
      </w:tr>
      <w:tr>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BoundaryCare / Senior Safety App</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Elder &amp; dementia tracking</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Geofencing, inactivity alerts, caregiver dashboards</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Single life-stage focus; little to no AI explainability</w:t>
            </w:r>
          </w:p>
        </w:tc>
      </w:tr>
      <w:tr>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Streetwise / Walkable / ZoneScout / SafeWalk AI</w:t>
            </w:r>
          </w:p>
        </w:tc>
        <w:tc>
          <w:tcPr>
            <w:tcW w:type="dxa" w:w="1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Personal route-safety scoring</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Crime, lighting, and time-of-day based safety score for a single route</w:t>
            </w:r>
          </w:p>
        </w:tc>
        <w:tc>
          <w:tcPr>
            <w:tcW w:type="dxa" w:w="318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Standalone navigation tools — not connected to family monitoring or a person's own behavioral baseline</w:t>
            </w:r>
          </w:p>
        </w:tc>
      </w:tr>
    </w:tbl>
    <w:p>
      <w:pPr>
        <w:spacing w:after="200" w:before="200"/>
      </w:pPr>
    </w:p>
    <w:p>
      <w:pPr>
        <w:pStyle w:val="Heading2"/>
      </w:pPr>
      <w:r>
        <w:t xml:space="preserve">3.2 Identified Gaps</w:t>
      </w:r>
    </w:p>
    <w:p>
      <w:pPr>
        <w:pStyle w:val="ListParagraph"/>
        <w:numPr>
          <w:ilvl w:val="0"/>
          <w:numId w:val="2"/>
        </w:numPr>
        <w:spacing w:after="80"/>
      </w:pPr>
      <w:r>
        <w:rPr>
          <w:b/>
          <w:bCs/>
        </w:rPr>
        <w:t xml:space="preserve">Gap A — No life-stage continuity. </w:t>
      </w:r>
      <w:r>
        <w:t xml:space="preserve">No reviewed platform follows one person continuously across life stages; families re-purchase and re-learn a new app every few years as a child grows up or a parent ages.</w:t>
      </w:r>
    </w:p>
    <w:p>
      <w:pPr>
        <w:pStyle w:val="ListParagraph"/>
        <w:numPr>
          <w:ilvl w:val="0"/>
          <w:numId w:val="2"/>
        </w:numPr>
        <w:spacing w:after="80"/>
      </w:pPr>
      <w:r>
        <w:rPr>
          <w:b/>
          <w:bCs/>
        </w:rPr>
        <w:t xml:space="preserve">Gap B — No verifiable privacy-first positioning. </w:t>
      </w:r>
      <w:r>
        <w:t xml:space="preserve">The market leader in cross-platform tracking has an active, regulator-documented data-trust problem, and no major competitor markets on-device, no-resale privacy as a verifiable feature rather than a footnote in a privacy policy.</w:t>
      </w:r>
    </w:p>
    <w:p>
      <w:pPr>
        <w:pStyle w:val="ListParagraph"/>
        <w:numPr>
          <w:ilvl w:val="0"/>
          <w:numId w:val="2"/>
        </w:numPr>
        <w:spacing w:after="80"/>
      </w:pPr>
      <w:r>
        <w:rPr>
          <w:b/>
          <w:bCs/>
        </w:rPr>
        <w:t xml:space="preserve">Gap C — AI insight is absent, gated, or unexplained. </w:t>
      </w:r>
      <w:r>
        <w:t xml:space="preserve">Apple and Google offer no behavioral AI; Life360's alerts are reactive with no reasoning attached. No reviewed competitor offers anomaly detection, ETA prediction, or a safety score paired with a plain-language explanation.</w:t>
      </w:r>
    </w:p>
    <w:p>
      <w:pPr>
        <w:pStyle w:val="Heading2"/>
      </w:pPr>
      <w:r>
        <w:t xml:space="preserve">3.3 SafePath AI's Three-Pillar Differentiation</w:t>
      </w:r>
    </w:p>
    <w:p>
      <w:pPr>
        <w:spacing w:after="160"/>
      </w:pPr>
      <w:r>
        <w:t xml:space="preserve">SafePath AI's competitive position rests on three pillars, with the first serving as the headline pitch and the other two as supporting proof points:</w:t>
      </w:r>
    </w:p>
    <w:p>
      <w:pPr>
        <w:spacing w:after="120"/>
      </w:pPr>
      <w:r>
        <w:rPr>
          <w:b/>
          <w:bCs/>
        </w:rPr>
        <w:t xml:space="preserve">Pillar 1 — Life-Stage &amp; Role Continuity (headline): </w:t>
      </w:r>
      <w:r>
        <w:t xml:space="preserve">One family graph with flexible roles and permissions (Section 8.2) that spans a child's growth into independent adulthood and an aging parent's changing needs, instead of three different apps across a lifetime. This directly answers Gap A.</w:t>
      </w:r>
    </w:p>
    <w:p>
      <w:pPr>
        <w:spacing w:after="120"/>
      </w:pPr>
      <w:r>
        <w:rPr>
          <w:b/>
          <w:bCs/>
        </w:rPr>
        <w:t xml:space="preserve">Pillar 2 — Privacy-First Architecture: </w:t>
      </w:r>
      <w:r>
        <w:t xml:space="preserve">End-to-end encrypted communication, user-controlled and temporary location sharing, and explicit privacy settings (Section 8.10), with no data-resale of any kind. A direct, evidence-based answer to Life360's FTC order and to Gap B.</w:t>
      </w:r>
    </w:p>
    <w:p>
      <w:pPr>
        <w:spacing w:after="120"/>
      </w:pPr>
      <w:r>
        <w:rPr>
          <w:b/>
          <w:bCs/>
        </w:rPr>
        <w:t xml:space="preserve">Pillar 3 — Explainable AI Safety Intelligence + Instant SOS Override: </w:t>
      </w:r>
      <w:r>
        <w:t xml:space="preserve">Four AI analytics features — anomaly detection, ETA prediction, safety scoring, and activity analysis (Section 8.8, Section 13) — each paired with a plain-language explanation, directly answering Gap C and the Georgia Tech finding that older users need reasoning before they trust an AI system. Sitting alongside the AI layer is a large, always-visible in-app SOS button (Section 8.6) that bypasses every analytics pipeline and sends an immediate, unconditional alert with live location to a user's designated guardians/hosts. The AI explains the gray areas; the SOS button needs no explanation and no delay for the moments that can't wait for one.</w:t>
      </w:r>
    </w:p>
    <w:p>
      <w:pPr>
        <w:spacing w:after="160"/>
      </w:pPr>
      <w:r>
        <w:t xml:space="preserve">Together, Pillars 1–3 mean SafePath AI competes on continuity, trust, and explainability — not on hardware, and not on feature count alone. Section 9 details five signature features built directly on these pillars: Walk-Me-Home Mode and Silent/Duress SOS extend Pillar 3's SOS guarantee; the Mutual Visibility Ledger extends Pillar 2; and Predictive (Soft) Geofencing and Cross-Modal Anomaly Detection extend Pillar 3's AI layer.</w:t>
      </w:r>
    </w:p>
    <w:p>
      <w:r>
        <w:br w:type="page"/>
      </w:r>
    </w:p>
    <w:p>
      <w:pPr>
        <w:pStyle w:val="Heading1"/>
      </w:pPr>
      <w:r>
        <w:t xml:space="preserve">4. Project Vision</w:t>
      </w:r>
    </w:p>
    <w:p>
      <w:pPr>
        <w:spacing w:after="160"/>
      </w:pPr>
      <w:r>
        <w:t xml:space="preserve">To build a software-only, explainable, privacy-first family safety platform that gives every family one continuous safety graph across every life stage, makes every AI-driven insight understandable rather than a black box, and guarantees a single, always-visible action — the SOS button — for the moments that cannot wait for an explanation.</w:t>
      </w:r>
    </w:p>
    <w:p>
      <w:pPr>
        <w:pStyle w:val="Heading1"/>
      </w:pPr>
      <w:r>
        <w:t xml:space="preserve">5. Project Objectives</w:t>
      </w:r>
    </w:p>
    <w:p>
      <w:pPr>
        <w:pStyle w:val="Heading2"/>
      </w:pPr>
      <w:r>
        <w:t xml:space="preserve">Primary Objectives</w:t>
      </w:r>
    </w:p>
    <w:p>
      <w:pPr>
        <w:spacing w:after="120"/>
      </w:pPr>
      <w:r>
        <w:rPr>
          <w:b/>
          <w:bCs/>
        </w:rPr>
        <w:t xml:space="preserve">Secure Authentication &amp; Roles: </w:t>
      </w:r>
      <w:r>
        <w:t xml:space="preserve">Registration, login, JWT authentication, password reset, and role management.</w:t>
      </w:r>
    </w:p>
    <w:p>
      <w:pPr>
        <w:spacing w:after="120"/>
      </w:pPr>
      <w:r>
        <w:rPr>
          <w:b/>
          <w:bCs/>
        </w:rPr>
        <w:t xml:space="preserve">Family Group Management: </w:t>
      </w:r>
      <w:r>
        <w:t xml:space="preserve">Create family circles, invite members, accept or reject invitations, and manage per-member permissions.</w:t>
      </w:r>
    </w:p>
    <w:p>
      <w:pPr>
        <w:spacing w:after="120"/>
      </w:pPr>
      <w:r>
        <w:rPr>
          <w:b/>
          <w:bCs/>
        </w:rPr>
        <w:t xml:space="preserve">Real-Time Location Tracking: </w:t>
      </w:r>
      <w:r>
        <w:t xml:space="preserve">Continuous location updates, live tracking on Google Maps, last-seen status, and online/offline indicators.</w:t>
      </w:r>
    </w:p>
    <w:p>
      <w:pPr>
        <w:spacing w:after="120"/>
      </w:pPr>
      <w:r>
        <w:rPr>
          <w:b/>
          <w:bCs/>
        </w:rPr>
        <w:t xml:space="preserve">Location History &amp; Analytics: </w:t>
      </w:r>
      <w:r>
        <w:t xml:space="preserve">Historical location storage, route visualization, a timeline view, and travel statistics.</w:t>
      </w:r>
    </w:p>
    <w:p>
      <w:pPr>
        <w:spacing w:after="120"/>
      </w:pPr>
      <w:r>
        <w:rPr>
          <w:b/>
          <w:bCs/>
        </w:rPr>
        <w:t xml:space="preserve">Geofencing: </w:t>
      </w:r>
      <w:r>
        <w:t xml:space="preserve">Create safe zones (home, school, university, workplace) with enter/exit notifications and a zone activity log.</w:t>
      </w:r>
    </w:p>
    <w:p>
      <w:pPr>
        <w:spacing w:after="120"/>
      </w:pPr>
      <w:r>
        <w:rPr>
          <w:b/>
          <w:bCs/>
        </w:rPr>
        <w:t xml:space="preserve">Emergency SOS System: </w:t>
      </w:r>
      <w:r>
        <w:t xml:space="preserve">A large, always-visible in-app SOS button — one tap immediately sends an emergency alert with live location to the user's designated guardians/hosts (e.g., Dad, Mom), bypassing routine processing.</w:t>
      </w:r>
    </w:p>
    <w:p>
      <w:pPr>
        <w:pStyle w:val="Heading2"/>
      </w:pPr>
      <w:r>
        <w:t xml:space="preserve">Advanced / AI Objectives</w:t>
      </w:r>
    </w:p>
    <w:p>
      <w:pPr>
        <w:spacing w:after="120"/>
      </w:pPr>
      <w:r>
        <w:rPr>
          <w:b/>
          <w:bCs/>
        </w:rPr>
        <w:t xml:space="preserve">Anomaly Detection: </w:t>
      </w:r>
      <w:r>
        <w:t xml:space="preserve">Detect unusual routes, unusual stops, and abnormal movement patterns, each with a plain-language explanation.</w:t>
      </w:r>
    </w:p>
    <w:p>
      <w:pPr>
        <w:spacing w:after="120"/>
      </w:pPr>
      <w:r>
        <w:rPr>
          <w:b/>
          <w:bCs/>
        </w:rPr>
        <w:t xml:space="preserve">ETA Prediction: </w:t>
      </w:r>
      <w:r>
        <w:t xml:space="preserve">Predict arrival times from historical travel behavior.</w:t>
      </w:r>
    </w:p>
    <w:p>
      <w:pPr>
        <w:spacing w:after="120"/>
      </w:pPr>
      <w:r>
        <w:rPr>
          <w:b/>
          <w:bCs/>
        </w:rPr>
        <w:t xml:space="preserve">Safety Scoring: </w:t>
      </w:r>
      <w:r>
        <w:t xml:space="preserve">Calculate a single, explainable safety score from travel behavior and location patterns.</w:t>
      </w:r>
    </w:p>
    <w:p>
      <w:pPr>
        <w:spacing w:after="120"/>
      </w:pPr>
      <w:r>
        <w:rPr>
          <w:b/>
          <w:bCs/>
        </w:rPr>
        <w:t xml:space="preserve">Activity Analysis: </w:t>
      </w:r>
      <w:r>
        <w:t xml:space="preserve">Generate daily movement summaries and weekly analytics reports.</w:t>
      </w:r>
    </w:p>
    <w:p>
      <w:pPr>
        <w:spacing w:after="120"/>
      </w:pPr>
      <w:r>
        <w:rPr>
          <w:b/>
          <w:bCs/>
        </w:rPr>
        <w:t xml:space="preserve">Dashboard &amp; Analytics: </w:t>
      </w:r>
      <w:r>
        <w:t xml:space="preserve">Provide a family overview, activity charts, location heatmaps, and safety metrics.</w:t>
      </w:r>
    </w:p>
    <w:p>
      <w:pPr>
        <w:spacing w:after="120"/>
      </w:pPr>
      <w:r>
        <w:rPr>
          <w:b/>
          <w:bCs/>
        </w:rPr>
        <w:t xml:space="preserve">Privacy by Design: </w:t>
      </w:r>
      <w:r>
        <w:t xml:space="preserve">End-to-end encrypted communication, user-controlled and temporary sharing, granular privacy settings, and a verifiable no-data-resale commitment.</w:t>
      </w:r>
    </w:p>
    <w:p>
      <w:pPr>
        <w:pStyle w:val="Heading1"/>
      </w:pPr>
      <w:r>
        <w:t xml:space="preserve">6. Target Users</w:t>
      </w:r>
    </w:p>
    <w:p>
      <w:pPr>
        <w:pStyle w:val="Heading2"/>
      </w:pPr>
      <w:r>
        <w:t xml:space="preserve">Individual Users</w:t>
      </w:r>
    </w:p>
    <w:p>
      <w:pPr>
        <w:pStyle w:val="ListParagraph"/>
        <w:numPr>
          <w:ilvl w:val="0"/>
          <w:numId w:val="2"/>
        </w:numPr>
        <w:spacing w:after="80"/>
      </w:pPr>
      <w:r>
        <w:t xml:space="preserve">Families</w:t>
      </w:r>
    </w:p>
    <w:p>
      <w:pPr>
        <w:pStyle w:val="ListParagraph"/>
        <w:numPr>
          <w:ilvl w:val="0"/>
          <w:numId w:val="2"/>
        </w:numPr>
        <w:spacing w:after="80"/>
      </w:pPr>
      <w:r>
        <w:t xml:space="preserve">Students</w:t>
      </w:r>
    </w:p>
    <w:p>
      <w:pPr>
        <w:pStyle w:val="ListParagraph"/>
        <w:numPr>
          <w:ilvl w:val="0"/>
          <w:numId w:val="2"/>
        </w:numPr>
        <w:spacing w:after="80"/>
      </w:pPr>
      <w:r>
        <w:t xml:space="preserve">Elderly individuals</w:t>
      </w:r>
    </w:p>
    <w:p>
      <w:pPr>
        <w:pStyle w:val="ListParagraph"/>
        <w:numPr>
          <w:ilvl w:val="0"/>
          <w:numId w:val="2"/>
        </w:numPr>
        <w:spacing w:after="80"/>
      </w:pPr>
      <w:r>
        <w:t xml:space="preserve">People with medical conditions</w:t>
      </w:r>
    </w:p>
    <w:p>
      <w:pPr>
        <w:spacing w:after="160"/>
      </w:pPr>
      <w:r>
        <w:t xml:space="preserve">All individual users share one continuous family graph and safety profile that persists as their needs change, rather than separate, disconnected apps.</w:t>
      </w:r>
    </w:p>
    <w:p>
      <w:pPr>
        <w:pStyle w:val="Heading2"/>
      </w:pPr>
      <w:r>
        <w:t xml:space="preserve">Organizations</w:t>
      </w:r>
    </w:p>
    <w:p>
      <w:pPr>
        <w:pStyle w:val="ListParagraph"/>
        <w:numPr>
          <w:ilvl w:val="0"/>
          <w:numId w:val="2"/>
        </w:numPr>
        <w:spacing w:after="80"/>
      </w:pPr>
      <w:r>
        <w:t xml:space="preserve">Schools and universities</w:t>
      </w:r>
    </w:p>
    <w:p>
      <w:pPr>
        <w:pStyle w:val="ListParagraph"/>
        <w:numPr>
          <w:ilvl w:val="0"/>
          <w:numId w:val="2"/>
        </w:numPr>
        <w:spacing w:after="80"/>
      </w:pPr>
      <w:r>
        <w:t xml:space="preserve">Logistics and delivery companies</w:t>
      </w:r>
    </w:p>
    <w:p>
      <w:pPr>
        <w:pStyle w:val="ListParagraph"/>
        <w:numPr>
          <w:ilvl w:val="0"/>
          <w:numId w:val="2"/>
        </w:numPr>
        <w:spacing w:after="80"/>
      </w:pPr>
      <w:r>
        <w:t xml:space="preserve">Transportation companies</w:t>
      </w:r>
    </w:p>
    <w:p>
      <w:pPr>
        <w:pStyle w:val="Heading1"/>
      </w:pPr>
      <w:r>
        <w:t xml:space="preserve">7. System Architecture</w:t>
      </w:r>
    </w:p>
    <w:p>
      <w:pPr>
        <w:spacing w:after="160"/>
      </w:pPr>
      <w:r>
        <w:t xml:space="preserve">The platform is organized into three layers, with no dedicated hardware layer of any kind.</w:t>
      </w:r>
    </w:p>
    <w:p>
      <w:pPr>
        <w:pStyle w:val="Heading2"/>
      </w:pPr>
      <w:r>
        <w:t xml:space="preserve">Layer 1: Mobile Client</w:t>
      </w:r>
    </w:p>
    <w:p>
      <w:pPr>
        <w:spacing w:after="160"/>
      </w:pPr>
      <w:r>
        <w:t xml:space="preserve">Flutter app (Android and iOS): UI, local location and battery sensing via OS APIs, the SOS button, and push-notification handling.</w:t>
      </w:r>
    </w:p>
    <w:p>
      <w:pPr>
        <w:pStyle w:val="Heading2"/>
      </w:pPr>
      <w:r>
        <w:t xml:space="preserve">Layer 2: Backend</w:t>
      </w:r>
    </w:p>
    <w:p>
      <w:pPr>
        <w:spacing w:after="160"/>
      </w:pPr>
      <w:r>
        <w:t xml:space="preserve">ASP.NET Core Web API, internally organized using Clean Architecture (Section 11), persisting to a Supabase (PostgreSQL) database and communicating in real time via SignalR.</w:t>
      </w:r>
    </w:p>
    <w:p>
      <w:pPr>
        <w:pStyle w:val="Heading2"/>
      </w:pPr>
      <w:r>
        <w:t xml:space="preserve">Layer 3: AI Analytics Service</w:t>
      </w:r>
    </w:p>
    <w:p>
      <w:pPr>
        <w:spacing w:after="160"/>
      </w:pPr>
      <w:r>
        <w:t xml:space="preserve">A Python service (Pandas, NumPy, Scikit-Learn, Isolation Forest, XGBoost) consumed by the backend through an internal service boundary, returning predictions, scores, and plain-language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val="clear"/>
            <w:tcMar>
              <w:top w:type="dxa" w:w="160"/>
              <w:left w:type="dxa" w:w="200"/>
              <w:bottom w:type="dxa" w:w="160"/>
              <w:right w:type="dxa" w:w="200"/>
            </w:tcMar>
          </w:tcPr>
          <w:p>
            <w:pPr>
              <w:spacing w:after="40"/>
              <w:jc w:val="center"/>
            </w:pPr>
            <w:r>
              <w:rPr>
                <w:rFonts w:ascii="Consolas" w:cs="Consolas" w:eastAsia="Consolas" w:hAnsi="Consolas"/>
                <w:sz w:val="20"/>
                <w:szCs w:val="20"/>
              </w:rPr>
              <w:t xml:space="preserve">Mobile Client (Flutter — Android &amp; iOS)</w:t>
            </w:r>
          </w:p>
          <w:p>
            <w:pPr>
              <w:spacing w:after="40"/>
              <w:jc w:val="center"/>
            </w:pPr>
            <w:r>
              <w:rPr>
                <w:rFonts w:ascii="Consolas" w:cs="Consolas" w:eastAsia="Consolas" w:hAnsi="Consolas"/>
                <w:sz w:val="20"/>
                <w:szCs w:val="20"/>
              </w:rPr>
              <w:t xml:space="preserve">↕  REST API + SignalR (real-time)</w:t>
            </w:r>
          </w:p>
          <w:p>
            <w:pPr>
              <w:spacing w:after="40"/>
              <w:jc w:val="center"/>
            </w:pPr>
            <w:r>
              <w:rPr>
                <w:rFonts w:ascii="Consolas" w:cs="Consolas" w:eastAsia="Consolas" w:hAnsi="Consolas"/>
                <w:sz w:val="20"/>
                <w:szCs w:val="20"/>
              </w:rPr>
              <w:t xml:space="preserve">ASP.NET Core Backend — Clean Architecture</w:t>
            </w:r>
          </w:p>
          <w:p>
            <w:pPr>
              <w:spacing w:after="40"/>
              <w:jc w:val="center"/>
            </w:pPr>
            <w:r>
              <w:rPr>
                <w:rFonts w:ascii="Consolas" w:cs="Consolas" w:eastAsia="Consolas" w:hAnsi="Consolas"/>
                <w:sz w:val="20"/>
                <w:szCs w:val="20"/>
              </w:rPr>
              <w:t xml:space="preserve">↕                                    ↕</w:t>
            </w:r>
          </w:p>
          <w:p>
            <w:pPr>
              <w:spacing w:after="40"/>
              <w:jc w:val="center"/>
            </w:pPr>
            <w:r>
              <w:rPr>
                <w:rFonts w:ascii="Consolas" w:cs="Consolas" w:eastAsia="Consolas" w:hAnsi="Consolas"/>
                <w:sz w:val="20"/>
                <w:szCs w:val="20"/>
              </w:rPr>
              <w:t xml:space="preserve">Supabase (PostgreSQL)      AI Analytics Service (Python)</w:t>
            </w:r>
          </w:p>
          <w:p>
            <w:pPr>
              <w:spacing w:after="40"/>
              <w:jc w:val="center"/>
            </w:pPr>
            <w:r>
              <w:rPr>
                <w:rFonts w:ascii="Consolas" w:cs="Consolas" w:eastAsia="Consolas" w:hAnsi="Consolas"/>
                <w:sz w:val="20"/>
                <w:szCs w:val="20"/>
              </w:rPr>
              <w:t xml:space="preserve">↓</w:t>
            </w:r>
          </w:p>
          <w:p>
            <w:pPr>
              <w:spacing w:after="0"/>
              <w:jc w:val="center"/>
            </w:pPr>
            <w:r>
              <w:rPr>
                <w:rFonts w:ascii="Consolas" w:cs="Consolas" w:eastAsia="Consolas" w:hAnsi="Consolas"/>
                <w:sz w:val="20"/>
                <w:szCs w:val="20"/>
              </w:rPr>
              <w:t xml:space="preserve">Push Notifications (FCM) → Family Members' Devices</w:t>
            </w:r>
          </w:p>
        </w:tc>
      </w:tr>
    </w:tbl>
    <w:p>
      <w:r>
        <w:br w:type="page"/>
      </w:r>
    </w:p>
    <w:p>
      <w:pPr>
        <w:pStyle w:val="Heading1"/>
      </w:pPr>
      <w:r>
        <w:t xml:space="preserve">8. Core Feature Breakdown</w:t>
      </w:r>
    </w:p>
    <w:p>
      <w:pPr>
        <w:pStyle w:val="Heading2"/>
      </w:pPr>
      <w:r>
        <w:t xml:space="preserve">8.1 Authentication</w:t>
      </w:r>
    </w:p>
    <w:p>
      <w:pPr>
        <w:pStyle w:val="ListParagraph"/>
        <w:numPr>
          <w:ilvl w:val="0"/>
          <w:numId w:val="2"/>
        </w:numPr>
        <w:spacing w:after="80"/>
      </w:pPr>
      <w:r>
        <w:t xml:space="preserve">Registration and login</w:t>
      </w:r>
    </w:p>
    <w:p>
      <w:pPr>
        <w:pStyle w:val="ListParagraph"/>
        <w:numPr>
          <w:ilvl w:val="0"/>
          <w:numId w:val="2"/>
        </w:numPr>
        <w:spacing w:after="80"/>
      </w:pPr>
      <w:r>
        <w:t xml:space="preserve">JWT authentication with access and refresh tokens</w:t>
      </w:r>
    </w:p>
    <w:p>
      <w:pPr>
        <w:pStyle w:val="ListParagraph"/>
        <w:numPr>
          <w:ilvl w:val="0"/>
          <w:numId w:val="2"/>
        </w:numPr>
        <w:spacing w:after="80"/>
      </w:pPr>
      <w:r>
        <w:t xml:space="preserve">Password reset via a one-time, expiring reset token</w:t>
      </w:r>
    </w:p>
    <w:p>
      <w:pPr>
        <w:pStyle w:val="ListParagraph"/>
        <w:numPr>
          <w:ilvl w:val="0"/>
          <w:numId w:val="2"/>
        </w:numPr>
        <w:spacing w:after="80"/>
      </w:pPr>
      <w:r>
        <w:t xml:space="preserve">Role management — Guardian, Member, Caregiver, and organization-level roles (e.g., School Admin)</w:t>
      </w:r>
    </w:p>
    <w:p>
      <w:pPr>
        <w:pStyle w:val="Heading2"/>
      </w:pPr>
      <w:r>
        <w:t xml:space="preserve">8.2 Family Groups</w:t>
      </w:r>
    </w:p>
    <w:p>
      <w:pPr>
        <w:pStyle w:val="ListParagraph"/>
        <w:numPr>
          <w:ilvl w:val="0"/>
          <w:numId w:val="2"/>
        </w:numPr>
        <w:spacing w:after="80"/>
      </w:pPr>
      <w:r>
        <w:t xml:space="preserve">Create family circles</w:t>
      </w:r>
    </w:p>
    <w:p>
      <w:pPr>
        <w:pStyle w:val="ListParagraph"/>
        <w:numPr>
          <w:ilvl w:val="0"/>
          <w:numId w:val="2"/>
        </w:numPr>
        <w:spacing w:after="80"/>
      </w:pPr>
      <w:r>
        <w:t xml:space="preserve">Invite family members by email</w:t>
      </w:r>
    </w:p>
    <w:p>
      <w:pPr>
        <w:pStyle w:val="ListParagraph"/>
        <w:numPr>
          <w:ilvl w:val="0"/>
          <w:numId w:val="2"/>
        </w:numPr>
        <w:spacing w:after="80"/>
      </w:pPr>
      <w:r>
        <w:t xml:space="preserve">Accept or reject invitations</w:t>
      </w:r>
    </w:p>
    <w:p>
      <w:pPr>
        <w:pStyle w:val="ListParagraph"/>
        <w:numPr>
          <w:ilvl w:val="0"/>
          <w:numId w:val="2"/>
        </w:numPr>
        <w:spacing w:after="80"/>
      </w:pPr>
      <w:r>
        <w:t xml:space="preserve">Manage per-member permissions (e.g., view-only, full-location, notification-only)</w:t>
      </w:r>
    </w:p>
    <w:p>
      <w:pPr>
        <w:pStyle w:val="Heading2"/>
      </w:pPr>
      <w:r>
        <w:t xml:space="preserve">8.3 Real-Time Location Tracking</w:t>
      </w:r>
    </w:p>
    <w:p>
      <w:pPr>
        <w:pStyle w:val="ListParagraph"/>
        <w:numPr>
          <w:ilvl w:val="0"/>
          <w:numId w:val="2"/>
        </w:numPr>
        <w:spacing w:after="80"/>
      </w:pPr>
      <w:r>
        <w:t xml:space="preserve">Continuous location updates from mobile devices</w:t>
      </w:r>
    </w:p>
    <w:p>
      <w:pPr>
        <w:pStyle w:val="ListParagraph"/>
        <w:numPr>
          <w:ilvl w:val="0"/>
          <w:numId w:val="2"/>
        </w:numPr>
        <w:spacing w:after="80"/>
      </w:pPr>
      <w:r>
        <w:t xml:space="preserve">Live tracking on Google Maps</w:t>
      </w:r>
    </w:p>
    <w:p>
      <w:pPr>
        <w:pStyle w:val="ListParagraph"/>
        <w:numPr>
          <w:ilvl w:val="0"/>
          <w:numId w:val="2"/>
        </w:numPr>
        <w:spacing w:after="80"/>
      </w:pPr>
      <w:r>
        <w:t xml:space="preserve">Last-seen status</w:t>
      </w:r>
    </w:p>
    <w:p>
      <w:pPr>
        <w:pStyle w:val="ListParagraph"/>
        <w:numPr>
          <w:ilvl w:val="0"/>
          <w:numId w:val="2"/>
        </w:numPr>
        <w:spacing w:after="80"/>
      </w:pPr>
      <w:r>
        <w:t xml:space="preserve">Online/offline indicators</w:t>
      </w:r>
    </w:p>
    <w:p>
      <w:pPr>
        <w:pStyle w:val="Heading2"/>
      </w:pPr>
      <w:r>
        <w:t xml:space="preserve">8.4 Location History</w:t>
      </w:r>
    </w:p>
    <w:p>
      <w:pPr>
        <w:pStyle w:val="ListParagraph"/>
        <w:numPr>
          <w:ilvl w:val="0"/>
          <w:numId w:val="2"/>
        </w:numPr>
        <w:spacing w:after="80"/>
      </w:pPr>
      <w:r>
        <w:t xml:space="preserve">Stored historical locations</w:t>
      </w:r>
    </w:p>
    <w:p>
      <w:pPr>
        <w:pStyle w:val="ListParagraph"/>
        <w:numPr>
          <w:ilvl w:val="0"/>
          <w:numId w:val="2"/>
        </w:numPr>
        <w:spacing w:after="80"/>
      </w:pPr>
      <w:r>
        <w:t xml:space="preserve">Route visualization</w:t>
      </w:r>
    </w:p>
    <w:p>
      <w:pPr>
        <w:pStyle w:val="ListParagraph"/>
        <w:numPr>
          <w:ilvl w:val="0"/>
          <w:numId w:val="2"/>
        </w:numPr>
        <w:spacing w:after="80"/>
      </w:pPr>
      <w:r>
        <w:t xml:space="preserve">Timeline view</w:t>
      </w:r>
    </w:p>
    <w:p>
      <w:pPr>
        <w:pStyle w:val="ListParagraph"/>
        <w:numPr>
          <w:ilvl w:val="0"/>
          <w:numId w:val="2"/>
        </w:numPr>
        <w:spacing w:after="80"/>
      </w:pPr>
      <w:r>
        <w:t xml:space="preserve">Travel statistics</w:t>
      </w:r>
    </w:p>
    <w:p>
      <w:pPr>
        <w:pStyle w:val="Heading2"/>
      </w:pPr>
      <w:r>
        <w:t xml:space="preserve">8.5 Geofencing</w:t>
      </w:r>
    </w:p>
    <w:p>
      <w:pPr>
        <w:pStyle w:val="ListParagraph"/>
        <w:numPr>
          <w:ilvl w:val="0"/>
          <w:numId w:val="2"/>
        </w:numPr>
        <w:spacing w:after="80"/>
      </w:pPr>
      <w:r>
        <w:t xml:space="preserve">Create safe zones — Home, School, University, Workplace</w:t>
      </w:r>
    </w:p>
    <w:p>
      <w:pPr>
        <w:pStyle w:val="ListParagraph"/>
        <w:numPr>
          <w:ilvl w:val="0"/>
          <w:numId w:val="2"/>
        </w:numPr>
        <w:spacing w:after="80"/>
      </w:pPr>
      <w:r>
        <w:t xml:space="preserve">Enter/exit notifications</w:t>
      </w:r>
    </w:p>
    <w:p>
      <w:pPr>
        <w:pStyle w:val="ListParagraph"/>
        <w:numPr>
          <w:ilvl w:val="0"/>
          <w:numId w:val="2"/>
        </w:numPr>
        <w:spacing w:after="80"/>
      </w:pPr>
      <w:r>
        <w:t xml:space="preserve">Zone activity logs</w:t>
      </w:r>
    </w:p>
    <w:p>
      <w:pPr>
        <w:pStyle w:val="Heading2"/>
      </w:pPr>
      <w:r>
        <w:t xml:space="preserve">8.6 Emergency SOS System</w:t>
      </w:r>
    </w:p>
    <w:p>
      <w:pPr>
        <w:spacing w:after="120"/>
      </w:pPr>
      <w:r>
        <w:rPr>
          <w:b/>
          <w:bCs/>
        </w:rPr>
        <w:t xml:space="preserve">SOS panic button: </w:t>
      </w:r>
      <w:r>
        <w:t xml:space="preserve">A large, always-visible on-screen SOS button on the app's home screen. One tap immediately sends an emergency alert — with live location — directly to the user's designated guardians/hosts (e.g., Dad, Mom) registered in the family group, bypassing the standard batching pipeline.</w:t>
      </w:r>
    </w:p>
    <w:p>
      <w:pPr>
        <w:spacing w:after="120"/>
      </w:pPr>
      <w:r>
        <w:rPr>
          <w:b/>
          <w:bCs/>
        </w:rPr>
        <w:t xml:space="preserve">Real-time emergency alerts: </w:t>
      </w:r>
      <w:r>
        <w:t xml:space="preserve">Delivered through the Notification Service the instant the button is tapped, not on the normal periodic sync cycle.</w:t>
      </w:r>
    </w:p>
    <w:p>
      <w:pPr>
        <w:spacing w:after="120"/>
      </w:pPr>
      <w:r>
        <w:rPr>
          <w:b/>
          <w:bCs/>
        </w:rPr>
        <w:t xml:space="preserve">Emergency contact notifications: </w:t>
      </w:r>
      <w:r>
        <w:t xml:space="preserve">Alerts also reach designated EmergencyContacts, even those outside the family group.</w:t>
      </w:r>
    </w:p>
    <w:p>
      <w:pPr>
        <w:spacing w:after="120"/>
      </w:pPr>
      <w:r>
        <w:rPr>
          <w:b/>
          <w:bCs/>
        </w:rPr>
        <w:t xml:space="preserve">Location sharing during emergencies: </w:t>
      </w:r>
      <w:r>
        <w:t xml:space="preserve">Live location streaming automatically replaces periodic updates for a fixed window after an SOS trigger.</w:t>
      </w:r>
    </w:p>
    <w:p>
      <w:pPr>
        <w:spacing w:after="120"/>
      </w:pPr>
      <w:r>
        <w:rPr>
          <w:b/>
          <w:bCs/>
        </w:rPr>
        <w:t xml:space="preserve">OS-level backup shortcut: </w:t>
      </w:r>
      <w:r>
        <w:t xml:space="preserve">A side-button sequence, Android Accessibility shortcut, or lock-screen widget triggers the same pipeline for moments the app itself isn't reachable.</w:t>
      </w:r>
    </w:p>
    <w:p>
      <w:pPr>
        <w:spacing w:after="160"/>
      </w:pPr>
      <w:r>
        <w:t xml:space="preserve">Section 9.2 extends this system with a covert Silent/Duress trigger, and Section 9.1 builds a proactive Walk-Me-Home mode on top of the same alert pipeline.</w:t>
      </w:r>
    </w:p>
    <w:p>
      <w:pPr>
        <w:pStyle w:val="Heading2"/>
      </w:pPr>
      <w:r>
        <w:t xml:space="preserve">8.7 Smart Notifications</w:t>
      </w:r>
    </w:p>
    <w:p>
      <w:pPr>
        <w:pStyle w:val="ListParagraph"/>
        <w:numPr>
          <w:ilvl w:val="0"/>
          <w:numId w:val="2"/>
        </w:numPr>
        <w:spacing w:after="80"/>
      </w:pPr>
      <w:r>
        <w:t xml:space="preserve">Low battery alerts</w:t>
      </w:r>
    </w:p>
    <w:p>
      <w:pPr>
        <w:pStyle w:val="ListParagraph"/>
        <w:numPr>
          <w:ilvl w:val="0"/>
          <w:numId w:val="2"/>
        </w:numPr>
        <w:spacing w:after="80"/>
      </w:pPr>
      <w:r>
        <w:t xml:space="preserve">Geofence alerts</w:t>
      </w:r>
    </w:p>
    <w:p>
      <w:pPr>
        <w:pStyle w:val="ListParagraph"/>
        <w:numPr>
          <w:ilvl w:val="0"/>
          <w:numId w:val="2"/>
        </w:numPr>
        <w:spacing w:after="80"/>
      </w:pPr>
      <w:r>
        <w:t xml:space="preserve">SOS alerts</w:t>
      </w:r>
    </w:p>
    <w:p>
      <w:pPr>
        <w:pStyle w:val="ListParagraph"/>
        <w:numPr>
          <w:ilvl w:val="0"/>
          <w:numId w:val="2"/>
        </w:numPr>
        <w:spacing w:after="80"/>
      </w:pPr>
      <w:r>
        <w:t xml:space="preserve">Inactivity alerts</w:t>
      </w:r>
    </w:p>
    <w:p>
      <w:pPr>
        <w:pStyle w:val="Heading2"/>
      </w:pPr>
      <w:r>
        <w:t xml:space="preserve">8.8 AI Features</w:t>
      </w:r>
    </w:p>
    <w:p>
      <w:pPr>
        <w:spacing w:after="120"/>
      </w:pPr>
      <w:r>
        <w:rPr>
          <w:b/>
          <w:bCs/>
        </w:rPr>
        <w:t xml:space="preserve">A. Anomaly Detection: </w:t>
      </w:r>
      <w:r>
        <w:t xml:space="preserve">Detects unusual routes, unusual stops, and abnormal movement patterns using an Isolation Forest model.</w:t>
      </w:r>
    </w:p>
    <w:p>
      <w:pPr>
        <w:spacing w:after="120"/>
      </w:pPr>
      <w:r>
        <w:rPr>
          <w:b/>
          <w:bCs/>
        </w:rPr>
        <w:t xml:space="preserve">B. ETA Prediction: </w:t>
      </w:r>
      <w:r>
        <w:t xml:space="preserve">Predicts arrival times from historical travel behavior using an XGBoost model.</w:t>
      </w:r>
    </w:p>
    <w:p>
      <w:pPr>
        <w:spacing w:after="120"/>
      </w:pPr>
      <w:r>
        <w:rPr>
          <w:b/>
          <w:bCs/>
        </w:rPr>
        <w:t xml:space="preserve">C. Safety Scoring: </w:t>
      </w:r>
      <w:r>
        <w:t xml:space="preserve">Calculates a single safety score from travel behavior and location patterns.</w:t>
      </w:r>
    </w:p>
    <w:p>
      <w:pPr>
        <w:spacing w:after="120"/>
      </w:pPr>
      <w:r>
        <w:rPr>
          <w:b/>
          <w:bCs/>
        </w:rPr>
        <w:t xml:space="preserve">D. Activity Analysis: </w:t>
      </w:r>
      <w:r>
        <w:t xml:space="preserve">Produces daily movement summaries and weekly analytics reports.</w:t>
      </w:r>
    </w:p>
    <w:p>
      <w:pPr>
        <w:spacing w:after="160"/>
      </w:pPr>
      <w:r>
        <w:t xml:space="preserve">Every output in this section is paired with a plain-language explanation from the Explainability Layer (Section 13) — this is the platform's direct answer to Gap C and Pillar 3 (Section 3.3). Section 9.4 and 9.5 extend this layer with predictive geofencing and cross-modal anomaly detection.</w:t>
      </w:r>
    </w:p>
    <w:p>
      <w:pPr>
        <w:pStyle w:val="Heading2"/>
      </w:pPr>
      <w:r>
        <w:t xml:space="preserve">8.9 Dashboard and Analytics</w:t>
      </w:r>
    </w:p>
    <w:p>
      <w:pPr>
        <w:pStyle w:val="ListParagraph"/>
        <w:numPr>
          <w:ilvl w:val="0"/>
          <w:numId w:val="2"/>
        </w:numPr>
        <w:spacing w:after="80"/>
      </w:pPr>
      <w:r>
        <w:t xml:space="preserve">Family overview</w:t>
      </w:r>
    </w:p>
    <w:p>
      <w:pPr>
        <w:pStyle w:val="ListParagraph"/>
        <w:numPr>
          <w:ilvl w:val="0"/>
          <w:numId w:val="2"/>
        </w:numPr>
        <w:spacing w:after="80"/>
      </w:pPr>
      <w:r>
        <w:t xml:space="preserve">User activity charts</w:t>
      </w:r>
    </w:p>
    <w:p>
      <w:pPr>
        <w:pStyle w:val="ListParagraph"/>
        <w:numPr>
          <w:ilvl w:val="0"/>
          <w:numId w:val="2"/>
        </w:numPr>
        <w:spacing w:after="80"/>
      </w:pPr>
      <w:r>
        <w:t xml:space="preserve">Location heatmaps</w:t>
      </w:r>
    </w:p>
    <w:p>
      <w:pPr>
        <w:pStyle w:val="ListParagraph"/>
        <w:numPr>
          <w:ilvl w:val="0"/>
          <w:numId w:val="2"/>
        </w:numPr>
        <w:spacing w:after="80"/>
      </w:pPr>
      <w:r>
        <w:t xml:space="preserve">Safety metrics</w:t>
      </w:r>
    </w:p>
    <w:p>
      <w:pPr>
        <w:pStyle w:val="Heading2"/>
      </w:pPr>
      <w:r>
        <w:t xml:space="preserve">8.10 Privacy and Security</w:t>
      </w:r>
    </w:p>
    <w:p>
      <w:pPr>
        <w:pStyle w:val="ListParagraph"/>
        <w:numPr>
          <w:ilvl w:val="0"/>
          <w:numId w:val="2"/>
        </w:numPr>
        <w:spacing w:after="80"/>
      </w:pPr>
      <w:r>
        <w:t xml:space="preserve">End-to-end encrypted communication</w:t>
      </w:r>
    </w:p>
    <w:p>
      <w:pPr>
        <w:pStyle w:val="ListParagraph"/>
        <w:numPr>
          <w:ilvl w:val="0"/>
          <w:numId w:val="2"/>
        </w:numPr>
        <w:spacing w:after="80"/>
      </w:pPr>
      <w:r>
        <w:t xml:space="preserve">JWT authentication</w:t>
      </w:r>
    </w:p>
    <w:p>
      <w:pPr>
        <w:pStyle w:val="ListParagraph"/>
        <w:numPr>
          <w:ilvl w:val="0"/>
          <w:numId w:val="2"/>
        </w:numPr>
        <w:spacing w:after="80"/>
      </w:pPr>
      <w:r>
        <w:t xml:space="preserve">User-controlled sharing</w:t>
      </w:r>
    </w:p>
    <w:p>
      <w:pPr>
        <w:pStyle w:val="ListParagraph"/>
        <w:numPr>
          <w:ilvl w:val="0"/>
          <w:numId w:val="2"/>
        </w:numPr>
        <w:spacing w:after="80"/>
      </w:pPr>
      <w:r>
        <w:t xml:space="preserve">Temporary location sharing</w:t>
      </w:r>
    </w:p>
    <w:p>
      <w:pPr>
        <w:pStyle w:val="ListParagraph"/>
        <w:numPr>
          <w:ilvl w:val="0"/>
          <w:numId w:val="2"/>
        </w:numPr>
        <w:spacing w:after="80"/>
      </w:pPr>
      <w:r>
        <w:t xml:space="preserve">Privacy settings</w:t>
      </w:r>
    </w:p>
    <w:p>
      <w:pPr>
        <w:spacing w:after="160"/>
      </w:pPr>
      <w:r>
        <w:t xml:space="preserve">This subsection is the platform's direct answer to Gap B and Pillar 2 (Section 3.3); Section 9.3 extends it with a Mutual Visibility Ledger.</w:t>
      </w:r>
    </w:p>
    <w:p>
      <w:r>
        <w:br w:type="page"/>
      </w:r>
    </w:p>
    <w:p>
      <w:pPr>
        <w:pStyle w:val="Heading1"/>
      </w:pPr>
      <w:r>
        <w:t xml:space="preserve">9. Signature Differentiating Features</w:t>
      </w:r>
    </w:p>
    <w:p>
      <w:pPr>
        <w:spacing w:after="160"/>
      </w:pPr>
      <w:r>
        <w:t xml:space="preserve">Beyond the core feature set in Section 8, SafePath AI includes five signature features designed specifically to extend the three-pillar differentiation strategy (Section 3.3) rather than compete on generic feature count. Each one deliberately reuses infrastructure already defined elsewhere in this brief, so the additional engineering cost stays proportional to the differentiation gained.</w:t>
      </w:r>
    </w:p>
    <w:p>
      <w:pPr>
        <w:pStyle w:val="Heading2"/>
      </w:pPr>
      <w:r>
        <w:t xml:space="preserve">9.1 Walk-Me-Home Mode</w:t>
      </w:r>
    </w:p>
    <w:p>
      <w:pPr>
        <w:spacing w:after="120"/>
      </w:pPr>
      <w:r>
        <w:rPr>
          <w:b/>
          <w:bCs/>
        </w:rPr>
        <w:t xml:space="preserve">What it does: </w:t>
      </w:r>
      <w:r>
        <w:t xml:space="preserve">A user starts “Walk Me Home” before a solo commute. The app streams live location and uses the existing ETA Prediction model (Section 13) to set an expected arrival window for the chosen destination.</w:t>
      </w:r>
    </w:p>
    <w:p>
      <w:pPr>
        <w:spacing w:after="120"/>
      </w:pPr>
      <w:r>
        <w:rPr>
          <w:b/>
          <w:bCs/>
        </w:rPr>
        <w:t xml:space="preserve">Safety logic: </w:t>
      </w:r>
      <w:r>
        <w:t xml:space="preserve">If the user doesn't arrive within the predicted window, the app automatically notifies their designated guardians/hosts; if a further grace period elapses with no check-in, it escalates into the same alert pipeline as the SOS button (Section 8.6).</w:t>
      </w:r>
    </w:p>
    <w:p>
      <w:pPr>
        <w:spacing w:after="120"/>
      </w:pPr>
      <w:r>
        <w:rPr>
          <w:b/>
          <w:bCs/>
        </w:rPr>
        <w:t xml:space="preserve">What it reuses: </w:t>
      </w:r>
      <w:r>
        <w:t xml:space="preserve">ETA Prediction (XGBoost), the Notification Service, and the SOS alert pipeline — no new ML model or backend service is required.</w:t>
      </w:r>
    </w:p>
    <w:p>
      <w:pPr>
        <w:spacing w:after="120"/>
      </w:pPr>
      <w:r>
        <w:rPr>
          <w:b/>
          <w:bCs/>
        </w:rPr>
        <w:t xml:space="preserve">New components: </w:t>
      </w:r>
      <w:r>
        <w:t xml:space="preserve">A WalkSessions table tracking active sessions, destination, predicted vs. actual arrival, and status (Section 12).</w:t>
      </w:r>
    </w:p>
    <w:p>
      <w:pPr>
        <w:spacing w:after="120"/>
      </w:pPr>
      <w:r>
        <w:rPr>
          <w:b/>
          <w:bCs/>
        </w:rPr>
        <w:t xml:space="preserve">Pillar fit: </w:t>
      </w:r>
      <w:r>
        <w:t xml:space="preserve">Extends Pillar 3 by turning a predictive model into a proactive safety net instead of a passive dashboard number.</w:t>
      </w:r>
    </w:p>
    <w:p>
      <w:pPr>
        <w:pStyle w:val="Heading2"/>
      </w:pPr>
      <w:r>
        <w:t xml:space="preserve">9.2 Silent / Duress SOS</w:t>
      </w:r>
    </w:p>
    <w:p>
      <w:pPr>
        <w:spacing w:after="120"/>
      </w:pPr>
      <w:r>
        <w:rPr>
          <w:b/>
          <w:bCs/>
        </w:rPr>
        <w:t xml:space="preserve">What it does: </w:t>
      </w:r>
      <w:r>
        <w:t xml:space="preserve">A second, covert way to trigger an emergency alert — a decoy PIN, a specific tap pattern, or a hardware-button sequence — that fires the identical alert pipeline as the visible SOS button (Section 8.6) while the screen continues to display a normal-looking app state.</w:t>
      </w:r>
    </w:p>
    <w:p>
      <w:pPr>
        <w:spacing w:after="120"/>
      </w:pPr>
      <w:r>
        <w:rPr>
          <w:b/>
          <w:bCs/>
        </w:rPr>
        <w:t xml:space="preserve">Why it matters: </w:t>
      </w:r>
      <w:r>
        <w:t xml:space="preserve">The visible SOS button assumes it is safe to be seen pressing it. A duress trigger covers the case where it isn't — for example, when a threat is physically present.</w:t>
      </w:r>
    </w:p>
    <w:p>
      <w:pPr>
        <w:spacing w:after="120"/>
      </w:pPr>
      <w:r>
        <w:rPr>
          <w:b/>
          <w:bCs/>
        </w:rPr>
        <w:t xml:space="preserve">What it reuses: </w:t>
      </w:r>
      <w:r>
        <w:t xml:space="preserve">The same Alerts/Notifications pipeline as the standard SOS button; only the trigger path and on-screen UI state differ.</w:t>
      </w:r>
    </w:p>
    <w:p>
      <w:pPr>
        <w:spacing w:after="120"/>
      </w:pPr>
      <w:r>
        <w:rPr>
          <w:b/>
          <w:bCs/>
        </w:rPr>
        <w:t xml:space="preserve">New components: </w:t>
      </w:r>
      <w:r>
        <w:t xml:space="preserve">A DuressSettings table storing each user's configured trigger type and a hashed trigger secret, plus client-side gesture/PIN detection logic (Section 12).</w:t>
      </w:r>
    </w:p>
    <w:p>
      <w:pPr>
        <w:spacing w:after="120"/>
      </w:pPr>
      <w:r>
        <w:rPr>
          <w:b/>
          <w:bCs/>
        </w:rPr>
        <w:t xml:space="preserve">Pillar fit: </w:t>
      </w:r>
      <w:r>
        <w:t xml:space="preserve">Extends Pillar 3's SOS guarantee to a wider range of real emergencies.</w:t>
      </w:r>
    </w:p>
    <w:p>
      <w:pPr>
        <w:pStyle w:val="Heading2"/>
      </w:pPr>
      <w:r>
        <w:t xml:space="preserve">9.3 Mutual Visibility Ledger</w:t>
      </w:r>
    </w:p>
    <w:p>
      <w:pPr>
        <w:spacing w:after="120"/>
      </w:pPr>
      <w:r>
        <w:rPr>
          <w:b/>
          <w:bCs/>
        </w:rPr>
        <w:t xml:space="preserve">What it does: </w:t>
      </w:r>
      <w:r>
        <w:t xml:space="preserve">Every time a family member views another member's location, the view is logged and, depending on that member's settings, surfaced to the person who was viewed.</w:t>
      </w:r>
    </w:p>
    <w:p>
      <w:pPr>
        <w:spacing w:after="120"/>
      </w:pPr>
      <w:r>
        <w:rPr>
          <w:b/>
          <w:bCs/>
        </w:rPr>
        <w:t xml:space="preserve">Why it matters: </w:t>
      </w:r>
      <w:r>
        <w:t xml:space="preserve">Most family-tracking apps are one-directional — a parent or guardian watches silently. A visible access log reframes location sharing as a mutual, consensual arrangement rather than covert surveillance, directly addressing a common ethical criticism of apps like Life360.</w:t>
      </w:r>
    </w:p>
    <w:p>
      <w:pPr>
        <w:spacing w:after="120"/>
      </w:pPr>
      <w:r>
        <w:rPr>
          <w:b/>
          <w:bCs/>
        </w:rPr>
        <w:t xml:space="preserve">What it reuses: </w:t>
      </w:r>
      <w:r>
        <w:t xml:space="preserve">The existing permission system (Section 8.2) and Privacy Settings (Section 8.10) — this is primarily a logging and UI feature, not a new AI or sync system.</w:t>
      </w:r>
    </w:p>
    <w:p>
      <w:pPr>
        <w:spacing w:after="120"/>
      </w:pPr>
      <w:r>
        <w:rPr>
          <w:b/>
          <w:bCs/>
        </w:rPr>
        <w:t xml:space="preserve">New components: </w:t>
      </w:r>
      <w:r>
        <w:t xml:space="preserve">A LocationViewLogs table (viewer, viewed user, timestamp, context) and a “Who's viewed your location” screen (Section 12).</w:t>
      </w:r>
    </w:p>
    <w:p>
      <w:pPr>
        <w:spacing w:after="120"/>
      </w:pPr>
      <w:r>
        <w:rPr>
          <w:b/>
          <w:bCs/>
        </w:rPr>
        <w:t xml:space="preserve">Pillar fit: </w:t>
      </w:r>
      <w:r>
        <w:t xml:space="preserve">Directly strengthens Pillar 2.</w:t>
      </w:r>
    </w:p>
    <w:p>
      <w:pPr>
        <w:pStyle w:val="Heading2"/>
      </w:pPr>
      <w:r>
        <w:t xml:space="preserve">9.4 Predictive (Soft) Geofencing</w:t>
      </w:r>
    </w:p>
    <w:p>
      <w:pPr>
        <w:spacing w:after="120"/>
      </w:pPr>
      <w:r>
        <w:rPr>
          <w:b/>
          <w:bCs/>
        </w:rPr>
        <w:t xml:space="preserve">What it does: </w:t>
      </w:r>
      <w:r>
        <w:t xml:space="preserve">In addition to hard enter/exit alerts (Section 8.5), the system learns each user's typical arrival and departure pattern at a given zone and raises a softer alert when behavior deviates from that learned baseline — for example, still at school 45 minutes past the usual departure time — before any boundary is actually crossed.</w:t>
      </w:r>
    </w:p>
    <w:p>
      <w:pPr>
        <w:spacing w:after="120"/>
      </w:pPr>
      <w:r>
        <w:rPr>
          <w:b/>
          <w:bCs/>
        </w:rPr>
        <w:t xml:space="preserve">What it reuses: </w:t>
      </w:r>
      <w:r>
        <w:t xml:space="preserve">The same Isolation Forest anomaly-detection approach already used for unusual routes and stops (Section 8.8, Section 13), applied to time-at-zone instead of route shape.</w:t>
      </w:r>
    </w:p>
    <w:p>
      <w:pPr>
        <w:spacing w:after="120"/>
      </w:pPr>
      <w:r>
        <w:rPr>
          <w:b/>
          <w:bCs/>
        </w:rPr>
        <w:t xml:space="preserve">New components: </w:t>
      </w:r>
      <w:r>
        <w:t xml:space="preserve">A GeofenceBaselines table storing each user's learned typical arrival/departure windows per zone, recomputed periodically from GeofenceEvents history (Section 12).</w:t>
      </w:r>
    </w:p>
    <w:p>
      <w:pPr>
        <w:spacing w:after="120"/>
      </w:pPr>
      <w:r>
        <w:rPr>
          <w:b/>
          <w:bCs/>
        </w:rPr>
        <w:t xml:space="preserve">Caveat: </w:t>
      </w:r>
      <w:r>
        <w:t xml:space="preserve">Requires enough history per user and zone to establish a baseline — there is a cold-start period for new users or newly created zones.</w:t>
      </w:r>
    </w:p>
    <w:p>
      <w:pPr>
        <w:spacing w:after="120"/>
      </w:pPr>
      <w:r>
        <w:rPr>
          <w:b/>
          <w:bCs/>
        </w:rPr>
        <w:t xml:space="preserve">Pillar fit: </w:t>
      </w:r>
      <w:r>
        <w:t xml:space="preserve">Extends Pillar 3's explainable AI layer with a more proactive, less binary alerting model.</w:t>
      </w:r>
    </w:p>
    <w:p>
      <w:pPr>
        <w:pStyle w:val="Heading2"/>
      </w:pPr>
      <w:r>
        <w:t xml:space="preserve">9.5 Cross-Modal Anomaly Detection (Location + Health Fusion)</w:t>
      </w:r>
    </w:p>
    <w:p>
      <w:pPr>
        <w:spacing w:after="120"/>
      </w:pPr>
      <w:r>
        <w:rPr>
          <w:b/>
          <w:bCs/>
        </w:rPr>
        <w:t xml:space="preserve">What it does: </w:t>
      </w:r>
      <w:r>
        <w:t xml:space="preserve">If the Health &amp; Wellness module is implemented, the anomaly-detection model is extended to consider location and health signals together — for example, a sudden stop in movement combined with an abnormal heart-rate reading — and can escalate directly toward the SOS pipeline rather than waiting for a manual press.</w:t>
      </w:r>
    </w:p>
    <w:p>
      <w:pPr>
        <w:spacing w:after="120"/>
      </w:pPr>
      <w:r>
        <w:rPr>
          <w:b/>
          <w:bCs/>
        </w:rPr>
        <w:t xml:space="preserve">Why it matters: </w:t>
      </w:r>
      <w:r>
        <w:t xml:space="preserve">None of the competitors reviewed in Section 3 combine location and health data; this fusion is one of the more genuinely novel technical contributions in the project.</w:t>
      </w:r>
    </w:p>
    <w:p>
      <w:pPr>
        <w:spacing w:after="120"/>
      </w:pPr>
      <w:r>
        <w:rPr>
          <w:b/>
          <w:bCs/>
        </w:rPr>
        <w:t xml:space="preserve">What it reuses: </w:t>
      </w:r>
      <w:r>
        <w:t xml:space="preserve">The same Isolation Forest model family already used for location-only anomaly detection (Section 13), extended with a fused feature vector drawn from Locations and the Health module's ActivityRecords/HeartRateRecords.</w:t>
      </w:r>
    </w:p>
    <w:p>
      <w:pPr>
        <w:spacing w:after="120"/>
      </w:pPr>
      <w:r>
        <w:rPr>
          <w:b/>
          <w:bCs/>
        </w:rPr>
        <w:t xml:space="preserve">Caveat: </w:t>
      </w:r>
      <w:r>
        <w:t xml:space="preserve">Convincingly demonstrating this requires either a connected wearable with live data or seeded/synthetic test data, since real anomalous health events are hard to produce on demand.</w:t>
      </w:r>
    </w:p>
    <w:p>
      <w:pPr>
        <w:spacing w:after="120"/>
      </w:pPr>
      <w:r>
        <w:rPr>
          <w:b/>
          <w:bCs/>
        </w:rPr>
        <w:t xml:space="preserve">Pillar fit: </w:t>
      </w:r>
      <w:r>
        <w:t xml:space="preserve">The strongest technical extension of Pillar 3, and the clearest illustration of why the Health module — if implemented — is integrated rather than left standalone.</w:t>
      </w:r>
    </w:p>
    <w:p>
      <w:r>
        <w:br w:type="page"/>
      </w:r>
    </w:p>
    <w:p>
      <w:pPr>
        <w:pStyle w:val="Heading1"/>
      </w:pPr>
      <w:r>
        <w:t xml:space="preserve">10. Mobile Client Workflow</w:t>
      </w:r>
    </w:p>
    <w:p>
      <w:pPr>
        <w:pStyle w:val="ListParagraph"/>
        <w:numPr>
          <w:ilvl w:val="0"/>
          <w:numId w:val="2"/>
        </w:numPr>
        <w:spacing w:after="80"/>
      </w:pPr>
      <w:r>
        <w:t xml:space="preserve">Step 1: The app requests OS location permission and begins continuous background location updates.</w:t>
      </w:r>
    </w:p>
    <w:p>
      <w:pPr>
        <w:pStyle w:val="ListParagraph"/>
        <w:numPr>
          <w:ilvl w:val="0"/>
          <w:numId w:val="2"/>
        </w:numPr>
        <w:spacing w:after="80"/>
      </w:pPr>
      <w:r>
        <w:t xml:space="preserve">Step 2: Location, battery level, and connectivity state are batched and sent over the REST API to the Location Service.</w:t>
      </w:r>
    </w:p>
    <w:p>
      <w:pPr>
        <w:pStyle w:val="ListParagraph"/>
        <w:numPr>
          <w:ilvl w:val="0"/>
          <w:numId w:val="2"/>
        </w:numPr>
        <w:spacing w:after="80"/>
      </w:pPr>
      <w:r>
        <w:t xml:space="preserve">Step 3: The backend persists the data, evaluates geofence rules, and forwards relevant data to the AI Analytics Service.</w:t>
      </w:r>
    </w:p>
    <w:p>
      <w:pPr>
        <w:pStyle w:val="ListParagraph"/>
        <w:numPr>
          <w:ilvl w:val="0"/>
          <w:numId w:val="2"/>
        </w:numPr>
        <w:spacing w:after="80"/>
      </w:pPr>
      <w:r>
        <w:t xml:space="preserve">Step 4: The AI layer scores the data — anomaly check, safety score update, ETA recompute — and returns results with plain-language explanations.</w:t>
      </w:r>
    </w:p>
    <w:p>
      <w:pPr>
        <w:pStyle w:val="ListParagraph"/>
        <w:numPr>
          <w:ilvl w:val="0"/>
          <w:numId w:val="2"/>
        </w:numPr>
        <w:spacing w:after="80"/>
      </w:pPr>
      <w:r>
        <w:t xml:space="preserve">Step 5: The backend pushes live map updates via SignalR and notifications via Firebase Cloud Messaging to family members' apps.</w:t>
      </w:r>
    </w:p>
    <w:p>
      <w:pPr>
        <w:pStyle w:val="ListParagraph"/>
        <w:numPr>
          <w:ilvl w:val="0"/>
          <w:numId w:val="2"/>
        </w:numPr>
        <w:spacing w:after="80"/>
      </w:pPr>
      <w:r>
        <w:t xml:space="preserve">Step 6: The app adapts its location polling frequency to battery level and recent movement (adaptive duty-cycling).</w:t>
      </w:r>
    </w:p>
    <w:p>
      <w:pPr>
        <w:pStyle w:val="Heading2"/>
      </w:pPr>
      <w:r>
        <w:t xml:space="preserve">SOS Priority Path</w:t>
      </w:r>
    </w:p>
    <w:p>
      <w:pPr>
        <w:spacing w:after="160"/>
      </w:pPr>
      <w:r>
        <w:t xml:space="preserve">Tapping the in-app SOS button — or triggering the Silent/Duress path in Section 9.2 — skips Steps 2 through 4 entirely. It sends a single, high-priority request straight to the Notification Service (Section 14), which immediately pushes an alert — with live location — to the user's designated guardians/hosts (e.g., Dad, Mom) and any registered emergency contacts, and activates temporary live-location streaming for the duration of the emergency.</w:t>
      </w:r>
    </w:p>
    <w:p>
      <w:pPr>
        <w:pStyle w:val="Heading1"/>
      </w:pPr>
      <w:r>
        <w:t xml:space="preserve">11. Backend Architecture &amp; Engineering Practices</w:t>
      </w:r>
    </w:p>
    <w:p>
      <w:pPr>
        <w:pStyle w:val="Heading2"/>
      </w:pPr>
      <w:r>
        <w:t xml:space="preserve">Clean Architecture</w:t>
      </w:r>
    </w:p>
    <w:p>
      <w:pPr>
        <w:spacing w:after="160"/>
      </w:pPr>
      <w:r>
        <w:t xml:space="preserve">The backend is organized into four layers, with all dependencies pointing inward: Domain (entities and business rules) is depended on by Application (use cases, DTOs, interfaces), which is implemented by Infrastructure (Supabase/PostgreSQL access, Firebase, the AI service client) and exposed through API (controllers, SignalR hubs).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2F2F2" w:val="clear"/>
            <w:tcMar>
              <w:top w:type="dxa" w:w="160"/>
              <w:left w:type="dxa" w:w="200"/>
              <w:bottom w:type="dxa" w:w="160"/>
              <w:right w:type="dxa" w:w="200"/>
            </w:tcMar>
          </w:tcPr>
          <w:p>
            <w:pPr>
              <w:spacing w:after="40"/>
              <w:jc w:val="center"/>
            </w:pPr>
            <w:r>
              <w:rPr>
                <w:rFonts w:ascii="Consolas" w:cs="Consolas" w:eastAsia="Consolas" w:hAnsi="Consolas"/>
                <w:sz w:val="20"/>
                <w:szCs w:val="20"/>
              </w:rPr>
              <w:t xml:space="preserve">API   (Controllers, SignalR Hubs)</w:t>
            </w:r>
          </w:p>
          <w:p>
            <w:pPr>
              <w:spacing w:after="40"/>
              <w:jc w:val="center"/>
            </w:pPr>
            <w:r>
              <w:rPr>
                <w:rFonts w:ascii="Consolas" w:cs="Consolas" w:eastAsia="Consolas" w:hAnsi="Consolas"/>
                <w:sz w:val="20"/>
                <w:szCs w:val="20"/>
              </w:rPr>
              <w:t xml:space="preserve">↓ depends on</w:t>
            </w:r>
          </w:p>
          <w:p>
            <w:pPr>
              <w:spacing w:after="40"/>
              <w:jc w:val="center"/>
            </w:pPr>
            <w:r>
              <w:rPr>
                <w:rFonts w:ascii="Consolas" w:cs="Consolas" w:eastAsia="Consolas" w:hAnsi="Consolas"/>
                <w:sz w:val="20"/>
                <w:szCs w:val="20"/>
              </w:rPr>
              <w:t xml:space="preserve">Application   (Use Cases, DTOs, Interfaces)</w:t>
            </w:r>
          </w:p>
          <w:p>
            <w:pPr>
              <w:spacing w:after="40"/>
              <w:jc w:val="center"/>
            </w:pPr>
            <w:r>
              <w:rPr>
                <w:rFonts w:ascii="Consolas" w:cs="Consolas" w:eastAsia="Consolas" w:hAnsi="Consolas"/>
                <w:sz w:val="20"/>
                <w:szCs w:val="20"/>
              </w:rPr>
              <w:t xml:space="preserve">↓ depends on</w:t>
            </w:r>
          </w:p>
          <w:p>
            <w:pPr>
              <w:spacing w:after="40"/>
              <w:jc w:val="center"/>
            </w:pPr>
            <w:r>
              <w:rPr>
                <w:rFonts w:ascii="Consolas" w:cs="Consolas" w:eastAsia="Consolas" w:hAnsi="Consolas"/>
                <w:sz w:val="20"/>
                <w:szCs w:val="20"/>
              </w:rPr>
              <w:t xml:space="preserve">Domain   (Entities, Business Rules)</w:t>
            </w:r>
          </w:p>
          <w:p>
            <w:pPr>
              <w:spacing w:after="40"/>
              <w:jc w:val="center"/>
            </w:pPr>
            <w:r>
              <w:rPr>
                <w:rFonts w:ascii="Consolas" w:cs="Consolas" w:eastAsia="Consolas" w:hAnsi="Consolas"/>
                <w:sz w:val="20"/>
                <w:szCs w:val="20"/>
              </w:rPr>
              <w:t xml:space="preserve">↑ implemented by</w:t>
            </w:r>
          </w:p>
          <w:p>
            <w:pPr>
              <w:spacing w:after="0"/>
              <w:jc w:val="center"/>
            </w:pPr>
            <w:r>
              <w:rPr>
                <w:rFonts w:ascii="Consolas" w:cs="Consolas" w:eastAsia="Consolas" w:hAnsi="Consolas"/>
                <w:sz w:val="20"/>
                <w:szCs w:val="20"/>
              </w:rPr>
              <w:t xml:space="preserve">Infrastructure   (Supabase/PostgreSQL, FCM, AI Service Client)</w:t>
            </w:r>
          </w:p>
        </w:tc>
      </w:tr>
    </w:tbl>
    <w:p>
      <w:pPr>
        <w:pStyle w:val="Heading2"/>
      </w:pPr>
      <w:r>
        <w:t xml:space="preserve">Repository Pattern</w:t>
      </w:r>
    </w:p>
    <w:p>
      <w:pPr>
        <w:spacing w:after="160"/>
      </w:pPr>
      <w:r>
        <w:t xml:space="preserve">A generic IRepository&lt;T&gt; plus entity-specific repositories (IFamilyRepository, ILocationRepository, IGeofenceRepository) let Application-layer services depend on interfaces rather than on Supabase/PostgreSQL specifics, so tests and future storage changes don't touch business logic.</w:t>
      </w:r>
    </w:p>
    <w:p>
      <w:pPr>
        <w:pStyle w:val="Heading2"/>
      </w:pPr>
      <w:r>
        <w:t xml:space="preserve">Dependency Injection</w:t>
      </w:r>
    </w:p>
    <w:p>
      <w:pPr>
        <w:spacing w:after="160"/>
      </w:pPr>
      <w:r>
        <w:t xml:space="preserve">Every repository, service, and the AI Analytics Service client is registered in ASP.NET Core's built-in DI container and injected through constructors — nothing is instantiated with “new” inside business logic.</w:t>
      </w:r>
    </w:p>
    <w:p>
      <w:pPr>
        <w:pStyle w:val="Heading2"/>
      </w:pPr>
      <w:r>
        <w:t xml:space="preserve">SOLID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Principle</w:t>
            </w:r>
          </w:p>
        </w:tc>
        <w:tc>
          <w:tcPr>
            <w:tcW w:type="dxa" w:w="756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Applied in SafePath AI</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Single Responsibility</w:t>
            </w:r>
          </w:p>
        </w:tc>
        <w:tc>
          <w:tcPr>
            <w:tcW w:type="dxa" w:w="7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LocationService handles only location ingestion; geofence evaluation lives in its own GeofenceService.</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Open/Closed</w:t>
            </w:r>
          </w:p>
        </w:tc>
        <w:tc>
          <w:tcPr>
            <w:tcW w:type="dxa" w:w="7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New alert types extend a notification-strategy interface rather than modifying NotificationService directly.</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Liskov Substitution</w:t>
            </w:r>
          </w:p>
        </w:tc>
        <w:tc>
          <w:tcPr>
            <w:tcW w:type="dxa" w:w="7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Any IRepository&lt;T&gt; implementation — Supabase-backed or an in-memory test double — is interchangeable.</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Interface Segregation</w:t>
            </w:r>
          </w:p>
        </w:tc>
        <w:tc>
          <w:tcPr>
            <w:tcW w:type="dxa" w:w="7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IFamilyRepository and ILocationRepository each expose only the methods their consumers need, instead of one bloated repository interface.</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Dependency Inversion</w:t>
            </w:r>
          </w:p>
        </w:tc>
        <w:tc>
          <w:tcPr>
            <w:tcW w:type="dxa" w:w="75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Controllers and services depend on interfaces (e.g., IAuthService, ILocationRepository) resolved via dependency injection, never on concrete classes.</w:t>
            </w:r>
          </w:p>
        </w:tc>
      </w:tr>
    </w:tbl>
    <w:p>
      <w:pPr>
        <w:spacing w:before="200"/>
      </w:pPr>
    </w:p>
    <w:p>
      <w:pPr>
        <w:pStyle w:val="Heading2"/>
      </w:pPr>
      <w:r>
        <w:t xml:space="preserve">RESTful APIs</w:t>
      </w:r>
    </w:p>
    <w:p>
      <w:pPr>
        <w:spacing w:after="160"/>
      </w:pPr>
      <w:r>
        <w:t xml:space="preserve">Resource-oriented endpoints (/api/families, /api/locations, /api/geofences, /api/alerts) documented via Swagger/OpenAPI.</w:t>
      </w:r>
    </w:p>
    <w:p>
      <w:pPr>
        <w:pStyle w:val="Heading2"/>
      </w:pPr>
      <w:r>
        <w:t xml:space="preserve">Real-Time Communication (SignalR)</w:t>
      </w:r>
    </w:p>
    <w:p>
      <w:pPr>
        <w:spacing w:after="160"/>
      </w:pPr>
      <w:r>
        <w:t xml:space="preserve">A LocationHub pushes live coordinate updates to family members' map views; an AlertHub pushes SOS and geofence events the instant they're raised, independent of the periodic REST sync.</w:t>
      </w:r>
    </w:p>
    <w:p>
      <w:r>
        <w:br w:type="page"/>
      </w:r>
    </w:p>
    <w:p>
      <w:pPr>
        <w:pStyle w:val="Heading1"/>
      </w:pPr>
      <w:r>
        <w:t xml:space="preserve">12. Database Schema &amp; ERD</w:t>
      </w:r>
    </w:p>
    <w:p>
      <w:pPr>
        <w:spacing w:after="160"/>
      </w:pPr>
      <w:r>
        <w:t xml:space="preserve">The schema below includes the tables named in the original specification, the supporting tables needed to back password reset, invitations, and explainability, and four additional supporting tables backing the signature features in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Entity</w:t>
            </w:r>
          </w:p>
        </w:tc>
        <w:tc>
          <w:tcPr>
            <w:tcW w:type="dxa" w:w="436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Key Fields / Purpose</w:t>
            </w:r>
          </w:p>
        </w:tc>
        <w:tc>
          <w:tcPr>
            <w:tcW w:type="dxa" w:w="32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Users</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Email, PasswordHash, Role, CreatedAt</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Core identity table</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Families</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Name, OwnerId, CreatedAt</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 family circle</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FamilyMembers</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FamilyId, UserId, PermissionLevel, JoinedAt</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Join table; PermissionLevel drives Section 8.2/8.10 permissions</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FamilyInvitations (supporting)</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FamilyId, InviteeEmail, Status, ExpiresAt</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Backs the accept/reject invitation flow</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Locations</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UserId, Latitude, Longitude, Timestamp, BatteryLevel</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Continuous location stream; also the source for history and timeline</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Geofences</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FamilyId, Name, Type, CenterLat, CenterLng, RadiusM</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Safe zones — Home, School, University, Workplace</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GeofenceEvents (supporting)</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GeofenceId, UserId, EventType, Timestamp</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Backs the zone activity log</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Alerts</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UserId, Type, Timestamp, Location</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Unified record for SOS, geofence, inactivity, and low-battery alerts</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Notifications</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RecipientUserId, AlertId, Channel, SentAt, ReadAt</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Per-recipient, per-channel delivery record</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EmergencyContacts</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UserId, Name, Phone, Relationship</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Contacts outside the family group reached on SOS</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ActivityLogs</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UserId, Action, Timestamp, Metadata</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Audit trail</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SafetyScores (supporting)</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UserId, Score, ComputedAt, ContributingFactors</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Backs Safety Scoring and its explanation</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ExplanationLogs (supporting)</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RelatedEntityType, RelatedEntityId, ReasonText, GeneratedAt</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Plain-language reasoning behind each AI alert or score</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RefreshTokens (supporting)</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UserId, TokenHash, ExpiresAt, Revoked</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Backs the JWT refresh flow</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PasswordResetTokens (supporting)</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UserId, TokenHash, ExpiresAt, Used</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Backs the password-reset flow</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WalkSessions (supporting)</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UserId, DestinationLat, DestinationLng, StartedAt, ExpectedArrival, ActualArrival, Status</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Backs Walk-Me-Home Mode (Section 9.1)</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DuressSettings (supporting)</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UserId, TriggerType, TriggerSecretHash</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Backs Silent/Duress SOS (Section 9.2)</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LocationViewLogs (supporting)</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ViewerUserId, ViewedUserId, ViewedAt, Context</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Backs the Mutual Visibility Ledger (Section 9.3)</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GeofenceBaselines (supporting)</w:t>
            </w:r>
          </w:p>
        </w:tc>
        <w:tc>
          <w:tcPr>
            <w:tcW w:type="dxa" w:w="43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Id, UserId, GeofenceId, TypicalArrival, TypicalDeparture, ComputedAt</w:t>
            </w:r>
          </w:p>
        </w:tc>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Backs Predictive (Soft) Geofencing (Section 9.4)</w:t>
            </w:r>
          </w:p>
        </w:tc>
      </w:tr>
    </w:tbl>
    <w:p>
      <w:pPr>
        <w:spacing w:before="200"/>
      </w:pPr>
    </w:p>
    <w:p>
      <w:pPr>
        <w:pStyle w:val="Heading2"/>
      </w:pPr>
      <w:r>
        <w:t xml:space="preserve">Entity Relationships (ERD Summary)</w:t>
      </w:r>
    </w:p>
    <w:p>
      <w:pPr>
        <w:pStyle w:val="ListParagraph"/>
        <w:numPr>
          <w:ilvl w:val="0"/>
          <w:numId w:val="2"/>
        </w:numPr>
        <w:spacing w:after="80"/>
      </w:pPr>
      <w:r>
        <w:t xml:space="preserve">A User can belong to many Families through FamilyMembers (many-to-many).</w:t>
      </w:r>
    </w:p>
    <w:p>
      <w:pPr>
        <w:pStyle w:val="ListParagraph"/>
        <w:numPr>
          <w:ilvl w:val="0"/>
          <w:numId w:val="2"/>
        </w:numPr>
        <w:spacing w:after="80"/>
      </w:pPr>
      <w:r>
        <w:t xml:space="preserve">A Family has many Geofences, and many Alerts/Notifications flow through its members.</w:t>
      </w:r>
    </w:p>
    <w:p>
      <w:pPr>
        <w:pStyle w:val="ListParagraph"/>
        <w:numPr>
          <w:ilvl w:val="0"/>
          <w:numId w:val="2"/>
        </w:numPr>
        <w:spacing w:after="80"/>
      </w:pPr>
      <w:r>
        <w:t xml:space="preserve">A User has many Locations over time (one-to-many, time series).</w:t>
      </w:r>
    </w:p>
    <w:p>
      <w:pPr>
        <w:pStyle w:val="ListParagraph"/>
        <w:numPr>
          <w:ilvl w:val="0"/>
          <w:numId w:val="2"/>
        </w:numPr>
        <w:spacing w:after="80"/>
      </w:pPr>
      <w:r>
        <w:t xml:space="preserve">A Geofence has many GeofenceEvents (one-to-many) and one GeofenceBaselines entry per user (Section 9.4).</w:t>
      </w:r>
    </w:p>
    <w:p>
      <w:pPr>
        <w:pStyle w:val="ListParagraph"/>
        <w:numPr>
          <w:ilvl w:val="0"/>
          <w:numId w:val="2"/>
        </w:numPr>
        <w:spacing w:after="80"/>
      </w:pPr>
      <w:r>
        <w:t xml:space="preserve">An Alert can generate many Notifications, one per recipient and channel.</w:t>
      </w:r>
    </w:p>
    <w:p>
      <w:pPr>
        <w:pStyle w:val="ListParagraph"/>
        <w:numPr>
          <w:ilvl w:val="0"/>
          <w:numId w:val="2"/>
        </w:numPr>
        <w:spacing w:after="80"/>
      </w:pPr>
      <w:r>
        <w:t xml:space="preserve">A User has many EmergencyContacts (one-to-many).</w:t>
      </w:r>
    </w:p>
    <w:p>
      <w:pPr>
        <w:pStyle w:val="ListParagraph"/>
        <w:numPr>
          <w:ilvl w:val="0"/>
          <w:numId w:val="2"/>
        </w:numPr>
        <w:spacing w:after="80"/>
      </w:pPr>
      <w:r>
        <w:t xml:space="preserve">A User has many SafetyScores over time; each SafetyScore links to one ExplanationLogs entry.</w:t>
      </w:r>
    </w:p>
    <w:p>
      <w:pPr>
        <w:pStyle w:val="ListParagraph"/>
        <w:numPr>
          <w:ilvl w:val="0"/>
          <w:numId w:val="2"/>
        </w:numPr>
        <w:spacing w:after="80"/>
      </w:pPr>
      <w:r>
        <w:t xml:space="preserve">A User has at most one active WalkSessions entry at a time (Section 9.1), and at most one DuressSettings entry (Section 9.2).</w:t>
      </w:r>
    </w:p>
    <w:p>
      <w:pPr>
        <w:pStyle w:val="ListParagraph"/>
        <w:numPr>
          <w:ilvl w:val="0"/>
          <w:numId w:val="2"/>
        </w:numPr>
        <w:spacing w:after="80"/>
      </w:pPr>
      <w:r>
        <w:t xml:space="preserve">A User generates many LocationViewLogs entries as a viewer, and appears in many as the viewed party (Section 9.3).</w:t>
      </w:r>
    </w:p>
    <w:p>
      <w:pPr>
        <w:spacing w:after="160"/>
      </w:pPr>
      <w:r>
        <w:t xml:space="preserve">A full visual entity-relationship diagram is generated directly from this schema as part of the Database ERD deliverable (Section 17), using the Supabase schema visualizer or a tool such as dbdiagram.io.</w:t>
      </w:r>
    </w:p>
    <w:p>
      <w:r>
        <w:br w:type="page"/>
      </w:r>
    </w:p>
    <w:p>
      <w:pPr>
        <w:pStyle w:val="Heading1"/>
      </w:pPr>
      <w:r>
        <w:t xml:space="preserve">13. AI / Analytics Layer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200"/>
        <w:gridCol w:w="2960"/>
      </w:tblGrid>
      <w:tr>
        <w:tc>
          <w:tcPr>
            <w:tcW w:type="dxa" w:w="19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AI Feature</w:t>
            </w:r>
          </w:p>
        </w:tc>
        <w:tc>
          <w:tcPr>
            <w:tcW w:type="dxa" w:w="23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Input</w:t>
            </w:r>
          </w:p>
        </w:tc>
        <w:tc>
          <w:tcPr>
            <w:tcW w:type="dxa" w:w="22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Model / Technique</w:t>
            </w:r>
          </w:p>
        </w:tc>
        <w:tc>
          <w:tcPr>
            <w:tcW w:type="dxa" w:w="296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Output &amp; Explainability</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Anomaly Detection</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Location history, speed and heading deltas</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Isolation Forest</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Flags an unusual route, stop, or movement pattern, with a plain-language reason from the Explainability Layer</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ETA Prediction</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Historical travel times for a given route and time of day</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XGBoost (regression)</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 predicted arrival time with a confidence range; also reused directly by Walk-Me-Home Mode (Section 9.1)</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Safety Scoring</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Recent anomalies, geofence activity, time-of-day risk, inactivity patterns</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Weighted rule-based aggregation with SHAP-style attribution</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 single score plus its top contributing factors</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Activity Analysis</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Location and alert history over a day or week</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Aggregation queries (no ML model required)</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Daily movement summaries and weekly analytics reports</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Predictive (Soft) Geofencing</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Historical GeofenceEvents per user and zone</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Statistical baseline (mean/std of arrival and departure times)</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 soft alert when time-at-zone deviates from the learned baseline, before any hard boundary is crossed (Section 9.4)</w:t>
            </w:r>
          </w:p>
        </w:tc>
      </w:tr>
      <w:tr>
        <w:tc>
          <w:tcPr>
            <w:tcW w:type="dxa" w:w="19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Cross-Modal Anomaly Detection</w:t>
            </w:r>
          </w:p>
        </w:tc>
        <w:tc>
          <w:tcPr>
            <w:tcW w:type="dxa" w:w="23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Fused Locations + Health module signals (activity, heart rate)</w:t>
            </w:r>
          </w:p>
        </w:tc>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Isolation Forest, extended multi-modal feature vector</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An escalated anomaly alert correlating movement cessation with abnormal health signals; can auto-escalate to SOS (Section 9.5)</w:t>
            </w:r>
          </w:p>
        </w:tc>
      </w:tr>
    </w:tbl>
    <w:p>
      <w:pPr>
        <w:spacing w:before="200"/>
      </w:pPr>
    </w:p>
    <w:p>
      <w:pPr>
        <w:pStyle w:val="Heading2"/>
      </w:pPr>
      <w:r>
        <w:t xml:space="preserve">Explainability Layer</w:t>
      </w:r>
    </w:p>
    <w:p>
      <w:pPr>
        <w:spacing w:after="160"/>
      </w:pPr>
      <w:r>
        <w:t xml:space="preserve">A cross-cutting layer that converts the top contributing factors behind any anomaly, score, or prediction into a plain-language sentence (for example, “Route is 3.2 km longer than the usual path and passes through an area with no prior visits”). Each explanation is stored in ExplanationLogs and surfaced in the Dashboard (Section 8.9) — this is the concrete mechanism behind Gap C and Pillar 3 (Section 3.3), and it directly answers the Georgia Tech finding that older users need reasoning, not just a notification, before they will trust an AI system. The two new models added in Section 9.4 and 9.5 produce explanations through this same layer rather than a separate one.</w:t>
      </w:r>
    </w:p>
    <w:p>
      <w:pPr>
        <w:pStyle w:val="Heading1"/>
      </w:pPr>
      <w:r>
        <w:t xml:space="preserve">14. Communication Architecture</w:t>
      </w:r>
    </w:p>
    <w:p>
      <w:pPr>
        <w:spacing w:after="120"/>
      </w:pPr>
      <w:r>
        <w:rPr>
          <w:b/>
          <w:bCs/>
        </w:rPr>
        <w:t xml:space="preserve">Mobile Client to Backend: </w:t>
      </w:r>
      <w:r>
        <w:t xml:space="preserve">HTTPS REST API, JSON payloads, periodic location batches.</w:t>
      </w:r>
    </w:p>
    <w:p>
      <w:pPr>
        <w:spacing w:after="120"/>
      </w:pPr>
      <w:r>
        <w:rPr>
          <w:b/>
          <w:bCs/>
        </w:rPr>
        <w:t xml:space="preserve">Backend to Mobile (real-time): </w:t>
      </w:r>
      <w:r>
        <w:t xml:space="preserve">SignalR — a LocationHub and an AlertHub push live map updates and instant SOS/geofence events.</w:t>
      </w:r>
    </w:p>
    <w:p>
      <w:pPr>
        <w:spacing w:after="120"/>
      </w:pPr>
      <w:r>
        <w:rPr>
          <w:b/>
          <w:bCs/>
        </w:rPr>
        <w:t xml:space="preserve">Push Notifications: </w:t>
      </w:r>
      <w:r>
        <w:t xml:space="preserve">Firebase Cloud Messaging, for alerts when the app is backgrounded or closed.</w:t>
      </w:r>
    </w:p>
    <w:p>
      <w:pPr>
        <w:spacing w:after="120"/>
      </w:pPr>
      <w:r>
        <w:rPr>
          <w:b/>
          <w:bCs/>
        </w:rPr>
        <w:t xml:space="preserve">Backend to AI Analytics Service: </w:t>
      </w:r>
      <w:r>
        <w:t xml:space="preserve">Internal REST calls; the AI service sits behind an interface in the Infrastructure layer (Section 11), so it can be swapped or scaled independently of the rest of the backend.</w:t>
      </w:r>
    </w:p>
    <w:p>
      <w:r>
        <w:br w:type="page"/>
      </w:r>
    </w:p>
    <w:p>
      <w:pPr>
        <w:pStyle w:val="Heading1"/>
      </w:pPr>
      <w:r>
        <w:t xml:space="preserve">15. Security &amp; Privacy Architecture</w:t>
      </w:r>
    </w:p>
    <w:p>
      <w:pPr>
        <w:pStyle w:val="Heading2"/>
      </w:pPr>
      <w:r>
        <w:t xml:space="preserve">User Security</w:t>
      </w:r>
    </w:p>
    <w:p>
      <w:pPr>
        <w:pStyle w:val="ListParagraph"/>
        <w:numPr>
          <w:ilvl w:val="0"/>
          <w:numId w:val="2"/>
        </w:numPr>
        <w:spacing w:after="80"/>
      </w:pPr>
      <w:r>
        <w:t xml:space="preserve">JWT authentication with access and refresh tokens</w:t>
      </w:r>
    </w:p>
    <w:p>
      <w:pPr>
        <w:pStyle w:val="ListParagraph"/>
        <w:numPr>
          <w:ilvl w:val="0"/>
          <w:numId w:val="2"/>
        </w:numPr>
        <w:spacing w:after="80"/>
      </w:pPr>
      <w:r>
        <w:t xml:space="preserve">Password hashing (e.g., bcrypt or Argon2)</w:t>
      </w:r>
    </w:p>
    <w:p>
      <w:pPr>
        <w:pStyle w:val="ListParagraph"/>
        <w:numPr>
          <w:ilvl w:val="0"/>
          <w:numId w:val="2"/>
        </w:numPr>
        <w:spacing w:after="80"/>
      </w:pPr>
      <w:r>
        <w:t xml:space="preserve">Role-based access control</w:t>
      </w:r>
    </w:p>
    <w:p>
      <w:pPr>
        <w:pStyle w:val="Heading2"/>
      </w:pPr>
      <w:r>
        <w:t xml:space="preserve">Data Security</w:t>
      </w:r>
    </w:p>
    <w:p>
      <w:pPr>
        <w:pStyle w:val="ListParagraph"/>
        <w:numPr>
          <w:ilvl w:val="0"/>
          <w:numId w:val="2"/>
        </w:numPr>
        <w:spacing w:after="80"/>
      </w:pPr>
      <w:r>
        <w:t xml:space="preserve">TLS in transit</w:t>
      </w:r>
    </w:p>
    <w:p>
      <w:pPr>
        <w:pStyle w:val="ListParagraph"/>
        <w:numPr>
          <w:ilvl w:val="0"/>
          <w:numId w:val="2"/>
        </w:numPr>
        <w:spacing w:after="80"/>
      </w:pPr>
      <w:r>
        <w:t xml:space="preserve">Encryption at rest (Supabase-managed)</w:t>
      </w:r>
    </w:p>
    <w:p>
      <w:pPr>
        <w:pStyle w:val="ListParagraph"/>
        <w:numPr>
          <w:ilvl w:val="0"/>
          <w:numId w:val="2"/>
        </w:numPr>
        <w:spacing w:after="80"/>
      </w:pPr>
      <w:r>
        <w:t xml:space="preserve">End-to-end encrypted communication for sensitive payloads</w:t>
      </w:r>
    </w:p>
    <w:p>
      <w:pPr>
        <w:pStyle w:val="ListParagraph"/>
        <w:numPr>
          <w:ilvl w:val="0"/>
          <w:numId w:val="2"/>
        </w:numPr>
        <w:spacing w:after="80"/>
      </w:pPr>
      <w:r>
        <w:t xml:space="preserve">Audit logging via ActivityLogs</w:t>
      </w:r>
    </w:p>
    <w:p>
      <w:pPr>
        <w:pStyle w:val="Heading2"/>
      </w:pPr>
      <w:r>
        <w:t xml:space="preserve">Privacy by Design</w:t>
      </w:r>
    </w:p>
    <w:p>
      <w:pPr>
        <w:spacing w:after="160"/>
      </w:pPr>
      <w:r>
        <w:t xml:space="preserve">This section is the platform's direct answer to Gap B and Pillar 2 (Section 3.3):</w:t>
      </w:r>
    </w:p>
    <w:p>
      <w:pPr>
        <w:pStyle w:val="ListParagraph"/>
        <w:numPr>
          <w:ilvl w:val="0"/>
          <w:numId w:val="2"/>
        </w:numPr>
        <w:spacing w:after="80"/>
      </w:pPr>
      <w:r>
        <w:t xml:space="preserve">User-controlled sharing, with per-recipient and per-data-type toggles</w:t>
      </w:r>
    </w:p>
    <w:p>
      <w:pPr>
        <w:pStyle w:val="ListParagraph"/>
        <w:numPr>
          <w:ilvl w:val="0"/>
          <w:numId w:val="2"/>
        </w:numPr>
        <w:spacing w:after="80"/>
      </w:pPr>
      <w:r>
        <w:t xml:space="preserve">Temporary, time-boxed location sharing</w:t>
      </w:r>
    </w:p>
    <w:p>
      <w:pPr>
        <w:pStyle w:val="ListParagraph"/>
        <w:numPr>
          <w:ilvl w:val="0"/>
          <w:numId w:val="2"/>
        </w:numPr>
        <w:spacing w:after="80"/>
      </w:pPr>
      <w:r>
        <w:t xml:space="preserve">Granular privacy settings</w:t>
      </w:r>
    </w:p>
    <w:p>
      <w:pPr>
        <w:pStyle w:val="ListParagraph"/>
        <w:numPr>
          <w:ilvl w:val="0"/>
          <w:numId w:val="2"/>
        </w:numPr>
        <w:spacing w:after="80"/>
      </w:pPr>
      <w:r>
        <w:t xml:space="preserve">An explicit, architectural commitment to never sell or share location data</w:t>
      </w:r>
    </w:p>
    <w:p>
      <w:pPr>
        <w:pStyle w:val="ListParagraph"/>
        <w:numPr>
          <w:ilvl w:val="0"/>
          <w:numId w:val="2"/>
        </w:numPr>
        <w:spacing w:after="80"/>
      </w:pPr>
      <w:r>
        <w:t xml:space="preserve">One-tap data export and delete through a Privacy Center</w:t>
      </w:r>
    </w:p>
    <w:p>
      <w:pPr>
        <w:pStyle w:val="ListParagraph"/>
        <w:numPr>
          <w:ilvl w:val="0"/>
          <w:numId w:val="2"/>
        </w:numPr>
        <w:spacing w:after="80"/>
      </w:pPr>
      <w:r>
        <w:t xml:space="preserve">The Mutual Visibility Ledger (Section 9.3), giving every user visibility into who has viewed their location and when</w:t>
      </w:r>
    </w:p>
    <w:p>
      <w:pPr>
        <w:pStyle w:val="Heading1"/>
      </w:pPr>
      <w:r>
        <w:t xml:space="preserve">16. Technology Stack</w:t>
      </w:r>
    </w:p>
    <w:p>
      <w:pPr>
        <w:spacing w:after="160"/>
      </w:pPr>
      <w:r>
        <w:t xml:space="preserve">Note on the database tier: Supabase (managed PostgreSQL) is the system of record. ASP.NET Core connects to it like any standard PostgreSQL instance through the Npgsql/EF Core provider, which also leaves the option open to use Supabase's built-in auth, storage, or realtime features later without re-platforming.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Category</w:t>
            </w:r>
          </w:p>
        </w:tc>
        <w:tc>
          <w:tcPr>
            <w:tcW w:type="dxa" w:w="6860"/>
            <w:tcBorders>
              <w:top w:val="single" w:color="BFBFBF" w:sz="2"/>
              <w:left w:val="single" w:color="BFBFBF" w:sz="2"/>
              <w:bottom w:val="single" w:color="BFBFBF" w:sz="2"/>
              <w:right w:val="single" w:color="BFBFBF" w:sz="2"/>
            </w:tcBorders>
            <w:shd w:fill="1F4E5F" w:val="clear"/>
            <w:tcMar>
              <w:top w:type="dxa" w:w="80"/>
              <w:left w:type="dxa" w:w="120"/>
              <w:bottom w:type="dxa" w:w="80"/>
              <w:right w:type="dxa" w:w="120"/>
            </w:tcMar>
          </w:tcPr>
          <w:p>
            <w:r>
              <w:rPr>
                <w:b/>
                <w:bCs/>
                <w:color w:val="FFFFFF"/>
                <w:sz w:val="20"/>
                <w:szCs w:val="20"/>
              </w:rPr>
              <w:t xml:space="preserve">Technologies</w:t>
            </w:r>
          </w:p>
        </w:tc>
      </w:tr>
      <w:tr>
        <w:tc>
          <w:tcPr>
            <w:tcW w:type="dxa" w:w="2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Frontend</w:t>
            </w:r>
          </w:p>
        </w:tc>
        <w:tc>
          <w:tcPr>
            <w:tcW w:type="dxa" w:w="68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Flutter, Dart, Google Maps SDK, Firebase Cloud Messaging</w:t>
            </w:r>
          </w:p>
        </w:tc>
      </w:tr>
      <w:tr>
        <w:tc>
          <w:tcPr>
            <w:tcW w:type="dxa" w:w="2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Backend</w:t>
            </w:r>
          </w:p>
        </w:tc>
        <w:tc>
          <w:tcPr>
            <w:tcW w:type="dxa" w:w="68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ASP.NET Core Web API, SignalR, JWT Authentication, Swagger / OpenAPI</w:t>
            </w:r>
          </w:p>
        </w:tc>
      </w:tr>
      <w:tr>
        <w:tc>
          <w:tcPr>
            <w:tcW w:type="dxa" w:w="2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Database</w:t>
            </w:r>
          </w:p>
        </w:tc>
        <w:tc>
          <w:tcPr>
            <w:tcW w:type="dxa" w:w="68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Supabase (managed PostgreSQL), accessed from ASP.NET Core via the Npgsql / Entity Framework Core provider</w:t>
            </w:r>
          </w:p>
        </w:tc>
      </w:tr>
      <w:tr>
        <w:tc>
          <w:tcPr>
            <w:tcW w:type="dxa" w:w="2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AI Layer</w:t>
            </w:r>
          </w:p>
        </w:tc>
        <w:tc>
          <w:tcPr>
            <w:tcW w:type="dxa" w:w="68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Python, Pandas, NumPy, Scikit-Learn, Isolation Forest, XGBoost</w:t>
            </w:r>
          </w:p>
        </w:tc>
      </w:tr>
      <w:tr>
        <w:tc>
          <w:tcPr>
            <w:tcW w:type="dxa" w:w="2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Cloud</w:t>
            </w:r>
          </w:p>
        </w:tc>
        <w:tc>
          <w:tcPr>
            <w:tcW w:type="dxa" w:w="68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Microsoft Azure (backend and AI service hosting; Supabase manages the database tier independently)</w:t>
            </w:r>
          </w:p>
        </w:tc>
      </w:tr>
      <w:tr>
        <w:tc>
          <w:tcPr>
            <w:tcW w:type="dxa" w:w="25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Architecture &amp; Practices</w:t>
            </w:r>
          </w:p>
        </w:tc>
        <w:tc>
          <w:tcPr>
            <w:tcW w:type="dxa" w:w="68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sz w:val="20"/>
                <w:szCs w:val="20"/>
              </w:rPr>
              <w:t xml:space="preserve">Clean Architecture, Repository Pattern, Dependency Injection, SOLID Principles, RESTful APIs</w:t>
            </w:r>
          </w:p>
        </w:tc>
      </w:tr>
    </w:tbl>
    <w:p>
      <w:r>
        <w:br w:type="page"/>
      </w:r>
    </w:p>
    <w:p>
      <w:pPr>
        <w:pStyle w:val="Heading1"/>
      </w:pPr>
      <w:r>
        <w:t xml:space="preserve">17. Project Deliverables</w:t>
      </w:r>
    </w:p>
    <w:p>
      <w:pPr>
        <w:pStyle w:val="ListParagraph"/>
        <w:numPr>
          <w:ilvl w:val="0"/>
          <w:numId w:val="2"/>
        </w:numPr>
        <w:spacing w:after="80"/>
      </w:pPr>
      <w:r>
        <w:t xml:space="preserve">Android application</w:t>
      </w:r>
    </w:p>
    <w:p>
      <w:pPr>
        <w:pStyle w:val="ListParagraph"/>
        <w:numPr>
          <w:ilvl w:val="0"/>
          <w:numId w:val="2"/>
        </w:numPr>
        <w:spacing w:after="80"/>
      </w:pPr>
      <w:r>
        <w:t xml:space="preserve">iOS application</w:t>
      </w:r>
    </w:p>
    <w:p>
      <w:pPr>
        <w:pStyle w:val="ListParagraph"/>
        <w:numPr>
          <w:ilvl w:val="0"/>
          <w:numId w:val="2"/>
        </w:numPr>
        <w:spacing w:after="80"/>
      </w:pPr>
      <w:r>
        <w:t xml:space="preserve">ASP.NET Core backend</w:t>
      </w:r>
    </w:p>
    <w:p>
      <w:pPr>
        <w:pStyle w:val="ListParagraph"/>
        <w:numPr>
          <w:ilvl w:val="0"/>
          <w:numId w:val="2"/>
        </w:numPr>
        <w:spacing w:after="80"/>
      </w:pPr>
      <w:r>
        <w:t xml:space="preserve">Supabase (PostgreSQL) database</w:t>
      </w:r>
    </w:p>
    <w:p>
      <w:pPr>
        <w:pStyle w:val="ListParagraph"/>
        <w:numPr>
          <w:ilvl w:val="0"/>
          <w:numId w:val="2"/>
        </w:numPr>
        <w:spacing w:after="80"/>
      </w:pPr>
      <w:r>
        <w:t xml:space="preserve">AI analytics module</w:t>
      </w:r>
    </w:p>
    <w:p>
      <w:pPr>
        <w:pStyle w:val="ListParagraph"/>
        <w:numPr>
          <w:ilvl w:val="0"/>
          <w:numId w:val="2"/>
        </w:numPr>
        <w:spacing w:after="80"/>
      </w:pPr>
      <w:r>
        <w:t xml:space="preserve">API documentation</w:t>
      </w:r>
    </w:p>
    <w:p>
      <w:pPr>
        <w:pStyle w:val="ListParagraph"/>
        <w:numPr>
          <w:ilvl w:val="0"/>
          <w:numId w:val="2"/>
        </w:numPr>
        <w:spacing w:after="80"/>
      </w:pPr>
      <w:r>
        <w:t xml:space="preserve">System architecture diagrams</w:t>
      </w:r>
    </w:p>
    <w:p>
      <w:pPr>
        <w:pStyle w:val="ListParagraph"/>
        <w:numPr>
          <w:ilvl w:val="0"/>
          <w:numId w:val="2"/>
        </w:numPr>
        <w:spacing w:after="80"/>
      </w:pPr>
      <w:r>
        <w:t xml:space="preserve">Database ERD</w:t>
      </w:r>
    </w:p>
    <w:p>
      <w:pPr>
        <w:pStyle w:val="ListParagraph"/>
        <w:numPr>
          <w:ilvl w:val="0"/>
          <w:numId w:val="2"/>
        </w:numPr>
        <w:spacing w:after="80"/>
      </w:pPr>
      <w:r>
        <w:t xml:space="preserve">Technical documentation</w:t>
      </w:r>
    </w:p>
    <w:p>
      <w:pPr>
        <w:pStyle w:val="Heading1"/>
      </w:pPr>
      <w:r>
        <w:t xml:space="preserve">18. Success Criteria</w:t>
      </w:r>
    </w:p>
    <w:p>
      <w:pPr>
        <w:spacing w:after="160"/>
      </w:pPr>
      <w:r>
        <w:t xml:space="preserve">The project will be considered successful if it can:</w:t>
      </w:r>
    </w:p>
    <w:p>
      <w:pPr>
        <w:pStyle w:val="ListParagraph"/>
        <w:numPr>
          <w:ilvl w:val="0"/>
          <w:numId w:val="2"/>
        </w:numPr>
        <w:spacing w:after="80"/>
      </w:pPr>
      <w:r>
        <w:t xml:space="preserve">Track location in real time with live map updates and last-seen/online status</w:t>
      </w:r>
    </w:p>
    <w:p>
      <w:pPr>
        <w:pStyle w:val="ListParagraph"/>
        <w:numPr>
          <w:ilvl w:val="0"/>
          <w:numId w:val="2"/>
        </w:numPr>
        <w:spacing w:after="80"/>
      </w:pPr>
      <w:r>
        <w:t xml:space="preserve">Store and visualize location history with a timeline view and travel statistics</w:t>
      </w:r>
    </w:p>
    <w:p>
      <w:pPr>
        <w:pStyle w:val="ListParagraph"/>
        <w:numPr>
          <w:ilvl w:val="0"/>
          <w:numId w:val="2"/>
        </w:numPr>
        <w:spacing w:after="80"/>
      </w:pPr>
      <w:r>
        <w:t xml:space="preserve">Raise geofence enter/exit alerts with a full zone activity log</w:t>
      </w:r>
    </w:p>
    <w:p>
      <w:pPr>
        <w:pStyle w:val="ListParagraph"/>
        <w:numPr>
          <w:ilvl w:val="0"/>
          <w:numId w:val="2"/>
        </w:numPr>
        <w:spacing w:after="80"/>
      </w:pPr>
      <w:r>
        <w:t xml:space="preserve">Send an SOS alert via the in-app button within seconds, directly to designated guardians/hosts and emergency contacts</w:t>
      </w:r>
    </w:p>
    <w:p>
      <w:pPr>
        <w:pStyle w:val="ListParagraph"/>
        <w:numPr>
          <w:ilvl w:val="0"/>
          <w:numId w:val="2"/>
        </w:numPr>
        <w:spacing w:after="80"/>
      </w:pPr>
      <w:r>
        <w:t xml:space="preserve">Detect anomalous routes, stops, or movement and explain each detection in plain language</w:t>
      </w:r>
    </w:p>
    <w:p>
      <w:pPr>
        <w:pStyle w:val="ListParagraph"/>
        <w:numPr>
          <w:ilvl w:val="0"/>
          <w:numId w:val="2"/>
        </w:numPr>
        <w:spacing w:after="80"/>
      </w:pPr>
      <w:r>
        <w:t xml:space="preserve">Predict ETAs from historical travel behavior</w:t>
      </w:r>
    </w:p>
    <w:p>
      <w:pPr>
        <w:pStyle w:val="ListParagraph"/>
        <w:numPr>
          <w:ilvl w:val="0"/>
          <w:numId w:val="2"/>
        </w:numPr>
        <w:spacing w:after="80"/>
      </w:pPr>
      <w:r>
        <w:t xml:space="preserve">Compute an explainable safety score per user</w:t>
      </w:r>
    </w:p>
    <w:p>
      <w:pPr>
        <w:pStyle w:val="ListParagraph"/>
        <w:numPr>
          <w:ilvl w:val="0"/>
          <w:numId w:val="2"/>
        </w:numPr>
        <w:spacing w:after="80"/>
      </w:pPr>
      <w:r>
        <w:t xml:space="preserve">Support Android and iOS within one shared, role-based family graph</w:t>
      </w:r>
    </w:p>
    <w:p>
      <w:pPr>
        <w:pStyle w:val="ListParagraph"/>
        <w:numPr>
          <w:ilvl w:val="0"/>
          <w:numId w:val="2"/>
        </w:numPr>
        <w:spacing w:after="80"/>
      </w:pPr>
      <w:r>
        <w:t xml:space="preserve">Maintain end-to-end encrypted communication and a documented, verifiable zero-data-resale privacy policy</w:t>
      </w:r>
    </w:p>
    <w:p>
      <w:pPr>
        <w:pStyle w:val="ListParagraph"/>
        <w:numPr>
          <w:ilvl w:val="0"/>
          <w:numId w:val="2"/>
        </w:numPr>
        <w:spacing w:after="80"/>
      </w:pPr>
      <w:r>
        <w:t xml:space="preserve">Pass a security review covering JWT handling, password storage, and role-based access control</w:t>
      </w:r>
    </w:p>
    <w:p>
      <w:pPr>
        <w:pStyle w:val="ListParagraph"/>
        <w:numPr>
          <w:ilvl w:val="0"/>
          <w:numId w:val="2"/>
        </w:numPr>
        <w:spacing w:after="80"/>
      </w:pPr>
      <w:r>
        <w:t xml:space="preserve">Auto-escalate a Walk-Me-Home session into an SOS alert when a user fails to arrive within the predicted window (Section 9.1)</w:t>
      </w:r>
    </w:p>
    <w:p>
      <w:pPr>
        <w:pStyle w:val="ListParagraph"/>
        <w:numPr>
          <w:ilvl w:val="0"/>
          <w:numId w:val="2"/>
        </w:numPr>
        <w:spacing w:after="80"/>
      </w:pPr>
      <w:r>
        <w:t xml:space="preserve">Trigger an alert via the Silent/Duress path with no visible change to the on-screen UI (Section 9.2)</w:t>
      </w:r>
    </w:p>
    <w:p>
      <w:pPr>
        <w:pStyle w:val="ListParagraph"/>
        <w:numPr>
          <w:ilvl w:val="0"/>
          <w:numId w:val="2"/>
        </w:numPr>
        <w:spacing w:after="80"/>
      </w:pPr>
      <w:r>
        <w:t xml:space="preserve">Detect at least one cross-modal anomaly using fused location and health signals during testing (Section 9.5)</w:t>
      </w:r>
    </w:p>
    <w:p>
      <w:pPr>
        <w:pStyle w:val="Heading1"/>
      </w:pPr>
      <w:r>
        <w:t xml:space="preserve">19. Future Enhancements</w:t>
      </w:r>
    </w:p>
    <w:p>
      <w:pPr>
        <w:pStyle w:val="ListParagraph"/>
        <w:numPr>
          <w:ilvl w:val="0"/>
          <w:numId w:val="2"/>
        </w:numPr>
        <w:spacing w:after="80"/>
      </w:pPr>
      <w:r>
        <w:t xml:space="preserve">Driving-behavior analytics (harsh braking/acceleration) from phone sensors</w:t>
      </w:r>
    </w:p>
    <w:p>
      <w:pPr>
        <w:pStyle w:val="ListParagraph"/>
        <w:numPr>
          <w:ilvl w:val="0"/>
          <w:numId w:val="2"/>
        </w:numPr>
        <w:spacing w:after="80"/>
      </w:pPr>
      <w:r>
        <w:t xml:space="preserve">Federated learning and differential privacy for on-device model training</w:t>
      </w:r>
    </w:p>
    <w:p>
      <w:pPr>
        <w:pStyle w:val="ListParagraph"/>
        <w:numPr>
          <w:ilvl w:val="0"/>
          <w:numId w:val="2"/>
        </w:numPr>
        <w:spacing w:after="80"/>
      </w:pPr>
      <w:r>
        <w:t xml:space="preserve">Optional wearable integration (Apple Watch / Wear OS) for richer signals</w:t>
      </w:r>
    </w:p>
    <w:p>
      <w:pPr>
        <w:pStyle w:val="ListParagraph"/>
        <w:numPr>
          <w:ilvl w:val="0"/>
          <w:numId w:val="2"/>
        </w:numPr>
        <w:spacing w:after="80"/>
      </w:pPr>
      <w:r>
        <w:t xml:space="preserve">Multi-language support</w:t>
      </w:r>
    </w:p>
    <w:p>
      <w:pPr>
        <w:pStyle w:val="ListParagraph"/>
        <w:numPr>
          <w:ilvl w:val="0"/>
          <w:numId w:val="2"/>
        </w:numPr>
        <w:spacing w:after="80"/>
      </w:pPr>
      <w:r>
        <w:t xml:space="preserve">Organization-tier features — fleet/school dashboards, bulk geofence management</w:t>
      </w:r>
    </w:p>
    <w:p>
      <w:pPr>
        <w:pStyle w:val="ListParagraph"/>
        <w:numPr>
          <w:ilvl w:val="0"/>
          <w:numId w:val="2"/>
        </w:numPr>
        <w:spacing w:after="80"/>
      </w:pPr>
      <w:r>
        <w:t xml:space="preserve">Voice-activated SOS</w:t>
      </w:r>
    </w:p>
    <w:p>
      <w:pPr>
        <w:pStyle w:val="Heading1"/>
      </w:pPr>
      <w:r>
        <w:t xml:space="preserve">20. Final Project Statement</w:t>
      </w:r>
    </w:p>
    <w:p>
      <w:pPr>
        <w:spacing w:after="160"/>
      </w:pPr>
      <w:r>
        <w:t xml:space="preserve">SafePath AI is a software-only family safety ecosystem that integrates mobile development, backend engineering, cloud computing, databases, cybersecurity, and artificial intelligence into a unified platform — without requiring any proprietary hardware. Its differentiation rests on three evidence-backed pillars: one safety graph that follows a family across every life stage and role, a verifiably privacy-first architecture positioned directly against the dominant competitor's regulatory history, and an explainable AI analytics layer paired with an always-visible, zero-latency in-app SOS button that needs no explanation when seconds matter. Section 9's five signature features — Walk-Me-Home Mode, Silent/Duress SOS, the Mutual Visibility Ledger, Predictive (Soft) Geofencing, and Cross-Modal Anomaly Detection — turn these three pillars into concrete, demonstrable capabilities rather than positioning statements alone.</w:t>
      </w:r>
    </w:p>
    <w:p>
      <w:r>
        <w:br w:type="page"/>
      </w:r>
    </w:p>
    <w:p>
      <w:pPr>
        <w:pStyle w:val="Heading1"/>
      </w:pPr>
      <w:r>
        <w:t xml:space="preserve">21. References</w:t>
      </w:r>
    </w:p>
    <w:p>
      <w:pPr>
        <w:spacing w:after="160"/>
      </w:pPr>
      <w:r>
        <w:t xml:space="preserve">Sources consulted for the competitive research in Section 3 and the technical claims throughout this brief:</w:t>
      </w:r>
    </w:p>
    <w:p>
      <w:pPr>
        <w:spacing w:after="100"/>
      </w:pPr>
      <w:hyperlink w:history="1" r:id="rId36vdssareqfuw_ux9oser">
        <w:r>
          <w:rPr>
            <w:rStyle w:val="Hyperlink"/>
          </w:rPr>
          <w:t xml:space="preserve">The Markup — Life360 sued for selling location data</w:t>
        </w:r>
      </w:hyperlink>
    </w:p>
    <w:p>
      <w:pPr>
        <w:spacing w:after="100"/>
      </w:pPr>
      <w:hyperlink w:history="1" r:id="rIdriqibeotgx9saqinh893w">
        <w:r>
          <w:rPr>
            <w:rStyle w:val="Hyperlink"/>
          </w:rPr>
          <w:t xml:space="preserve">HackerNoon — Life360 is being sued for selling location data</w:t>
        </w:r>
      </w:hyperlink>
    </w:p>
    <w:p>
      <w:pPr>
        <w:spacing w:after="100"/>
      </w:pPr>
      <w:hyperlink w:history="1" r:id="rIdmhxck9es0wxd1stfuy_p4">
        <w:r>
          <w:rPr>
            <w:rStyle w:val="Hyperlink"/>
          </w:rPr>
          <w:t xml:space="preserve">The Capitol Forum — Life360 selling datasets via LiveRamp's Data Marketplace</w:t>
        </w:r>
      </w:hyperlink>
    </w:p>
    <w:p>
      <w:pPr>
        <w:spacing w:after="100"/>
      </w:pPr>
      <w:hyperlink w:history="1" r:id="rIdy53ud8s0lyfia9hv-m0x4">
        <w:r>
          <w:rPr>
            <w:rStyle w:val="Hyperlink"/>
          </w:rPr>
          <w:t xml:space="preserve">PrivacyOn — Understanding FTC Data Broker Enforcement Actions (2025-2026)</w:t>
        </w:r>
      </w:hyperlink>
    </w:p>
    <w:p>
      <w:pPr>
        <w:spacing w:after="100"/>
      </w:pPr>
      <w:hyperlink w:history="1" r:id="rIdxwvn0f-i5ewr6gsuhipee">
        <w:r>
          <w:rPr>
            <w:rStyle w:val="Hyperlink"/>
          </w:rPr>
          <w:t xml:space="preserve">FTC — Order banning InMarket from selling precise consumer location data</w:t>
        </w:r>
      </w:hyperlink>
    </w:p>
    <w:p>
      <w:pPr>
        <w:spacing w:after="100"/>
      </w:pPr>
      <w:hyperlink w:history="1" r:id="rIdxgisrevwgzibs199usn_n">
        <w:r>
          <w:rPr>
            <w:rStyle w:val="Hyperlink"/>
          </w:rPr>
          <w:t xml:space="preserve">TechRadar — Android Find My Device network explained</w:t>
        </w:r>
      </w:hyperlink>
    </w:p>
    <w:p>
      <w:pPr>
        <w:spacing w:after="100"/>
      </w:pPr>
      <w:hyperlink w:history="1" r:id="rIdwsrhg3bdti30jp3gnem3_">
        <w:r>
          <w:rPr>
            <w:rStyle w:val="Hyperlink"/>
          </w:rPr>
          <w:t xml:space="preserve">Android Central — Google unknown tracker alerts roll out, Find My Device network</w:t>
        </w:r>
      </w:hyperlink>
    </w:p>
    <w:p>
      <w:pPr>
        <w:spacing w:after="100"/>
      </w:pPr>
      <w:hyperlink w:history="1" r:id="rId4eszwxpppmuuhfe8xqfzl">
        <w:r>
          <w:rPr>
            <w:rStyle w:val="Hyperlink"/>
          </w:rPr>
          <w:t xml:space="preserve">Tech2Geek — Google's Find My Device network expansion (November 2025)</w:t>
        </w:r>
      </w:hyperlink>
    </w:p>
    <w:p>
      <w:pPr>
        <w:spacing w:after="100"/>
      </w:pPr>
      <w:hyperlink w:history="1" r:id="rIddvbfwgoey43cmniaaaf9w">
        <w:r>
          <w:rPr>
            <w:rStyle w:val="Hyperlink"/>
          </w:rPr>
          <w:t xml:space="preserve">Family1st — Best GPS Trackers for Special Needs Children</w:t>
        </w:r>
      </w:hyperlink>
    </w:p>
    <w:p>
      <w:pPr>
        <w:spacing w:after="100"/>
      </w:pPr>
      <w:hyperlink w:history="1" r:id="rIdq0xg9peolrwuic3lgpk6t">
        <w:r>
          <w:rPr>
            <w:rStyle w:val="Hyperlink"/>
          </w:rPr>
          <w:t xml:space="preserve">HotAirTag — AngelSense vs Jiobit</w:t>
        </w:r>
      </w:hyperlink>
    </w:p>
    <w:p>
      <w:pPr>
        <w:spacing w:after="100"/>
      </w:pPr>
      <w:hyperlink w:history="1" r:id="rIdpklq4ahicljfo03ssg0ue">
        <w:r>
          <w:rPr>
            <w:rStyle w:val="Hyperlink"/>
          </w:rPr>
          <w:t xml:space="preserve">GPSTracker24/7 — Best GPS Trackers for Dementia Patients (2026)</w:t>
        </w:r>
      </w:hyperlink>
    </w:p>
    <w:p>
      <w:pPr>
        <w:spacing w:after="100"/>
      </w:pPr>
      <w:hyperlink w:history="1" r:id="rId-vqqhqcqkfesnco3x18i8">
        <w:r>
          <w:rPr>
            <w:rStyle w:val="Hyperlink"/>
          </w:rPr>
          <w:t xml:space="preserve">DevX — How to share location indefinitely from iPhone to Android</w:t>
        </w:r>
      </w:hyperlink>
    </w:p>
    <w:p>
      <w:pPr>
        <w:spacing w:after="100"/>
      </w:pPr>
      <w:hyperlink w:history="1" r:id="rIdn4jpf31ixt1zdvft5m_vh">
        <w:r>
          <w:rPr>
            <w:rStyle w:val="Hyperlink"/>
          </w:rPr>
          <w:t xml:space="preserve">ailoitte.ai — Beyond Life360: AI-Powered Family Safety for the Next Generation</w:t>
        </w:r>
      </w:hyperlink>
    </w:p>
    <w:p>
      <w:pPr>
        <w:spacing w:after="100"/>
      </w:pPr>
      <w:hyperlink w:history="1" r:id="rIdojkrj1-cq0bsfa_qb9gjn">
        <w:r>
          <w:rPr>
            <w:rStyle w:val="Hyperlink"/>
          </w:rPr>
          <w:t xml:space="preserve">Georgia Tech Research — New Study Shows Explainability Is a Must for Older Adults to Trust AI</w:t>
        </w:r>
      </w:hyperlink>
    </w:p>
    <w:p>
      <w:pPr>
        <w:spacing w:after="100"/>
      </w:pPr>
      <w:hyperlink w:history="1" r:id="rIdgo4mtnqudi4vmjqfbra4r">
        <w:r>
          <w:rPr>
            <w:rStyle w:val="Hyperlink"/>
          </w:rPr>
          <w:t xml:space="preserve">Product Hunt — Streetwise</w:t>
        </w:r>
      </w:hyperlink>
    </w:p>
    <w:p>
      <w:pPr>
        <w:spacing w:after="100"/>
      </w:pPr>
      <w:hyperlink w:history="1" r:id="rIdf70vxzzyzn-k171fka2m3">
        <w:r>
          <w:rPr>
            <w:rStyle w:val="Hyperlink"/>
          </w:rPr>
          <w:t xml:space="preserve">Product Hunt — Walkable</w:t>
        </w:r>
      </w:hyperlink>
    </w:p>
    <w:p>
      <w:pPr>
        <w:spacing w:after="100"/>
      </w:pPr>
      <w:hyperlink w:history="1" r:id="rIdk-a_us2hj7iiish1loe6i">
        <w:r>
          <w:rPr>
            <w:rStyle w:val="Hyperlink"/>
          </w:rPr>
          <w:t xml:space="preserve">App Store — ZoneScout: Crime Map &amp; Safety</w:t>
        </w:r>
      </w:hyperlink>
    </w:p>
    <w:p>
      <w:pPr>
        <w:spacing w:after="100"/>
      </w:pPr>
      <w:hyperlink w:history="1" r:id="rIdtn1dkrz_2uoqx9fyrrlhs">
        <w:r>
          <w:rPr>
            <w:rStyle w:val="Hyperlink"/>
          </w:rPr>
          <w:t xml:space="preserve">Bryant News — Undergrad's “SafeWalk AI” app</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SafePath AI — Graduation Project Brief (Rev. 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F4E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6vdssareqfuw_ux9oser" Type="http://schemas.openxmlformats.org/officeDocument/2006/relationships/hyperlink" Target="https://themarkup.org/privacy/2023/06/01/life360-sued-for-selling-location-data" TargetMode="External"/><Relationship Id="rIdriqibeotgx9saqinh893w" Type="http://schemas.openxmlformats.org/officeDocument/2006/relationships/hyperlink" Target="https://hackernoon.com/life360-is-being-sued-for-selling-location-data-what-you-need-to-know" TargetMode="External"/><Relationship Id="rIdmhxck9es0wxd1stfuy_p4" Type="http://schemas.openxmlformats.org/officeDocument/2006/relationships/hyperlink" Target="https://thecapitolforum.com/life360-family-safety-app-selling-datasets-based-on-users-personal-information-2/" TargetMode="External"/><Relationship Id="rIdy53ud8s0lyfia9hv-m0x4" Type="http://schemas.openxmlformats.org/officeDocument/2006/relationships/hyperlink" Target="https://www.privacyon.com/blog/understanding-ftc-data-broker-enforcement-actions" TargetMode="External"/><Relationship Id="rIdxwvn0f-i5ewr6gsuhipee" Type="http://schemas.openxmlformats.org/officeDocument/2006/relationships/hyperlink" Target="https://www.ftc.gov/news-events/news/press-releases/2024/01/ftc-order-will-ban-inmarket-selling-precise-consumer-location-data" TargetMode="External"/><Relationship Id="rIdxgisrevwgzibs199usn_n" Type="http://schemas.openxmlformats.org/officeDocument/2006/relationships/hyperlink" Target="https://www.techradar.com/phones/android/android-find-my-device" TargetMode="External"/><Relationship Id="rIdwsrhg3bdti30jp3gnem3_" Type="http://schemas.openxmlformats.org/officeDocument/2006/relationships/hyperlink" Target="https://www.androidcentral.com/apps-software/google-unknown-tracker-alerts-roll-out" TargetMode="External"/><Relationship Id="rId4eszwxpppmuuhfe8xqfzl" Type="http://schemas.openxmlformats.org/officeDocument/2006/relationships/hyperlink" Target="https://www.tech2geek.net/googles-new-find-my-device-network-makes-android-tracking-smarter-than-ever/" TargetMode="External"/><Relationship Id="rIddvbfwgoey43cmniaaaf9w" Type="http://schemas.openxmlformats.org/officeDocument/2006/relationships/hyperlink" Target="https://family1st.io/best-gps-trackers-for-special-needs-children/" TargetMode="External"/><Relationship Id="rIdq0xg9peolrwuic3lgpk6t" Type="http://schemas.openxmlformats.org/officeDocument/2006/relationships/hyperlink" Target="https://hotairtag.com/angelsense-vs-jiobit/" TargetMode="External"/><Relationship Id="rIdpklq4ahicljfo03ssg0ue" Type="http://schemas.openxmlformats.org/officeDocument/2006/relationships/hyperlink" Target="https://gpstracker247.com/blogs/gps-trackers/best-gps-trackers-for-dementia-patients" TargetMode="External"/><Relationship Id="rId-vqqhqcqkfesnco3x18i8" Type="http://schemas.openxmlformats.org/officeDocument/2006/relationships/hyperlink" Target="https://www.devx.com/how-tos/how-to-share-location-indefinitely-on-iphone-to-android/" TargetMode="External"/><Relationship Id="rIdn4jpf31ixt1zdvft5m_vh" Type="http://schemas.openxmlformats.org/officeDocument/2006/relationships/hyperlink" Target="https://ailoitte.ai/p/ai-powered-family-safety-for-the-next-generation" TargetMode="External"/><Relationship Id="rIdojkrj1-cq0bsfa_qb9gjn" Type="http://schemas.openxmlformats.org/officeDocument/2006/relationships/hyperlink" Target="https://research.gatech.edu/new-study-shows-explainability-must-older-adults-trust-ai" TargetMode="External"/><Relationship Id="rIdgo4mtnqudi4vmjqfbra4r" Type="http://schemas.openxmlformats.org/officeDocument/2006/relationships/hyperlink" Target="https://www.producthunt.com/products/streetwise" TargetMode="External"/><Relationship Id="rIdf70vxzzyzn-k171fka2m3" Type="http://schemas.openxmlformats.org/officeDocument/2006/relationships/hyperlink" Target="https://www.producthunt.com/products/walkable-2" TargetMode="External"/><Relationship Id="rIdk-a_us2hj7iiish1loe6i" Type="http://schemas.openxmlformats.org/officeDocument/2006/relationships/hyperlink" Target="https://apps.apple.com/us/app/zonescout-crime-map-safety/id6760105754" TargetMode="External"/><Relationship Id="rIdtn1dkrz_2uoqx9fyrrlhs" Type="http://schemas.openxmlformats.org/officeDocument/2006/relationships/hyperlink" Target="https://news.bryant.edu/undergrads-safewalk-ai-app-uses-crime-data-assess-street-safety-pedestrians-urban-areas"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2026-06-25T02:39:50.034Z</dcterms:created>
  <dcterms:modified xsi:type="dcterms:W3CDTF">2026-06-25T02:39:50.043Z</dcterms:modified>
</cp:coreProperties>
</file>

<file path=docProps/custom.xml><?xml version="1.0" encoding="utf-8"?>
<Properties xmlns="http://schemas.openxmlformats.org/officeDocument/2006/custom-properties" xmlns:vt="http://schemas.openxmlformats.org/officeDocument/2006/docPropsVTypes"/>
</file>