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8611" w14:textId="77777777" w:rsidR="009A37FB" w:rsidRDefault="00000000">
      <w:pPr>
        <w:spacing w:after="40"/>
      </w:pPr>
      <w:r>
        <w:rPr>
          <w:b/>
          <w:bCs/>
          <w:color w:val="B58B2E"/>
          <w:spacing w:val="10"/>
          <w:sz w:val="20"/>
          <w:szCs w:val="20"/>
        </w:rPr>
        <w:t>GUÍA DE ACTIVIDADES DEL ESTUDIANTE</w:t>
      </w:r>
    </w:p>
    <w:p w14:paraId="55DD1C8E" w14:textId="77777777" w:rsidR="009A37FB" w:rsidRDefault="00000000">
      <w:pPr>
        <w:spacing w:after="80"/>
      </w:pPr>
      <w:r>
        <w:rPr>
          <w:b/>
          <w:bCs/>
          <w:color w:val="1F3864"/>
          <w:sz w:val="40"/>
          <w:szCs w:val="40"/>
        </w:rPr>
        <w:t>Tema 5: Estadística Descriptiva, Funciones y Control de Flujo</w:t>
      </w:r>
    </w:p>
    <w:p w14:paraId="1E9D6062" w14:textId="77777777" w:rsidR="009A37FB" w:rsidRDefault="00000000">
      <w:pPr>
        <w:pBdr>
          <w:bottom w:val="single" w:sz="12" w:space="6" w:color="B58B2E"/>
        </w:pBdr>
        <w:spacing w:after="200"/>
      </w:pPr>
      <w:r>
        <w:rPr>
          <w:i/>
          <w:iCs/>
          <w:color w:val="595959"/>
          <w:sz w:val="22"/>
          <w:szCs w:val="22"/>
        </w:rPr>
        <w:t>Cierre de la Unidad I — Semana 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9A37FB" w14:paraId="02FF2A08"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6875F8E" w14:textId="77777777" w:rsidR="009A37FB" w:rsidRDefault="00000000">
            <w:r>
              <w:rPr>
                <w:b/>
                <w:bCs/>
                <w:color w:val="1F3864"/>
                <w:sz w:val="19"/>
                <w:szCs w:val="19"/>
              </w:rPr>
              <w:t>Curso</w:t>
            </w:r>
          </w:p>
        </w:tc>
        <w:tc>
          <w:tcPr>
            <w:tcW w:w="7300" w:type="dxa"/>
            <w:tcMar>
              <w:top w:w="90" w:type="dxa"/>
              <w:left w:w="140" w:type="dxa"/>
              <w:bottom w:w="90" w:type="dxa"/>
              <w:right w:w="140" w:type="dxa"/>
            </w:tcMar>
            <w:vAlign w:val="center"/>
          </w:tcPr>
          <w:p w14:paraId="626976CB" w14:textId="77777777" w:rsidR="009A37FB" w:rsidRDefault="00000000">
            <w:r>
              <w:rPr>
                <w:sz w:val="19"/>
                <w:szCs w:val="19"/>
              </w:rPr>
              <w:t>Programación Estadística y Visualización de Datos (ME101)</w:t>
            </w:r>
          </w:p>
        </w:tc>
      </w:tr>
      <w:tr w:rsidR="009A37FB" w14:paraId="313B25F9"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1FC380C" w14:textId="77777777" w:rsidR="009A37FB" w:rsidRDefault="00000000">
            <w:r>
              <w:rPr>
                <w:b/>
                <w:bCs/>
                <w:color w:val="1F3864"/>
                <w:sz w:val="19"/>
                <w:szCs w:val="19"/>
              </w:rPr>
              <w:t>Docente</w:t>
            </w:r>
          </w:p>
        </w:tc>
        <w:tc>
          <w:tcPr>
            <w:tcW w:w="7300" w:type="dxa"/>
            <w:tcMar>
              <w:top w:w="90" w:type="dxa"/>
              <w:left w:w="140" w:type="dxa"/>
              <w:bottom w:w="90" w:type="dxa"/>
              <w:right w:w="140" w:type="dxa"/>
            </w:tcMar>
            <w:vAlign w:val="center"/>
          </w:tcPr>
          <w:p w14:paraId="13FECE40" w14:textId="77777777" w:rsidR="009A37FB" w:rsidRDefault="00000000">
            <w:r>
              <w:rPr>
                <w:sz w:val="19"/>
                <w:szCs w:val="19"/>
              </w:rPr>
              <w:t>Mtro. Gilbert Alberto Monzon Diaz — gilbert.monzon@unsaac.edu.pe</w:t>
            </w:r>
          </w:p>
        </w:tc>
      </w:tr>
      <w:tr w:rsidR="009A37FB" w14:paraId="16121D6E"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452C8830" w14:textId="77777777" w:rsidR="009A37FB" w:rsidRDefault="00000000">
            <w:r>
              <w:rPr>
                <w:b/>
                <w:bCs/>
                <w:color w:val="1F3864"/>
                <w:sz w:val="19"/>
                <w:szCs w:val="19"/>
              </w:rPr>
              <w:t>Semana</w:t>
            </w:r>
          </w:p>
        </w:tc>
        <w:tc>
          <w:tcPr>
            <w:tcW w:w="7300" w:type="dxa"/>
            <w:tcMar>
              <w:top w:w="90" w:type="dxa"/>
              <w:left w:w="140" w:type="dxa"/>
              <w:bottom w:w="90" w:type="dxa"/>
              <w:right w:w="140" w:type="dxa"/>
            </w:tcMar>
            <w:vAlign w:val="center"/>
          </w:tcPr>
          <w:p w14:paraId="58718542" w14:textId="77777777" w:rsidR="009A37FB" w:rsidRDefault="00000000">
            <w:r>
              <w:rPr>
                <w:sz w:val="19"/>
                <w:szCs w:val="19"/>
              </w:rPr>
              <w:t xml:space="preserve">5 de 16 — </w:t>
            </w:r>
            <w:proofErr w:type="gramStart"/>
            <w:r>
              <w:rPr>
                <w:sz w:val="19"/>
                <w:szCs w:val="19"/>
              </w:rPr>
              <w:t>Lunes</w:t>
            </w:r>
            <w:proofErr w:type="gramEnd"/>
            <w:r>
              <w:rPr>
                <w:sz w:val="19"/>
                <w:szCs w:val="19"/>
              </w:rPr>
              <w:t xml:space="preserve"> 28 de septiembre a viernes 2 de octubre de 2026</w:t>
            </w:r>
          </w:p>
        </w:tc>
      </w:tr>
      <w:tr w:rsidR="009A37FB" w14:paraId="657EE538"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4FFFC061" w14:textId="77777777" w:rsidR="009A37FB" w:rsidRDefault="00000000">
            <w:r>
              <w:rPr>
                <w:b/>
                <w:bCs/>
                <w:color w:val="1F3864"/>
                <w:sz w:val="19"/>
                <w:szCs w:val="19"/>
              </w:rPr>
              <w:t>Nombre del estudiante</w:t>
            </w:r>
          </w:p>
        </w:tc>
        <w:tc>
          <w:tcPr>
            <w:tcW w:w="7300" w:type="dxa"/>
            <w:tcMar>
              <w:top w:w="90" w:type="dxa"/>
              <w:left w:w="140" w:type="dxa"/>
              <w:bottom w:w="90" w:type="dxa"/>
              <w:right w:w="140" w:type="dxa"/>
            </w:tcMar>
            <w:vAlign w:val="center"/>
          </w:tcPr>
          <w:p w14:paraId="218424A7" w14:textId="3F60C849" w:rsidR="009A37FB" w:rsidRDefault="000734B3">
            <w:r>
              <w:t>Nestor Quispe Condori</w:t>
            </w:r>
          </w:p>
        </w:tc>
      </w:tr>
      <w:tr w:rsidR="009A37FB" w14:paraId="7F03A8C5"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502C8B48" w14:textId="77777777" w:rsidR="009A37FB" w:rsidRDefault="00000000">
            <w:r>
              <w:rPr>
                <w:b/>
                <w:bCs/>
                <w:color w:val="1F3864"/>
                <w:sz w:val="19"/>
                <w:szCs w:val="19"/>
              </w:rPr>
              <w:t>Fecha de entrega</w:t>
            </w:r>
          </w:p>
        </w:tc>
        <w:tc>
          <w:tcPr>
            <w:tcW w:w="7300" w:type="dxa"/>
            <w:tcMar>
              <w:top w:w="90" w:type="dxa"/>
              <w:left w:w="140" w:type="dxa"/>
              <w:bottom w:w="90" w:type="dxa"/>
              <w:right w:w="140" w:type="dxa"/>
            </w:tcMar>
            <w:vAlign w:val="center"/>
          </w:tcPr>
          <w:p w14:paraId="57E81F3F" w14:textId="77777777" w:rsidR="009A37FB" w:rsidRDefault="00000000">
            <w:r>
              <w:rPr>
                <w:sz w:val="19"/>
                <w:szCs w:val="19"/>
              </w:rPr>
              <w:t>Viernes 2 de octubre de 2026, antes de las 13:00 h</w:t>
            </w:r>
          </w:p>
        </w:tc>
      </w:tr>
    </w:tbl>
    <w:p w14:paraId="4A6E9B8E" w14:textId="77777777" w:rsidR="009A37FB" w:rsidRDefault="009A37FB">
      <w:pPr>
        <w:spacing w:after="200"/>
      </w:pPr>
    </w:p>
    <w:p w14:paraId="10527885" w14:textId="77777777" w:rsidR="009A37FB" w:rsidRDefault="00000000">
      <w:pPr>
        <w:pStyle w:val="Ttulo1"/>
        <w:pBdr>
          <w:bottom w:val="single" w:sz="6" w:space="4" w:color="DCE6F1"/>
        </w:pBdr>
        <w:spacing w:before="320" w:after="140"/>
      </w:pPr>
      <w:r>
        <w:rPr>
          <w:b/>
          <w:bCs/>
          <w:color w:val="1F3864"/>
          <w:sz w:val="28"/>
          <w:szCs w:val="28"/>
        </w:rPr>
        <w:t>1. Presentación</w:t>
      </w:r>
    </w:p>
    <w:p w14:paraId="46E6494D" w14:textId="77777777" w:rsidR="009A37FB" w:rsidRDefault="00000000">
      <w:pPr>
        <w:spacing w:after="140" w:line="276" w:lineRule="auto"/>
        <w:jc w:val="both"/>
      </w:pPr>
      <w:r>
        <w:rPr>
          <w:color w:val="222222"/>
        </w:rPr>
        <w:t xml:space="preserve">Esta guía cierra la Unidad I. Vas a reutilizar el </w:t>
      </w:r>
      <w:proofErr w:type="spellStart"/>
      <w:r>
        <w:rPr>
          <w:color w:val="222222"/>
        </w:rPr>
        <w:t>dataset</w:t>
      </w:r>
      <w:proofErr w:type="spellEnd"/>
      <w:r>
        <w:rPr>
          <w:color w:val="222222"/>
        </w:rPr>
        <w:t xml:space="preserve"> que ya limpiaste en el Tema 4 (estudiantes_limpio.csv / estudiantes_limpio_R.csv) para calcular estadística descriptiva completa, y vas a encapsular esos cálculos en funciones propias con control de flujo. Esta misma semana rendirás la primera evaluación parcial, que cubre todo lo visto entre el Tema 1 y este Tema 5.</w:t>
      </w:r>
    </w:p>
    <w:p w14:paraId="0B96F7A7" w14:textId="77777777" w:rsidR="009A37FB" w:rsidRDefault="00000000">
      <w:pPr>
        <w:pStyle w:val="Ttulo1"/>
        <w:pBdr>
          <w:bottom w:val="single" w:sz="6" w:space="4" w:color="DCE6F1"/>
        </w:pBdr>
        <w:spacing w:before="320" w:after="140"/>
      </w:pPr>
      <w:r>
        <w:rPr>
          <w:b/>
          <w:bCs/>
          <w:color w:val="1F3864"/>
          <w:sz w:val="28"/>
          <w:szCs w:val="28"/>
        </w:rPr>
        <w:t>2. Objetivos de aprendizaje</w:t>
      </w:r>
    </w:p>
    <w:p w14:paraId="39A76BA1" w14:textId="77777777" w:rsidR="009A37FB" w:rsidRDefault="00000000">
      <w:pPr>
        <w:spacing w:after="140" w:line="276" w:lineRule="auto"/>
        <w:jc w:val="both"/>
      </w:pPr>
      <w:r>
        <w:rPr>
          <w:color w:val="222222"/>
        </w:rPr>
        <w:t>Al finalizar esta guía serás capaz de:</w:t>
      </w:r>
    </w:p>
    <w:p w14:paraId="66D8CE89" w14:textId="77777777" w:rsidR="009A37FB" w:rsidRDefault="00000000">
      <w:pPr>
        <w:pStyle w:val="Prrafodelista"/>
        <w:numPr>
          <w:ilvl w:val="0"/>
          <w:numId w:val="2"/>
        </w:numPr>
        <w:spacing w:after="90" w:line="270" w:lineRule="auto"/>
      </w:pPr>
      <w:r>
        <w:t>Calcular medidas de tendencia central, dispersión y forma de la distribución con pandas/</w:t>
      </w:r>
      <w:proofErr w:type="spellStart"/>
      <w:r>
        <w:t>NumPy</w:t>
      </w:r>
      <w:proofErr w:type="spellEnd"/>
      <w:r>
        <w:t>/</w:t>
      </w:r>
      <w:proofErr w:type="spellStart"/>
      <w:r>
        <w:t>SciPy</w:t>
      </w:r>
      <w:proofErr w:type="spellEnd"/>
      <w:r>
        <w:t xml:space="preserve"> y con R base/e1071.</w:t>
      </w:r>
    </w:p>
    <w:p w14:paraId="26784FD0" w14:textId="77777777" w:rsidR="009A37FB" w:rsidRDefault="00000000">
      <w:pPr>
        <w:pStyle w:val="Prrafodelista"/>
        <w:numPr>
          <w:ilvl w:val="0"/>
          <w:numId w:val="2"/>
        </w:numPr>
        <w:spacing w:after="90" w:line="270" w:lineRule="auto"/>
      </w:pPr>
      <w:r>
        <w:t>Explicar la diferencia entre varianza poblacional y muestral, y entre las distintas convenciones de skewness/</w:t>
      </w:r>
      <w:proofErr w:type="spellStart"/>
      <w:r>
        <w:t>kurtosis</w:t>
      </w:r>
      <w:proofErr w:type="spellEnd"/>
      <w:r>
        <w:t xml:space="preserve"> según la librería.</w:t>
      </w:r>
    </w:p>
    <w:p w14:paraId="709AA392" w14:textId="77777777" w:rsidR="009A37FB" w:rsidRDefault="00000000">
      <w:pPr>
        <w:pStyle w:val="Prrafodelista"/>
        <w:numPr>
          <w:ilvl w:val="0"/>
          <w:numId w:val="2"/>
        </w:numPr>
        <w:spacing w:after="90" w:line="270" w:lineRule="auto"/>
      </w:pPr>
      <w:r>
        <w:t>Escribir funciones propias que encapsulen cálculos estadísticos reutilizables, en Python y en R.</w:t>
      </w:r>
    </w:p>
    <w:p w14:paraId="7781FD0A" w14:textId="77777777" w:rsidR="009A37FB" w:rsidRDefault="00000000">
      <w:pPr>
        <w:pStyle w:val="Prrafodelista"/>
        <w:numPr>
          <w:ilvl w:val="0"/>
          <w:numId w:val="2"/>
        </w:numPr>
        <w:spacing w:after="90" w:line="270" w:lineRule="auto"/>
      </w:pPr>
      <w:r>
        <w:t>Aplicar control de flujo (</w:t>
      </w:r>
      <w:proofErr w:type="spellStart"/>
      <w:r>
        <w:t>if</w:t>
      </w:r>
      <w:proofErr w:type="spellEnd"/>
      <w:r>
        <w:t>/</w:t>
      </w:r>
      <w:proofErr w:type="spellStart"/>
      <w:r>
        <w:t>elif</w:t>
      </w:r>
      <w:proofErr w:type="spellEnd"/>
      <w:r>
        <w:t>/</w:t>
      </w:r>
      <w:proofErr w:type="spellStart"/>
      <w:r>
        <w:t>else</w:t>
      </w:r>
      <w:proofErr w:type="spellEnd"/>
      <w:r>
        <w:t xml:space="preserve">, </w:t>
      </w:r>
      <w:proofErr w:type="spellStart"/>
      <w:r>
        <w:t>for</w:t>
      </w:r>
      <w:proofErr w:type="spellEnd"/>
      <w:r>
        <w:t>) para clasificar resultados automáticamente.</w:t>
      </w:r>
    </w:p>
    <w:p w14:paraId="50D56324" w14:textId="77777777" w:rsidR="009A37FB" w:rsidRDefault="00000000">
      <w:pPr>
        <w:pStyle w:val="Ttulo1"/>
        <w:pBdr>
          <w:bottom w:val="single" w:sz="6" w:space="4" w:color="DCE6F1"/>
        </w:pBdr>
        <w:spacing w:before="320" w:after="140"/>
      </w:pPr>
      <w:r>
        <w:rPr>
          <w:b/>
          <w:bCs/>
          <w:color w:val="1F3864"/>
          <w:sz w:val="28"/>
          <w:szCs w:val="28"/>
        </w:rPr>
        <w:t>3. Antes de empezar</w:t>
      </w:r>
    </w:p>
    <w:p w14:paraId="25493552" w14:textId="77777777" w:rsidR="009A37FB" w:rsidRDefault="00000000">
      <w:pPr>
        <w:pStyle w:val="Prrafodelista"/>
        <w:numPr>
          <w:ilvl w:val="0"/>
          <w:numId w:val="3"/>
        </w:numPr>
        <w:spacing w:after="110" w:line="270" w:lineRule="auto"/>
      </w:pPr>
      <w:r>
        <w:t xml:space="preserve">Tener el entorno </w:t>
      </w:r>
      <w:proofErr w:type="spellStart"/>
      <w:r>
        <w:t>conda</w:t>
      </w:r>
      <w:proofErr w:type="spellEnd"/>
      <w:r>
        <w:t xml:space="preserve"> "me101" activo y </w:t>
      </w:r>
      <w:proofErr w:type="spellStart"/>
      <w:r>
        <w:t>JupyterLab</w:t>
      </w:r>
      <w:proofErr w:type="spellEnd"/>
      <w:r>
        <w:t xml:space="preserve"> funcionando.</w:t>
      </w:r>
    </w:p>
    <w:p w14:paraId="048F4B15" w14:textId="77777777" w:rsidR="009A37FB" w:rsidRDefault="00000000">
      <w:pPr>
        <w:pStyle w:val="Prrafodelista"/>
        <w:numPr>
          <w:ilvl w:val="0"/>
          <w:numId w:val="3"/>
        </w:numPr>
        <w:spacing w:after="110" w:line="270" w:lineRule="auto"/>
      </w:pPr>
      <w:r>
        <w:t xml:space="preserve">Tener tu proyecto de </w:t>
      </w:r>
      <w:proofErr w:type="spellStart"/>
      <w:r>
        <w:t>RStudio</w:t>
      </w:r>
      <w:proofErr w:type="spellEnd"/>
      <w:r>
        <w:t xml:space="preserve"> con </w:t>
      </w:r>
      <w:proofErr w:type="spellStart"/>
      <w:r>
        <w:t>tidyverse</w:t>
      </w:r>
      <w:proofErr w:type="spellEnd"/>
      <w:r>
        <w:t xml:space="preserve"> y el paquete e1071 instalados (instálalo con </w:t>
      </w:r>
      <w:proofErr w:type="spellStart"/>
      <w:proofErr w:type="gramStart"/>
      <w:r>
        <w:t>install.packages</w:t>
      </w:r>
      <w:proofErr w:type="spellEnd"/>
      <w:proofErr w:type="gramEnd"/>
      <w:r>
        <w:t>("e1071") si aún no lo tienes).</w:t>
      </w:r>
    </w:p>
    <w:p w14:paraId="08401244" w14:textId="77777777" w:rsidR="009A37FB" w:rsidRDefault="00000000">
      <w:pPr>
        <w:pStyle w:val="Prrafodelista"/>
        <w:numPr>
          <w:ilvl w:val="0"/>
          <w:numId w:val="3"/>
        </w:numPr>
        <w:spacing w:after="110" w:line="270" w:lineRule="auto"/>
      </w:pPr>
      <w:r>
        <w:t>Tener acceso a tus archivos estudiantes_limpio.csv y estudiantes_limpio_R.csv del Tema 4, dentro de tu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9A37FB" w14:paraId="33435C50"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1D095F92" w14:textId="77777777" w:rsidR="009A37FB" w:rsidRDefault="00000000">
            <w:pPr>
              <w:spacing w:after="60"/>
            </w:pPr>
            <w:r>
              <w:rPr>
                <w:b/>
                <w:bCs/>
                <w:color w:val="1F3864"/>
                <w:sz w:val="20"/>
                <w:szCs w:val="20"/>
              </w:rPr>
              <w:t>Importante</w:t>
            </w:r>
          </w:p>
          <w:p w14:paraId="0BA4259B" w14:textId="77777777" w:rsidR="009A37FB" w:rsidRDefault="00000000">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14:paraId="3A393AF6" w14:textId="77777777" w:rsidR="009A37FB" w:rsidRDefault="00000000">
      <w:pPr>
        <w:pStyle w:val="Ttulo1"/>
        <w:pBdr>
          <w:bottom w:val="single" w:sz="6" w:space="4" w:color="DCE6F1"/>
        </w:pBdr>
        <w:spacing w:before="320" w:after="140"/>
      </w:pPr>
      <w:r>
        <w:rPr>
          <w:b/>
          <w:bCs/>
          <w:color w:val="1F3864"/>
          <w:sz w:val="28"/>
          <w:szCs w:val="28"/>
        </w:rPr>
        <w:t>4. Actividades</w:t>
      </w:r>
    </w:p>
    <w:p w14:paraId="4097B74C" w14:textId="77777777" w:rsidR="009A37FB" w:rsidRDefault="00000000">
      <w:pPr>
        <w:pStyle w:val="Ttulo2"/>
        <w:spacing w:before="220" w:after="100"/>
      </w:pPr>
      <w:r>
        <w:rPr>
          <w:b/>
          <w:bCs/>
          <w:color w:val="2E5395"/>
          <w:sz w:val="24"/>
          <w:szCs w:val="24"/>
        </w:rPr>
        <w:lastRenderedPageBreak/>
        <w:t>Tarea 1 — Estadística descriptiva con pandas/</w:t>
      </w:r>
      <w:proofErr w:type="spellStart"/>
      <w:r>
        <w:rPr>
          <w:b/>
          <w:bCs/>
          <w:color w:val="2E5395"/>
          <w:sz w:val="24"/>
          <w:szCs w:val="24"/>
        </w:rPr>
        <w:t>NumPy</w:t>
      </w:r>
      <w:proofErr w:type="spellEnd"/>
      <w:r>
        <w:rPr>
          <w:b/>
          <w:bCs/>
          <w:color w:val="2E5395"/>
          <w:sz w:val="24"/>
          <w:szCs w:val="24"/>
        </w:rPr>
        <w:t>/</w:t>
      </w:r>
      <w:proofErr w:type="spellStart"/>
      <w:r>
        <w:rPr>
          <w:b/>
          <w:bCs/>
          <w:color w:val="2E5395"/>
          <w:sz w:val="24"/>
          <w:szCs w:val="24"/>
        </w:rPr>
        <w:t>SciPy</w:t>
      </w:r>
      <w:proofErr w:type="spellEnd"/>
      <w:r>
        <w:rPr>
          <w:b/>
          <w:bCs/>
          <w:color w:val="2E5395"/>
          <w:sz w:val="24"/>
          <w:szCs w:val="24"/>
        </w:rPr>
        <w:t xml:space="preserve"> (Dificultad: básica)</w:t>
      </w:r>
    </w:p>
    <w:p w14:paraId="175FC6D6" w14:textId="77777777" w:rsidR="009A37FB"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JupyterLab</w:t>
      </w:r>
      <w:proofErr w:type="spellEnd"/>
      <w:r>
        <w:rPr>
          <w:color w:val="222222"/>
        </w:rPr>
        <w:t>, entorno me101</w:t>
      </w:r>
    </w:p>
    <w:p w14:paraId="505BCC9E" w14:textId="77777777" w:rsidR="009A37FB" w:rsidRDefault="00000000">
      <w:pPr>
        <w:pStyle w:val="Prrafodelista"/>
        <w:numPr>
          <w:ilvl w:val="0"/>
          <w:numId w:val="2"/>
        </w:numPr>
        <w:spacing w:after="90" w:line="270" w:lineRule="auto"/>
      </w:pPr>
      <w:r>
        <w:t>Crea un cuaderno nuevo llamado Apellido_Nombre_Tema5_Python.ipynb y lee tu archivo estudiantes_limpio.csv del Tema 4.</w:t>
      </w:r>
    </w:p>
    <w:p w14:paraId="6CC5B12C" w14:textId="77777777" w:rsidR="009A37FB" w:rsidRDefault="00000000">
      <w:pPr>
        <w:pStyle w:val="Prrafodelista"/>
        <w:numPr>
          <w:ilvl w:val="0"/>
          <w:numId w:val="2"/>
        </w:numPr>
        <w:spacing w:after="90" w:line="270" w:lineRule="auto"/>
      </w:pPr>
      <w:r>
        <w:t>Para la columna nota, calcula e imprime: media, mediana, desviación estándar MUESTRAL (pandas), varianza POBLACIONAL (</w:t>
      </w:r>
      <w:proofErr w:type="spellStart"/>
      <w:r>
        <w:t>numpy</w:t>
      </w:r>
      <w:proofErr w:type="spellEnd"/>
      <w:r>
        <w:t>), Q1, Q3 e IQR.</w:t>
      </w:r>
    </w:p>
    <w:p w14:paraId="772AD4C6" w14:textId="77777777" w:rsidR="009A37FB" w:rsidRDefault="00000000">
      <w:pPr>
        <w:shd w:val="clear" w:color="auto" w:fill="1F3864"/>
      </w:pPr>
      <w:r>
        <w:rPr>
          <w:b/>
          <w:bCs/>
          <w:color w:val="FFFFFF"/>
          <w:sz w:val="16"/>
          <w:szCs w:val="16"/>
        </w:rPr>
        <w:t xml:space="preserve">  Python — completa el código</w:t>
      </w:r>
    </w:p>
    <w:p w14:paraId="4131B06F"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pandas as </w:t>
      </w:r>
      <w:proofErr w:type="spellStart"/>
      <w:r>
        <w:rPr>
          <w:rFonts w:ascii="Consolas" w:eastAsia="Consolas" w:hAnsi="Consolas" w:cs="Consolas"/>
          <w:color w:val="D4D4D4"/>
          <w:sz w:val="19"/>
          <w:szCs w:val="19"/>
        </w:rPr>
        <w:t>pd</w:t>
      </w:r>
      <w:proofErr w:type="spellEnd"/>
    </w:p>
    <w:p w14:paraId="2A4A5995"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np</w:t>
      </w:r>
      <w:proofErr w:type="spellEnd"/>
    </w:p>
    <w:p w14:paraId="015B7902"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from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scipy</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stats</w:t>
      </w:r>
      <w:proofErr w:type="spellEnd"/>
    </w:p>
    <w:p w14:paraId="2D3DE6F8"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3AD27623"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pd.read</w:t>
      </w:r>
      <w:proofErr w:type="gramEnd"/>
      <w:r>
        <w:rPr>
          <w:rFonts w:ascii="Consolas" w:eastAsia="Consolas" w:hAnsi="Consolas" w:cs="Consolas"/>
          <w:color w:val="D4D4D4"/>
          <w:sz w:val="19"/>
          <w:szCs w:val="19"/>
        </w:rPr>
        <w:t>_csv</w:t>
      </w:r>
      <w:proofErr w:type="spellEnd"/>
      <w:r>
        <w:rPr>
          <w:rFonts w:ascii="Consolas" w:eastAsia="Consolas" w:hAnsi="Consolas" w:cs="Consolas"/>
          <w:color w:val="D4D4D4"/>
          <w:sz w:val="19"/>
          <w:szCs w:val="19"/>
        </w:rPr>
        <w:t>("estudiantes_limpio.csv")</w:t>
      </w:r>
    </w:p>
    <w:p w14:paraId="370AEAFA"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38E55B47"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media, mediana, </w:t>
      </w:r>
      <w:proofErr w:type="spellStart"/>
      <w:r>
        <w:rPr>
          <w:rFonts w:ascii="Consolas" w:eastAsia="Consolas" w:hAnsi="Consolas" w:cs="Consolas"/>
          <w:color w:val="D4D4D4"/>
          <w:sz w:val="19"/>
          <w:szCs w:val="19"/>
        </w:rPr>
        <w:t>std</w:t>
      </w:r>
      <w:proofErr w:type="spellEnd"/>
      <w:r>
        <w:rPr>
          <w:rFonts w:ascii="Consolas" w:eastAsia="Consolas" w:hAnsi="Consolas" w:cs="Consolas"/>
          <w:color w:val="D4D4D4"/>
          <w:sz w:val="19"/>
          <w:szCs w:val="19"/>
        </w:rPr>
        <w:t xml:space="preserve"> muestral (pandas), </w:t>
      </w:r>
      <w:proofErr w:type="spellStart"/>
      <w:r>
        <w:rPr>
          <w:rFonts w:ascii="Consolas" w:eastAsia="Consolas" w:hAnsi="Consolas" w:cs="Consolas"/>
          <w:color w:val="D4D4D4"/>
          <w:sz w:val="19"/>
          <w:szCs w:val="19"/>
        </w:rPr>
        <w:t>var</w:t>
      </w:r>
      <w:proofErr w:type="spellEnd"/>
      <w:r>
        <w:rPr>
          <w:rFonts w:ascii="Consolas" w:eastAsia="Consolas" w:hAnsi="Consolas" w:cs="Consolas"/>
          <w:color w:val="D4D4D4"/>
          <w:sz w:val="19"/>
          <w:szCs w:val="19"/>
        </w:rPr>
        <w:t xml:space="preserve"> poblacional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Q1, Q3, IQR</w:t>
      </w:r>
    </w:p>
    <w:p w14:paraId="51EB8031" w14:textId="77777777" w:rsidR="009A37FB" w:rsidRDefault="00000000">
      <w:pPr>
        <w:shd w:val="clear" w:color="auto" w:fill="1E1E1E"/>
        <w:spacing w:line="260" w:lineRule="auto"/>
      </w:pPr>
      <w:r>
        <w:rPr>
          <w:rFonts w:ascii="Consolas" w:eastAsia="Consolas" w:hAnsi="Consolas" w:cs="Consolas"/>
          <w:color w:val="D4D4D4"/>
          <w:sz w:val="19"/>
          <w:szCs w:val="19"/>
        </w:rPr>
        <w:t xml:space="preserve">  media = ____________________</w:t>
      </w:r>
    </w:p>
    <w:p w14:paraId="52A1C9FE" w14:textId="77777777" w:rsidR="009A37FB" w:rsidRDefault="00000000">
      <w:pPr>
        <w:shd w:val="clear" w:color="auto" w:fill="1E1E1E"/>
        <w:spacing w:line="260" w:lineRule="auto"/>
      </w:pPr>
      <w:r>
        <w:rPr>
          <w:rFonts w:ascii="Consolas" w:eastAsia="Consolas" w:hAnsi="Consolas" w:cs="Consolas"/>
          <w:color w:val="D4D4D4"/>
          <w:sz w:val="19"/>
          <w:szCs w:val="19"/>
        </w:rPr>
        <w:t xml:space="preserve">  mediana = ____________________</w:t>
      </w:r>
    </w:p>
    <w:p w14:paraId="23CEE839"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std_muestral</w:t>
      </w:r>
      <w:proofErr w:type="spellEnd"/>
      <w:r>
        <w:rPr>
          <w:rFonts w:ascii="Consolas" w:eastAsia="Consolas" w:hAnsi="Consolas" w:cs="Consolas"/>
          <w:color w:val="D4D4D4"/>
          <w:sz w:val="19"/>
          <w:szCs w:val="19"/>
        </w:rPr>
        <w:t xml:space="preserve"> = ____________________</w:t>
      </w:r>
    </w:p>
    <w:p w14:paraId="53AF891B"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var_poblacional</w:t>
      </w:r>
      <w:proofErr w:type="spellEnd"/>
      <w:r>
        <w:rPr>
          <w:rFonts w:ascii="Consolas" w:eastAsia="Consolas" w:hAnsi="Consolas" w:cs="Consolas"/>
          <w:color w:val="D4D4D4"/>
          <w:sz w:val="19"/>
          <w:szCs w:val="19"/>
        </w:rPr>
        <w:t xml:space="preserve"> = ____________________</w:t>
      </w:r>
    </w:p>
    <w:p w14:paraId="102BA5B5" w14:textId="77777777" w:rsidR="009A37FB" w:rsidRDefault="00000000">
      <w:pPr>
        <w:shd w:val="clear" w:color="auto" w:fill="1E1E1E"/>
        <w:spacing w:line="260" w:lineRule="auto"/>
      </w:pPr>
      <w:r>
        <w:rPr>
          <w:rFonts w:ascii="Consolas" w:eastAsia="Consolas" w:hAnsi="Consolas" w:cs="Consolas"/>
          <w:color w:val="D4D4D4"/>
          <w:sz w:val="19"/>
          <w:szCs w:val="19"/>
        </w:rPr>
        <w:t xml:space="preserve">  q1 = ____________________</w:t>
      </w:r>
    </w:p>
    <w:p w14:paraId="7580BC82" w14:textId="77777777" w:rsidR="009A37FB" w:rsidRDefault="00000000">
      <w:pPr>
        <w:shd w:val="clear" w:color="auto" w:fill="1E1E1E"/>
        <w:spacing w:line="260" w:lineRule="auto"/>
      </w:pPr>
      <w:r>
        <w:rPr>
          <w:rFonts w:ascii="Consolas" w:eastAsia="Consolas" w:hAnsi="Consolas" w:cs="Consolas"/>
          <w:color w:val="D4D4D4"/>
          <w:sz w:val="19"/>
          <w:szCs w:val="19"/>
        </w:rPr>
        <w:t xml:space="preserve">  q3 = ____________________</w:t>
      </w:r>
    </w:p>
    <w:p w14:paraId="66CCCA6D"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iqr</w:t>
      </w:r>
      <w:proofErr w:type="spellEnd"/>
      <w:r>
        <w:rPr>
          <w:rFonts w:ascii="Consolas" w:eastAsia="Consolas" w:hAnsi="Consolas" w:cs="Consolas"/>
          <w:color w:val="D4D4D4"/>
          <w:sz w:val="19"/>
          <w:szCs w:val="19"/>
        </w:rPr>
        <w:t xml:space="preserve"> = ____________________</w:t>
      </w:r>
    </w:p>
    <w:p w14:paraId="77A196DC" w14:textId="0CC6EDFE" w:rsidR="00106EB4" w:rsidRDefault="00106EB4">
      <w:pPr>
        <w:shd w:val="clear" w:color="auto" w:fill="1E1E1E"/>
        <w:spacing w:after="160" w:line="260" w:lineRule="auto"/>
      </w:pPr>
      <w:r w:rsidRPr="00106EB4">
        <w:drawing>
          <wp:inline distT="0" distB="0" distL="0" distR="0" wp14:anchorId="46A4CF56" wp14:editId="3BB2FA92">
            <wp:extent cx="6134632" cy="4511431"/>
            <wp:effectExtent l="0" t="0" r="0" b="3810"/>
            <wp:docPr id="207994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2996" name=""/>
                    <pic:cNvPicPr/>
                  </pic:nvPicPr>
                  <pic:blipFill>
                    <a:blip r:embed="rId7"/>
                    <a:stretch>
                      <a:fillRect/>
                    </a:stretch>
                  </pic:blipFill>
                  <pic:spPr>
                    <a:xfrm>
                      <a:off x="0" y="0"/>
                      <a:ext cx="6134632" cy="4511431"/>
                    </a:xfrm>
                    <a:prstGeom prst="rect">
                      <a:avLst/>
                    </a:prstGeom>
                  </pic:spPr>
                </pic:pic>
              </a:graphicData>
            </a:graphic>
          </wp:inline>
        </w:drawing>
      </w:r>
    </w:p>
    <w:p w14:paraId="597E9389" w14:textId="77777777" w:rsidR="009A37FB" w:rsidRDefault="00000000">
      <w:pPr>
        <w:pStyle w:val="Prrafodelista"/>
        <w:numPr>
          <w:ilvl w:val="0"/>
          <w:numId w:val="2"/>
        </w:numPr>
        <w:spacing w:after="90" w:line="270" w:lineRule="auto"/>
      </w:pPr>
      <w:r>
        <w:t xml:space="preserve">Calcula la asimetría (skewness) y la curtosis de nota usando AMBOS métodos: pandas </w:t>
      </w:r>
      <w:proofErr w:type="gramStart"/>
      <w:r>
        <w:t>(.</w:t>
      </w:r>
      <w:proofErr w:type="spellStart"/>
      <w:r>
        <w:t>skew</w:t>
      </w:r>
      <w:proofErr w:type="spellEnd"/>
      <w:r>
        <w:t>()/</w:t>
      </w:r>
      <w:proofErr w:type="gramEnd"/>
      <w:r>
        <w:t>.</w:t>
      </w:r>
      <w:proofErr w:type="spellStart"/>
      <w:proofErr w:type="gramStart"/>
      <w:r>
        <w:t>kurt</w:t>
      </w:r>
      <w:proofErr w:type="spellEnd"/>
      <w:r>
        <w:t>(</w:t>
      </w:r>
      <w:proofErr w:type="gramEnd"/>
      <w:r>
        <w:t xml:space="preserve">)) y </w:t>
      </w:r>
      <w:proofErr w:type="spellStart"/>
      <w:proofErr w:type="gramStart"/>
      <w:r>
        <w:t>scipy.stats</w:t>
      </w:r>
      <w:proofErr w:type="spellEnd"/>
      <w:proofErr w:type="gramEnd"/>
      <w:r>
        <w:t xml:space="preserve"> (</w:t>
      </w:r>
      <w:proofErr w:type="spellStart"/>
      <w:proofErr w:type="gramStart"/>
      <w:r>
        <w:t>stats.skew</w:t>
      </w:r>
      <w:proofErr w:type="spellEnd"/>
      <w:r>
        <w:t>()/</w:t>
      </w:r>
      <w:proofErr w:type="spellStart"/>
      <w:r>
        <w:t>stats.kurtosis</w:t>
      </w:r>
      <w:proofErr w:type="spellEnd"/>
      <w:proofErr w:type="gramEnd"/>
      <w:r>
        <w:t>()). Imprime los cuatro valores.</w:t>
      </w:r>
    </w:p>
    <w:p w14:paraId="67EEC3BC" w14:textId="77777777" w:rsidR="009A37FB" w:rsidRDefault="00000000">
      <w:pPr>
        <w:shd w:val="clear" w:color="auto" w:fill="1F3864"/>
      </w:pPr>
      <w:r>
        <w:rPr>
          <w:b/>
          <w:bCs/>
          <w:color w:val="FFFFFF"/>
          <w:sz w:val="16"/>
          <w:szCs w:val="16"/>
        </w:rPr>
        <w:t xml:space="preserve">  Python — completa el código</w:t>
      </w:r>
    </w:p>
    <w:p w14:paraId="4DD802C0"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skewness y </w:t>
      </w:r>
      <w:proofErr w:type="spellStart"/>
      <w:r>
        <w:rPr>
          <w:rFonts w:ascii="Consolas" w:eastAsia="Consolas" w:hAnsi="Consolas" w:cs="Consolas"/>
          <w:color w:val="D4D4D4"/>
          <w:sz w:val="19"/>
          <w:szCs w:val="19"/>
        </w:rPr>
        <w:t>kurtosis</w:t>
      </w:r>
      <w:proofErr w:type="spellEnd"/>
      <w:r>
        <w:rPr>
          <w:rFonts w:ascii="Consolas" w:eastAsia="Consolas" w:hAnsi="Consolas" w:cs="Consolas"/>
          <w:color w:val="D4D4D4"/>
          <w:sz w:val="19"/>
          <w:szCs w:val="19"/>
        </w:rPr>
        <w:t xml:space="preserve"> con pandas Y con </w:t>
      </w:r>
      <w:proofErr w:type="spellStart"/>
      <w:r>
        <w:rPr>
          <w:rFonts w:ascii="Consolas" w:eastAsia="Consolas" w:hAnsi="Consolas" w:cs="Consolas"/>
          <w:color w:val="D4D4D4"/>
          <w:sz w:val="19"/>
          <w:szCs w:val="19"/>
        </w:rPr>
        <w:t>scipy</w:t>
      </w:r>
      <w:proofErr w:type="spellEnd"/>
    </w:p>
    <w:p w14:paraId="01188A82" w14:textId="78C14311" w:rsidR="00106EB4" w:rsidRDefault="00106EB4">
      <w:pPr>
        <w:shd w:val="clear" w:color="auto" w:fill="1E1E1E"/>
        <w:spacing w:after="160" w:line="260" w:lineRule="auto"/>
        <w:rPr>
          <w:rFonts w:ascii="Consolas" w:eastAsia="Consolas" w:hAnsi="Consolas" w:cs="Consolas"/>
          <w:color w:val="D4D4D4"/>
          <w:sz w:val="19"/>
          <w:szCs w:val="19"/>
        </w:rPr>
      </w:pPr>
      <w:r w:rsidRPr="00106EB4">
        <w:rPr>
          <w:rFonts w:ascii="Consolas" w:eastAsia="Consolas" w:hAnsi="Consolas" w:cs="Consolas"/>
          <w:color w:val="D4D4D4"/>
          <w:sz w:val="19"/>
          <w:szCs w:val="19"/>
        </w:rPr>
        <w:lastRenderedPageBreak/>
        <w:drawing>
          <wp:inline distT="0" distB="0" distL="0" distR="0" wp14:anchorId="2936D3CB" wp14:editId="34A02CA3">
            <wp:extent cx="6163310" cy="2311400"/>
            <wp:effectExtent l="0" t="0" r="8890" b="0"/>
            <wp:docPr id="111536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64597" name=""/>
                    <pic:cNvPicPr/>
                  </pic:nvPicPr>
                  <pic:blipFill>
                    <a:blip r:embed="rId8"/>
                    <a:stretch>
                      <a:fillRect/>
                    </a:stretch>
                  </pic:blipFill>
                  <pic:spPr>
                    <a:xfrm>
                      <a:off x="0" y="0"/>
                      <a:ext cx="6163310" cy="2311400"/>
                    </a:xfrm>
                    <a:prstGeom prst="rect">
                      <a:avLst/>
                    </a:prstGeom>
                  </pic:spPr>
                </pic:pic>
              </a:graphicData>
            </a:graphic>
          </wp:inline>
        </w:drawing>
      </w:r>
    </w:p>
    <w:p w14:paraId="27BF770F" w14:textId="77777777" w:rsidR="00106EB4" w:rsidRDefault="00106EB4">
      <w:pPr>
        <w:shd w:val="clear" w:color="auto" w:fill="1E1E1E"/>
        <w:spacing w:after="160" w:line="260" w:lineRule="auto"/>
      </w:pPr>
    </w:p>
    <w:p w14:paraId="72EE5876" w14:textId="77777777" w:rsidR="009A37FB" w:rsidRDefault="00000000">
      <w:pPr>
        <w:pStyle w:val="Prrafodelista"/>
        <w:numPr>
          <w:ilvl w:val="0"/>
          <w:numId w:val="2"/>
        </w:numPr>
        <w:spacing w:after="90" w:line="270" w:lineRule="auto"/>
      </w:pPr>
      <w:r>
        <w:t xml:space="preserve">Escribe una función propia llamada </w:t>
      </w:r>
      <w:proofErr w:type="spellStart"/>
      <w:r>
        <w:t>resumen_</w:t>
      </w:r>
      <w:proofErr w:type="gramStart"/>
      <w:r>
        <w:t>estadistico</w:t>
      </w:r>
      <w:proofErr w:type="spellEnd"/>
      <w:r>
        <w:t>(</w:t>
      </w:r>
      <w:proofErr w:type="gramEnd"/>
      <w:r>
        <w:t xml:space="preserve">serie, decimales=4) que devuelva un diccionario con: n, media, mediana, </w:t>
      </w:r>
      <w:proofErr w:type="spellStart"/>
      <w:r>
        <w:t>desv_std</w:t>
      </w:r>
      <w:proofErr w:type="spellEnd"/>
      <w:r>
        <w:t xml:space="preserve"> y </w:t>
      </w:r>
      <w:proofErr w:type="spellStart"/>
      <w:r>
        <w:t>cv_pct</w:t>
      </w:r>
      <w:proofErr w:type="spellEnd"/>
      <w:r>
        <w:t xml:space="preserve"> (coeficiente de variación en porcentaje = </w:t>
      </w:r>
      <w:proofErr w:type="spellStart"/>
      <w:r>
        <w:t>desv_std</w:t>
      </w:r>
      <w:proofErr w:type="spellEnd"/>
      <w:r>
        <w:t>/media * 100). Pruébala sobre la columna nota.</w:t>
      </w:r>
    </w:p>
    <w:p w14:paraId="3CC4A978" w14:textId="77777777" w:rsidR="009A37FB" w:rsidRDefault="00000000">
      <w:pPr>
        <w:shd w:val="clear" w:color="auto" w:fill="1F3864"/>
      </w:pPr>
      <w:r>
        <w:rPr>
          <w:b/>
          <w:bCs/>
          <w:color w:val="FFFFFF"/>
          <w:sz w:val="16"/>
          <w:szCs w:val="16"/>
        </w:rPr>
        <w:t xml:space="preserve">  Python — completa el código</w:t>
      </w:r>
    </w:p>
    <w:p w14:paraId="5FA62B25"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define la </w:t>
      </w:r>
      <w:proofErr w:type="spellStart"/>
      <w:r>
        <w:rPr>
          <w:rFonts w:ascii="Consolas" w:eastAsia="Consolas" w:hAnsi="Consolas" w:cs="Consolas"/>
          <w:color w:val="D4D4D4"/>
          <w:sz w:val="19"/>
          <w:szCs w:val="19"/>
        </w:rPr>
        <w:t>funcion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resumen_estadistico</w:t>
      </w:r>
      <w:proofErr w:type="spellEnd"/>
    </w:p>
    <w:p w14:paraId="04D22062"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resumen_</w:t>
      </w:r>
      <w:proofErr w:type="gramStart"/>
      <w:r>
        <w:rPr>
          <w:rFonts w:ascii="Consolas" w:eastAsia="Consolas" w:hAnsi="Consolas" w:cs="Consolas"/>
          <w:color w:val="D4D4D4"/>
          <w:sz w:val="19"/>
          <w:szCs w:val="19"/>
        </w:rPr>
        <w:t>estadistico</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serie, decimales=4):</w:t>
      </w:r>
    </w:p>
    <w:p w14:paraId="0C30FF56" w14:textId="77777777" w:rsidR="009A37FB"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4EC02E67"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3DC10D0B"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resumen_estadistico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["nota"]))</w:t>
      </w:r>
    </w:p>
    <w:p w14:paraId="321E40DB" w14:textId="322BBF4B" w:rsidR="009A37FB" w:rsidRDefault="00106EB4">
      <w:pPr>
        <w:pStyle w:val="Prrafodelista"/>
        <w:numPr>
          <w:ilvl w:val="0"/>
          <w:numId w:val="2"/>
        </w:numPr>
        <w:spacing w:after="90" w:line="270" w:lineRule="auto"/>
      </w:pPr>
      <w:r w:rsidRPr="00106EB4">
        <w:drawing>
          <wp:inline distT="0" distB="0" distL="0" distR="0" wp14:anchorId="53567943" wp14:editId="7AA24366">
            <wp:extent cx="6163310" cy="2199005"/>
            <wp:effectExtent l="0" t="0" r="8890" b="0"/>
            <wp:docPr id="63236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67007" name=""/>
                    <pic:cNvPicPr/>
                  </pic:nvPicPr>
                  <pic:blipFill>
                    <a:blip r:embed="rId9"/>
                    <a:stretch>
                      <a:fillRect/>
                    </a:stretch>
                  </pic:blipFill>
                  <pic:spPr>
                    <a:xfrm>
                      <a:off x="0" y="0"/>
                      <a:ext cx="6163310" cy="2199005"/>
                    </a:xfrm>
                    <a:prstGeom prst="rect">
                      <a:avLst/>
                    </a:prstGeom>
                  </pic:spPr>
                </pic:pic>
              </a:graphicData>
            </a:graphic>
          </wp:inline>
        </w:drawing>
      </w:r>
      <w:r w:rsidR="00000000">
        <w:t xml:space="preserve">Escribe una función </w:t>
      </w:r>
      <w:proofErr w:type="spellStart"/>
      <w:r w:rsidR="00000000">
        <w:t>clasificar_dispersion</w:t>
      </w:r>
      <w:proofErr w:type="spellEnd"/>
      <w:r w:rsidR="00000000">
        <w:t>(</w:t>
      </w:r>
      <w:proofErr w:type="spellStart"/>
      <w:r w:rsidR="00000000">
        <w:t>cv_pct</w:t>
      </w:r>
      <w:proofErr w:type="spellEnd"/>
      <w:r w:rsidR="00000000">
        <w:t xml:space="preserve">) que devuelva "Baja" si </w:t>
      </w:r>
      <w:proofErr w:type="spellStart"/>
      <w:r w:rsidR="00000000">
        <w:t>cv_pct</w:t>
      </w:r>
      <w:proofErr w:type="spellEnd"/>
      <w:r w:rsidR="00000000">
        <w:t xml:space="preserve"> &lt; 15, "Moderada" si está entre 15 y 30, y "Alta" si es mayor o igual a 30. Luego, con un bucle </w:t>
      </w:r>
      <w:proofErr w:type="spellStart"/>
      <w:r w:rsidR="00000000">
        <w:t>for</w:t>
      </w:r>
      <w:proofErr w:type="spellEnd"/>
      <w:r w:rsidR="00000000">
        <w:t xml:space="preserve">, aplica </w:t>
      </w:r>
      <w:proofErr w:type="spellStart"/>
      <w:r w:rsidR="00000000">
        <w:t>resumen_</w:t>
      </w:r>
      <w:proofErr w:type="gramStart"/>
      <w:r w:rsidR="00000000">
        <w:t>estadistico</w:t>
      </w:r>
      <w:proofErr w:type="spellEnd"/>
      <w:r w:rsidR="00000000">
        <w:t>(</w:t>
      </w:r>
      <w:proofErr w:type="gramEnd"/>
      <w:r w:rsidR="00000000">
        <w:t xml:space="preserve">) y </w:t>
      </w:r>
      <w:proofErr w:type="spellStart"/>
      <w:r w:rsidR="00000000">
        <w:t>clasificar_</w:t>
      </w:r>
      <w:proofErr w:type="gramStart"/>
      <w:r w:rsidR="00000000">
        <w:t>dispersion</w:t>
      </w:r>
      <w:proofErr w:type="spellEnd"/>
      <w:r w:rsidR="00000000">
        <w:t>(</w:t>
      </w:r>
      <w:proofErr w:type="gramEnd"/>
      <w:r w:rsidR="00000000">
        <w:t xml:space="preserve">) a las columnas nota y </w:t>
      </w:r>
      <w:proofErr w:type="spellStart"/>
      <w:r w:rsidR="00000000">
        <w:t>asistencia_pct</w:t>
      </w:r>
      <w:proofErr w:type="spellEnd"/>
      <w:r w:rsidR="00000000">
        <w:t>, e imprime el resultado de cada una.</w:t>
      </w:r>
    </w:p>
    <w:p w14:paraId="4DAACD93" w14:textId="77777777" w:rsidR="009A37FB" w:rsidRDefault="00000000">
      <w:pPr>
        <w:shd w:val="clear" w:color="auto" w:fill="1F3864"/>
      </w:pPr>
      <w:r>
        <w:rPr>
          <w:b/>
          <w:bCs/>
          <w:color w:val="FFFFFF"/>
          <w:sz w:val="16"/>
          <w:szCs w:val="16"/>
        </w:rPr>
        <w:t xml:space="preserve">  Python — completa el código</w:t>
      </w:r>
    </w:p>
    <w:p w14:paraId="2C9D6D33"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define </w:t>
      </w:r>
      <w:proofErr w:type="spellStart"/>
      <w:r>
        <w:rPr>
          <w:rFonts w:ascii="Consolas" w:eastAsia="Consolas" w:hAnsi="Consolas" w:cs="Consolas"/>
          <w:color w:val="D4D4D4"/>
          <w:sz w:val="19"/>
          <w:szCs w:val="19"/>
        </w:rPr>
        <w:t>clasificar_dispersion</w:t>
      </w:r>
      <w:proofErr w:type="spellEnd"/>
      <w:r>
        <w:rPr>
          <w:rFonts w:ascii="Consolas" w:eastAsia="Consolas" w:hAnsi="Consolas" w:cs="Consolas"/>
          <w:color w:val="D4D4D4"/>
          <w:sz w:val="19"/>
          <w:szCs w:val="19"/>
        </w:rPr>
        <w:t xml:space="preserve"> con </w:t>
      </w:r>
      <w:proofErr w:type="spellStart"/>
      <w:r>
        <w:rPr>
          <w:rFonts w:ascii="Consolas" w:eastAsia="Consolas" w:hAnsi="Consolas" w:cs="Consolas"/>
          <w:color w:val="D4D4D4"/>
          <w:sz w:val="19"/>
          <w:szCs w:val="19"/>
        </w:rPr>
        <w:t>if</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elif</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else</w:t>
      </w:r>
      <w:proofErr w:type="spellEnd"/>
    </w:p>
    <w:p w14:paraId="2E730D7A"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def</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clasificar_dispersion</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cv_pct</w:t>
      </w:r>
      <w:proofErr w:type="spellEnd"/>
      <w:r>
        <w:rPr>
          <w:rFonts w:ascii="Consolas" w:eastAsia="Consolas" w:hAnsi="Consolas" w:cs="Consolas"/>
          <w:color w:val="D4D4D4"/>
          <w:sz w:val="19"/>
          <w:szCs w:val="19"/>
        </w:rPr>
        <w:t>):</w:t>
      </w:r>
    </w:p>
    <w:p w14:paraId="0ED8D3E5" w14:textId="77777777" w:rsidR="009A37FB"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2F45B21D"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1FCEC5AC"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bucle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sobre las dos columnas</w:t>
      </w:r>
    </w:p>
    <w:p w14:paraId="5A8227BB"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columna in ____________________:</w:t>
      </w:r>
    </w:p>
    <w:p w14:paraId="4E3B1F61"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____________________</w:t>
      </w:r>
    </w:p>
    <w:p w14:paraId="37088D35" w14:textId="489D56BF" w:rsidR="00106EB4" w:rsidRDefault="00106EB4">
      <w:pPr>
        <w:shd w:val="clear" w:color="auto" w:fill="1E1E1E"/>
        <w:spacing w:after="160" w:line="260" w:lineRule="auto"/>
      </w:pPr>
      <w:r w:rsidRPr="00106EB4">
        <w:lastRenderedPageBreak/>
        <w:drawing>
          <wp:inline distT="0" distB="0" distL="0" distR="0" wp14:anchorId="5715B6A0" wp14:editId="5D858056">
            <wp:extent cx="6163310" cy="2511425"/>
            <wp:effectExtent l="0" t="0" r="8890" b="3175"/>
            <wp:docPr id="75653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6490" name=""/>
                    <pic:cNvPicPr/>
                  </pic:nvPicPr>
                  <pic:blipFill>
                    <a:blip r:embed="rId10"/>
                    <a:stretch>
                      <a:fillRect/>
                    </a:stretch>
                  </pic:blipFill>
                  <pic:spPr>
                    <a:xfrm>
                      <a:off x="0" y="0"/>
                      <a:ext cx="6163310" cy="2511425"/>
                    </a:xfrm>
                    <a:prstGeom prst="rect">
                      <a:avLst/>
                    </a:prstGeom>
                  </pic:spPr>
                </pic:pic>
              </a:graphicData>
            </a:graphic>
          </wp:inline>
        </w:drawing>
      </w:r>
    </w:p>
    <w:p w14:paraId="4D2F9C09" w14:textId="77777777" w:rsidR="009A37FB" w:rsidRDefault="00000000">
      <w:pPr>
        <w:pStyle w:val="Prrafodelista"/>
        <w:numPr>
          <w:ilvl w:val="0"/>
          <w:numId w:val="2"/>
        </w:numPr>
        <w:spacing w:after="90" w:line="270" w:lineRule="auto"/>
      </w:pPr>
      <w:r>
        <w:t>Guarda el cuaderno. Lo necesitarás para el entregable final.</w:t>
      </w:r>
    </w:p>
    <w:p w14:paraId="3681F045" w14:textId="77777777" w:rsidR="009A37FB" w:rsidRDefault="009A37FB">
      <w:pPr>
        <w:spacing w:after="80"/>
      </w:pPr>
    </w:p>
    <w:p w14:paraId="31EB493B" w14:textId="77777777" w:rsidR="009A37FB" w:rsidRDefault="00000000">
      <w:pPr>
        <w:pStyle w:val="Ttulo2"/>
        <w:spacing w:before="220" w:after="100"/>
      </w:pPr>
      <w:r>
        <w:rPr>
          <w:b/>
          <w:bCs/>
          <w:color w:val="2E5395"/>
          <w:sz w:val="24"/>
          <w:szCs w:val="24"/>
        </w:rPr>
        <w:t>Tarea 2 — Estadística descriptiva con R base y e1071 (Dificultad: intermedia)</w:t>
      </w:r>
    </w:p>
    <w:p w14:paraId="2A651ED2" w14:textId="77777777" w:rsidR="009A37FB"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RStudio</w:t>
      </w:r>
      <w:proofErr w:type="spellEnd"/>
      <w:r>
        <w:rPr>
          <w:color w:val="222222"/>
        </w:rPr>
        <w:t>, tu proyecto del curso</w:t>
      </w:r>
    </w:p>
    <w:p w14:paraId="045C3596" w14:textId="77777777" w:rsidR="009A37FB" w:rsidRDefault="00000000">
      <w:pPr>
        <w:pStyle w:val="Prrafodelista"/>
        <w:numPr>
          <w:ilvl w:val="0"/>
          <w:numId w:val="2"/>
        </w:numPr>
        <w:spacing w:after="90" w:line="270" w:lineRule="auto"/>
      </w:pPr>
      <w:r>
        <w:t>Crea un script nuevo llamado tema5_</w:t>
      </w:r>
      <w:proofErr w:type="gramStart"/>
      <w:r>
        <w:t>verificacion.R</w:t>
      </w:r>
      <w:proofErr w:type="gramEnd"/>
      <w:r>
        <w:t xml:space="preserve"> y lee tu archivo estudiantes_limpio_R.csv del Tema 4.</w:t>
      </w:r>
    </w:p>
    <w:p w14:paraId="6080600E" w14:textId="77777777" w:rsidR="009A37FB" w:rsidRDefault="00000000">
      <w:pPr>
        <w:pStyle w:val="Prrafodelista"/>
        <w:numPr>
          <w:ilvl w:val="0"/>
          <w:numId w:val="2"/>
        </w:numPr>
        <w:spacing w:after="90" w:line="270" w:lineRule="auto"/>
      </w:pPr>
      <w:r>
        <w:t xml:space="preserve">Para la columna nota, calcula e imprime: media, mediana, </w:t>
      </w:r>
      <w:proofErr w:type="spellStart"/>
      <w:proofErr w:type="gramStart"/>
      <w:r>
        <w:t>sd</w:t>
      </w:r>
      <w:proofErr w:type="spellEnd"/>
      <w:r>
        <w:t>(</w:t>
      </w:r>
      <w:proofErr w:type="gramEnd"/>
      <w:r>
        <w:t xml:space="preserve">), </w:t>
      </w:r>
      <w:proofErr w:type="spellStart"/>
      <w:proofErr w:type="gramStart"/>
      <w:r>
        <w:t>var</w:t>
      </w:r>
      <w:proofErr w:type="spellEnd"/>
      <w:r>
        <w:t>(</w:t>
      </w:r>
      <w:proofErr w:type="gramEnd"/>
      <w:r>
        <w:t xml:space="preserve">), </w:t>
      </w:r>
      <w:proofErr w:type="spellStart"/>
      <w:proofErr w:type="gramStart"/>
      <w:r>
        <w:t>quantile</w:t>
      </w:r>
      <w:proofErr w:type="spellEnd"/>
      <w:r>
        <w:t>(</w:t>
      </w:r>
      <w:proofErr w:type="gramEnd"/>
      <w:r>
        <w:t xml:space="preserve">0.25), </w:t>
      </w:r>
      <w:proofErr w:type="spellStart"/>
      <w:proofErr w:type="gramStart"/>
      <w:r>
        <w:t>quantile</w:t>
      </w:r>
      <w:proofErr w:type="spellEnd"/>
      <w:r>
        <w:t>(</w:t>
      </w:r>
      <w:proofErr w:type="gramEnd"/>
      <w:r>
        <w:t xml:space="preserve">0.75) e </w:t>
      </w:r>
      <w:proofErr w:type="gramStart"/>
      <w:r>
        <w:t>IQR(</w:t>
      </w:r>
      <w:proofErr w:type="gramEnd"/>
      <w:r>
        <w:t>).</w:t>
      </w:r>
    </w:p>
    <w:p w14:paraId="37F1EB81" w14:textId="77777777" w:rsidR="009A37FB" w:rsidRDefault="00000000">
      <w:pPr>
        <w:shd w:val="clear" w:color="auto" w:fill="1F3864"/>
      </w:pPr>
      <w:r>
        <w:rPr>
          <w:b/>
          <w:bCs/>
          <w:color w:val="FFFFFF"/>
          <w:sz w:val="16"/>
          <w:szCs w:val="16"/>
        </w:rPr>
        <w:t xml:space="preserve">  R — completa el código</w:t>
      </w:r>
    </w:p>
    <w:p w14:paraId="56E47559"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tidyverse</w:t>
      </w:r>
      <w:proofErr w:type="spellEnd"/>
      <w:r>
        <w:rPr>
          <w:rFonts w:ascii="Consolas" w:eastAsia="Consolas" w:hAnsi="Consolas" w:cs="Consolas"/>
          <w:color w:val="D4D4D4"/>
          <w:sz w:val="19"/>
          <w:szCs w:val="19"/>
        </w:rPr>
        <w:t>)</w:t>
      </w:r>
    </w:p>
    <w:p w14:paraId="1576CE19"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w:t>
      </w:r>
      <w:proofErr w:type="spellEnd"/>
      <w:r>
        <w:rPr>
          <w:rFonts w:ascii="Consolas" w:eastAsia="Consolas" w:hAnsi="Consolas" w:cs="Consolas"/>
          <w:color w:val="D4D4D4"/>
          <w:sz w:val="19"/>
          <w:szCs w:val="19"/>
        </w:rPr>
        <w:t>(e1071)</w:t>
      </w:r>
    </w:p>
    <w:p w14:paraId="09CD44BD"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22D2CE38"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read_csv</w:t>
      </w:r>
      <w:proofErr w:type="spellEnd"/>
      <w:r>
        <w:rPr>
          <w:rFonts w:ascii="Consolas" w:eastAsia="Consolas" w:hAnsi="Consolas" w:cs="Consolas"/>
          <w:color w:val="D4D4D4"/>
          <w:sz w:val="19"/>
          <w:szCs w:val="19"/>
        </w:rPr>
        <w:t>("estudiantes_limpio_R.csv")</w:t>
      </w:r>
    </w:p>
    <w:p w14:paraId="0C3DFFBB"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4188640D"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media, mediana, </w:t>
      </w:r>
      <w:proofErr w:type="spellStart"/>
      <w:r>
        <w:rPr>
          <w:rFonts w:ascii="Consolas" w:eastAsia="Consolas" w:hAnsi="Consolas" w:cs="Consolas"/>
          <w:color w:val="D4D4D4"/>
          <w:sz w:val="19"/>
          <w:szCs w:val="19"/>
        </w:rPr>
        <w:t>sd</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var</w:t>
      </w:r>
      <w:proofErr w:type="spellEnd"/>
      <w:r>
        <w:rPr>
          <w:rFonts w:ascii="Consolas" w:eastAsia="Consolas" w:hAnsi="Consolas" w:cs="Consolas"/>
          <w:color w:val="D4D4D4"/>
          <w:sz w:val="19"/>
          <w:szCs w:val="19"/>
        </w:rPr>
        <w:t>, Q1, Q3, IQR</w:t>
      </w:r>
    </w:p>
    <w:p w14:paraId="106ED65A" w14:textId="7C0E2F5C" w:rsidR="0056008E" w:rsidRDefault="0056008E">
      <w:pPr>
        <w:shd w:val="clear" w:color="auto" w:fill="1E1E1E"/>
        <w:spacing w:after="160" w:line="260" w:lineRule="auto"/>
      </w:pPr>
      <w:r w:rsidRPr="0056008E">
        <w:drawing>
          <wp:inline distT="0" distB="0" distL="0" distR="0" wp14:anchorId="473BE949" wp14:editId="2611C031">
            <wp:extent cx="6163310" cy="2811780"/>
            <wp:effectExtent l="0" t="0" r="8890" b="7620"/>
            <wp:docPr id="148892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6428" name=""/>
                    <pic:cNvPicPr/>
                  </pic:nvPicPr>
                  <pic:blipFill>
                    <a:blip r:embed="rId11"/>
                    <a:stretch>
                      <a:fillRect/>
                    </a:stretch>
                  </pic:blipFill>
                  <pic:spPr>
                    <a:xfrm>
                      <a:off x="0" y="0"/>
                      <a:ext cx="6163310" cy="2811780"/>
                    </a:xfrm>
                    <a:prstGeom prst="rect">
                      <a:avLst/>
                    </a:prstGeom>
                  </pic:spPr>
                </pic:pic>
              </a:graphicData>
            </a:graphic>
          </wp:inline>
        </w:drawing>
      </w:r>
    </w:p>
    <w:p w14:paraId="28732CA0" w14:textId="77777777" w:rsidR="009A37FB" w:rsidRDefault="00000000">
      <w:pPr>
        <w:pStyle w:val="Prrafodelista"/>
        <w:numPr>
          <w:ilvl w:val="0"/>
          <w:numId w:val="2"/>
        </w:numPr>
        <w:spacing w:after="90" w:line="270" w:lineRule="auto"/>
      </w:pPr>
      <w:r>
        <w:t xml:space="preserve">Calcula </w:t>
      </w:r>
      <w:proofErr w:type="gramStart"/>
      <w:r>
        <w:t>skewness(</w:t>
      </w:r>
      <w:proofErr w:type="gramEnd"/>
      <w:r>
        <w:t xml:space="preserve">) y </w:t>
      </w:r>
      <w:proofErr w:type="spellStart"/>
      <w:proofErr w:type="gramStart"/>
      <w:r>
        <w:t>kurtosis</w:t>
      </w:r>
      <w:proofErr w:type="spellEnd"/>
      <w:r>
        <w:t>(</w:t>
      </w:r>
      <w:proofErr w:type="gramEnd"/>
      <w:r>
        <w:t xml:space="preserve">) de nota con el paquete e1071 (usa el valor por defecto de </w:t>
      </w:r>
      <w:proofErr w:type="spellStart"/>
      <w:r>
        <w:t>type</w:t>
      </w:r>
      <w:proofErr w:type="spellEnd"/>
      <w:r>
        <w:t>). Compara mentalmente estos valores con los que obtuviste en pandas en la Tarea 1: ¿coinciden exactamente? Anota tu observación para la Tarea 3.</w:t>
      </w:r>
    </w:p>
    <w:p w14:paraId="6583D129" w14:textId="77777777" w:rsidR="009A37FB" w:rsidRDefault="00000000">
      <w:pPr>
        <w:shd w:val="clear" w:color="auto" w:fill="1F3864"/>
      </w:pPr>
      <w:r>
        <w:rPr>
          <w:b/>
          <w:bCs/>
          <w:color w:val="FFFFFF"/>
          <w:sz w:val="16"/>
          <w:szCs w:val="16"/>
        </w:rPr>
        <w:t xml:space="preserve">  R — completa el código</w:t>
      </w:r>
    </w:p>
    <w:p w14:paraId="0CFC0656"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lastRenderedPageBreak/>
        <w:t xml:space="preserve">  # Completa: skewness y </w:t>
      </w:r>
      <w:proofErr w:type="spellStart"/>
      <w:r>
        <w:rPr>
          <w:rFonts w:ascii="Consolas" w:eastAsia="Consolas" w:hAnsi="Consolas" w:cs="Consolas"/>
          <w:color w:val="D4D4D4"/>
          <w:sz w:val="19"/>
          <w:szCs w:val="19"/>
        </w:rPr>
        <w:t>kurtosis</w:t>
      </w:r>
      <w:proofErr w:type="spellEnd"/>
      <w:r>
        <w:rPr>
          <w:rFonts w:ascii="Consolas" w:eastAsia="Consolas" w:hAnsi="Consolas" w:cs="Consolas"/>
          <w:color w:val="D4D4D4"/>
          <w:sz w:val="19"/>
          <w:szCs w:val="19"/>
        </w:rPr>
        <w:t xml:space="preserve"> con e1071</w:t>
      </w:r>
    </w:p>
    <w:p w14:paraId="2B941EBD" w14:textId="417A521D" w:rsidR="0056008E" w:rsidRDefault="0056008E">
      <w:pPr>
        <w:shd w:val="clear" w:color="auto" w:fill="1E1E1E"/>
        <w:spacing w:after="160" w:line="260" w:lineRule="auto"/>
      </w:pPr>
      <w:r w:rsidRPr="0056008E">
        <w:drawing>
          <wp:inline distT="0" distB="0" distL="0" distR="0" wp14:anchorId="0CACEE37" wp14:editId="613B78FD">
            <wp:extent cx="5380186" cy="1257409"/>
            <wp:effectExtent l="0" t="0" r="0" b="0"/>
            <wp:docPr id="1592704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4710" name=""/>
                    <pic:cNvPicPr/>
                  </pic:nvPicPr>
                  <pic:blipFill>
                    <a:blip r:embed="rId12"/>
                    <a:stretch>
                      <a:fillRect/>
                    </a:stretch>
                  </pic:blipFill>
                  <pic:spPr>
                    <a:xfrm>
                      <a:off x="0" y="0"/>
                      <a:ext cx="5380186" cy="1257409"/>
                    </a:xfrm>
                    <a:prstGeom prst="rect">
                      <a:avLst/>
                    </a:prstGeom>
                  </pic:spPr>
                </pic:pic>
              </a:graphicData>
            </a:graphic>
          </wp:inline>
        </w:drawing>
      </w:r>
    </w:p>
    <w:p w14:paraId="3B8BCF0F" w14:textId="77777777" w:rsidR="009A37FB" w:rsidRDefault="00000000">
      <w:pPr>
        <w:pStyle w:val="Prrafodelista"/>
        <w:numPr>
          <w:ilvl w:val="0"/>
          <w:numId w:val="2"/>
        </w:numPr>
        <w:spacing w:after="90" w:line="270" w:lineRule="auto"/>
      </w:pPr>
      <w:r>
        <w:t xml:space="preserve">Escribe una función </w:t>
      </w:r>
      <w:proofErr w:type="spellStart"/>
      <w:r>
        <w:t>resumen_</w:t>
      </w:r>
      <w:proofErr w:type="gramStart"/>
      <w:r>
        <w:t>estadistico</w:t>
      </w:r>
      <w:proofErr w:type="spellEnd"/>
      <w:r>
        <w:t>(</w:t>
      </w:r>
      <w:proofErr w:type="gramEnd"/>
      <w:r>
        <w:t xml:space="preserve">vector, decimales = 4) equivalente a la de Python, que devuelva una lista con n, media, mediana, </w:t>
      </w:r>
      <w:proofErr w:type="spellStart"/>
      <w:r>
        <w:t>desv_std</w:t>
      </w:r>
      <w:proofErr w:type="spellEnd"/>
      <w:r>
        <w:t xml:space="preserve"> y </w:t>
      </w:r>
      <w:proofErr w:type="spellStart"/>
      <w:r>
        <w:t>cv_pct</w:t>
      </w:r>
      <w:proofErr w:type="spellEnd"/>
      <w:r>
        <w:t>. Pruébala sobre la columna nota.</w:t>
      </w:r>
    </w:p>
    <w:p w14:paraId="7D9346AA" w14:textId="77777777" w:rsidR="009A37FB" w:rsidRDefault="00000000">
      <w:pPr>
        <w:shd w:val="clear" w:color="auto" w:fill="1F3864"/>
      </w:pPr>
      <w:r>
        <w:rPr>
          <w:b/>
          <w:bCs/>
          <w:color w:val="FFFFFF"/>
          <w:sz w:val="16"/>
          <w:szCs w:val="16"/>
        </w:rPr>
        <w:t xml:space="preserve">  R — completa el código</w:t>
      </w:r>
    </w:p>
    <w:p w14:paraId="160AEE42"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define la </w:t>
      </w:r>
      <w:proofErr w:type="spellStart"/>
      <w:r>
        <w:rPr>
          <w:rFonts w:ascii="Consolas" w:eastAsia="Consolas" w:hAnsi="Consolas" w:cs="Consolas"/>
          <w:color w:val="D4D4D4"/>
          <w:sz w:val="19"/>
          <w:szCs w:val="19"/>
        </w:rPr>
        <w:t>funcion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resumen_estadistico</w:t>
      </w:r>
      <w:proofErr w:type="spellEnd"/>
    </w:p>
    <w:p w14:paraId="3C630F40"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resumen_estadistico</w:t>
      </w:r>
      <w:proofErr w:type="spellEnd"/>
      <w:r>
        <w:rPr>
          <w:rFonts w:ascii="Consolas" w:eastAsia="Consolas" w:hAnsi="Consolas" w:cs="Consolas"/>
          <w:color w:val="D4D4D4"/>
          <w:sz w:val="19"/>
          <w:szCs w:val="19"/>
        </w:rPr>
        <w:t xml:space="preserve"> &lt;- </w:t>
      </w:r>
      <w:proofErr w:type="spellStart"/>
      <w:proofErr w:type="gram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vector, decimales = 4) {</w:t>
      </w:r>
    </w:p>
    <w:p w14:paraId="3F4CE9B6" w14:textId="77777777" w:rsidR="009A37FB"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04AEAE55"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3C62A3BC"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2F302742"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resumen_estadistico</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df$nota</w:t>
      </w:r>
      <w:proofErr w:type="spellEnd"/>
      <w:r>
        <w:rPr>
          <w:rFonts w:ascii="Consolas" w:eastAsia="Consolas" w:hAnsi="Consolas" w:cs="Consolas"/>
          <w:color w:val="D4D4D4"/>
          <w:sz w:val="19"/>
          <w:szCs w:val="19"/>
        </w:rPr>
        <w:t>))</w:t>
      </w:r>
    </w:p>
    <w:p w14:paraId="4E81F327" w14:textId="4B42F7CB" w:rsidR="0056008E" w:rsidRDefault="0056008E">
      <w:pPr>
        <w:shd w:val="clear" w:color="auto" w:fill="1E1E1E"/>
        <w:spacing w:after="160" w:line="260" w:lineRule="auto"/>
      </w:pPr>
      <w:r w:rsidRPr="0056008E">
        <w:drawing>
          <wp:inline distT="0" distB="0" distL="0" distR="0" wp14:anchorId="6328F80B" wp14:editId="35C09AE8">
            <wp:extent cx="5265876" cy="5448772"/>
            <wp:effectExtent l="0" t="0" r="0" b="0"/>
            <wp:docPr id="546353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3374" name=""/>
                    <pic:cNvPicPr/>
                  </pic:nvPicPr>
                  <pic:blipFill>
                    <a:blip r:embed="rId13"/>
                    <a:stretch>
                      <a:fillRect/>
                    </a:stretch>
                  </pic:blipFill>
                  <pic:spPr>
                    <a:xfrm>
                      <a:off x="0" y="0"/>
                      <a:ext cx="5265876" cy="5448772"/>
                    </a:xfrm>
                    <a:prstGeom prst="rect">
                      <a:avLst/>
                    </a:prstGeom>
                  </pic:spPr>
                </pic:pic>
              </a:graphicData>
            </a:graphic>
          </wp:inline>
        </w:drawing>
      </w:r>
    </w:p>
    <w:p w14:paraId="655EDF26" w14:textId="77777777" w:rsidR="009A37FB" w:rsidRDefault="00000000">
      <w:pPr>
        <w:pStyle w:val="Prrafodelista"/>
        <w:numPr>
          <w:ilvl w:val="0"/>
          <w:numId w:val="2"/>
        </w:numPr>
        <w:spacing w:after="90" w:line="270" w:lineRule="auto"/>
      </w:pPr>
      <w:r>
        <w:t xml:space="preserve">Escribe </w:t>
      </w:r>
      <w:proofErr w:type="spellStart"/>
      <w:r>
        <w:t>clasificar_dispersion</w:t>
      </w:r>
      <w:proofErr w:type="spellEnd"/>
      <w:r>
        <w:t>(</w:t>
      </w:r>
      <w:proofErr w:type="spellStart"/>
      <w:r>
        <w:t>cv_pct</w:t>
      </w:r>
      <w:proofErr w:type="spellEnd"/>
      <w:r>
        <w:t xml:space="preserve">) con la MISMA lógica </w:t>
      </w:r>
      <w:proofErr w:type="spellStart"/>
      <w:r>
        <w:t>if</w:t>
      </w:r>
      <w:proofErr w:type="spellEnd"/>
      <w:r>
        <w:t>/</w:t>
      </w:r>
      <w:proofErr w:type="spellStart"/>
      <w:r>
        <w:t>else</w:t>
      </w:r>
      <w:proofErr w:type="spellEnd"/>
      <w:r>
        <w:t xml:space="preserve"> </w:t>
      </w:r>
      <w:proofErr w:type="spellStart"/>
      <w:r>
        <w:t>if</w:t>
      </w:r>
      <w:proofErr w:type="spellEnd"/>
      <w:r>
        <w:t>/</w:t>
      </w:r>
      <w:proofErr w:type="spellStart"/>
      <w:r>
        <w:t>else</w:t>
      </w:r>
      <w:proofErr w:type="spellEnd"/>
      <w:r>
        <w:t xml:space="preserve"> </w:t>
      </w:r>
      <w:proofErr w:type="gramStart"/>
      <w:r>
        <w:t>que</w:t>
      </w:r>
      <w:proofErr w:type="gramEnd"/>
      <w:r>
        <w:t xml:space="preserve"> en Python, y aplícala con un bucle </w:t>
      </w:r>
      <w:proofErr w:type="spellStart"/>
      <w:r>
        <w:t>for</w:t>
      </w:r>
      <w:proofErr w:type="spellEnd"/>
      <w:r>
        <w:t xml:space="preserve"> a las columnas nota y </w:t>
      </w:r>
      <w:proofErr w:type="spellStart"/>
      <w:r>
        <w:t>asistencia_pct</w:t>
      </w:r>
      <w:proofErr w:type="spellEnd"/>
      <w:r>
        <w:t>.</w:t>
      </w:r>
    </w:p>
    <w:p w14:paraId="03A39C49" w14:textId="77777777" w:rsidR="009A37FB" w:rsidRDefault="00000000">
      <w:pPr>
        <w:shd w:val="clear" w:color="auto" w:fill="1F3864"/>
      </w:pPr>
      <w:r>
        <w:rPr>
          <w:b/>
          <w:bCs/>
          <w:color w:val="FFFFFF"/>
          <w:sz w:val="16"/>
          <w:szCs w:val="16"/>
        </w:rPr>
        <w:lastRenderedPageBreak/>
        <w:t xml:space="preserve">  R — completa el código</w:t>
      </w:r>
    </w:p>
    <w:p w14:paraId="36AF4A14"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define </w:t>
      </w:r>
      <w:proofErr w:type="spellStart"/>
      <w:r>
        <w:rPr>
          <w:rFonts w:ascii="Consolas" w:eastAsia="Consolas" w:hAnsi="Consolas" w:cs="Consolas"/>
          <w:color w:val="D4D4D4"/>
          <w:sz w:val="19"/>
          <w:szCs w:val="19"/>
        </w:rPr>
        <w:t>clasificar_dispersion</w:t>
      </w:r>
      <w:proofErr w:type="spellEnd"/>
    </w:p>
    <w:p w14:paraId="7DB9A586"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clasificar_dispersion</w:t>
      </w:r>
      <w:proofErr w:type="spell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function</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cv_pct</w:t>
      </w:r>
      <w:proofErr w:type="spellEnd"/>
      <w:r>
        <w:rPr>
          <w:rFonts w:ascii="Consolas" w:eastAsia="Consolas" w:hAnsi="Consolas" w:cs="Consolas"/>
          <w:color w:val="D4D4D4"/>
          <w:sz w:val="19"/>
          <w:szCs w:val="19"/>
        </w:rPr>
        <w:t>) {</w:t>
      </w:r>
    </w:p>
    <w:p w14:paraId="560FF1BA" w14:textId="77777777" w:rsidR="009A37FB"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3CB943B6"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2A678079"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
    <w:p w14:paraId="5FB87640" w14:textId="77777777" w:rsidR="009A37FB" w:rsidRDefault="00000000">
      <w:pPr>
        <w:shd w:val="clear" w:color="auto" w:fill="1E1E1E"/>
        <w:spacing w:line="260" w:lineRule="auto"/>
      </w:pPr>
      <w:r>
        <w:rPr>
          <w:rFonts w:ascii="Consolas" w:eastAsia="Consolas" w:hAnsi="Consolas" w:cs="Consolas"/>
          <w:color w:val="D4D4D4"/>
          <w:sz w:val="19"/>
          <w:szCs w:val="19"/>
        </w:rPr>
        <w:t xml:space="preserve">  # Completa: bucle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sobre las dos columnas</w:t>
      </w:r>
    </w:p>
    <w:p w14:paraId="429D5C5A" w14:textId="77777777" w:rsidR="009A37FB"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for</w:t>
      </w:r>
      <w:proofErr w:type="spellEnd"/>
      <w:r>
        <w:rPr>
          <w:rFonts w:ascii="Consolas" w:eastAsia="Consolas" w:hAnsi="Consolas" w:cs="Consolas"/>
          <w:color w:val="D4D4D4"/>
          <w:sz w:val="19"/>
          <w:szCs w:val="19"/>
        </w:rPr>
        <w:t xml:space="preserve"> (columna in ____________________) {</w:t>
      </w:r>
    </w:p>
    <w:p w14:paraId="29ECC023" w14:textId="77777777" w:rsidR="009A37FB"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7A93D794" w14:textId="77777777" w:rsidR="009A37FB"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
    <w:p w14:paraId="5A15B76A" w14:textId="3C608D4A" w:rsidR="0056008E" w:rsidRDefault="0056008E">
      <w:pPr>
        <w:shd w:val="clear" w:color="auto" w:fill="1E1E1E"/>
        <w:spacing w:after="160" w:line="260" w:lineRule="auto"/>
      </w:pPr>
      <w:r w:rsidRPr="0056008E">
        <w:drawing>
          <wp:inline distT="0" distB="0" distL="0" distR="0" wp14:anchorId="5F1922E7" wp14:editId="7AAFA8C9">
            <wp:extent cx="6163310" cy="3686175"/>
            <wp:effectExtent l="0" t="0" r="8890" b="9525"/>
            <wp:docPr id="194730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05798" name=""/>
                    <pic:cNvPicPr/>
                  </pic:nvPicPr>
                  <pic:blipFill>
                    <a:blip r:embed="rId14"/>
                    <a:stretch>
                      <a:fillRect/>
                    </a:stretch>
                  </pic:blipFill>
                  <pic:spPr>
                    <a:xfrm>
                      <a:off x="0" y="0"/>
                      <a:ext cx="6163310" cy="3686175"/>
                    </a:xfrm>
                    <a:prstGeom prst="rect">
                      <a:avLst/>
                    </a:prstGeom>
                  </pic:spPr>
                </pic:pic>
              </a:graphicData>
            </a:graphic>
          </wp:inline>
        </w:drawing>
      </w:r>
    </w:p>
    <w:p w14:paraId="14C232F1" w14:textId="77777777" w:rsidR="009A37FB" w:rsidRDefault="00000000">
      <w:pPr>
        <w:pStyle w:val="Prrafodelista"/>
        <w:numPr>
          <w:ilvl w:val="0"/>
          <w:numId w:val="2"/>
        </w:numPr>
        <w:spacing w:after="90" w:line="270" w:lineRule="auto"/>
      </w:pPr>
      <w:r>
        <w:t>Guarda el script. Lo necesitarás para el entregable final.</w:t>
      </w:r>
    </w:p>
    <w:p w14:paraId="792909DC" w14:textId="77777777" w:rsidR="009A37FB" w:rsidRDefault="009A37FB">
      <w:pPr>
        <w:spacing w:after="80"/>
      </w:pPr>
    </w:p>
    <w:p w14:paraId="366C339C" w14:textId="77777777" w:rsidR="009A37FB" w:rsidRDefault="00000000">
      <w:pPr>
        <w:pStyle w:val="Ttulo2"/>
        <w:spacing w:before="220" w:after="100"/>
      </w:pPr>
      <w:r>
        <w:rPr>
          <w:b/>
          <w:bCs/>
          <w:color w:val="2E5395"/>
          <w:sz w:val="24"/>
          <w:szCs w:val="24"/>
        </w:rPr>
        <w:t>Tarea 3 — Tabla comparativa y observación sobre convenciones (individual)</w:t>
      </w:r>
    </w:p>
    <w:p w14:paraId="7004B6B8" w14:textId="77777777" w:rsidR="009A37FB" w:rsidRDefault="00000000">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63"/>
        <w:gridCol w:w="2801"/>
        <w:gridCol w:w="3232"/>
      </w:tblGrid>
      <w:tr w:rsidR="009A37FB" w14:paraId="5A088E2A" w14:textId="77777777">
        <w:tblPrEx>
          <w:tblCellMar>
            <w:top w:w="0" w:type="dxa"/>
            <w:bottom w:w="0" w:type="dxa"/>
          </w:tblCellMar>
        </w:tblPrEx>
        <w:trPr>
          <w:cantSplit/>
          <w:tblHeader/>
        </w:trPr>
        <w:tc>
          <w:tcPr>
            <w:tcW w:w="3400" w:type="dxa"/>
            <w:shd w:val="clear" w:color="auto" w:fill="1F3864"/>
            <w:tcMar>
              <w:top w:w="90" w:type="dxa"/>
              <w:left w:w="120" w:type="dxa"/>
              <w:bottom w:w="90" w:type="dxa"/>
              <w:right w:w="120" w:type="dxa"/>
            </w:tcMar>
            <w:vAlign w:val="center"/>
          </w:tcPr>
          <w:p w14:paraId="7FE2A2E2" w14:textId="77777777" w:rsidR="009A37FB" w:rsidRDefault="00000000">
            <w:r>
              <w:rPr>
                <w:b/>
                <w:bCs/>
                <w:color w:val="FFFFFF"/>
                <w:sz w:val="19"/>
                <w:szCs w:val="19"/>
              </w:rPr>
              <w:t>Medida</w:t>
            </w:r>
          </w:p>
        </w:tc>
        <w:tc>
          <w:tcPr>
            <w:tcW w:w="2600" w:type="dxa"/>
            <w:shd w:val="clear" w:color="auto" w:fill="1F3864"/>
            <w:tcMar>
              <w:top w:w="90" w:type="dxa"/>
              <w:left w:w="120" w:type="dxa"/>
              <w:bottom w:w="90" w:type="dxa"/>
              <w:right w:w="120" w:type="dxa"/>
            </w:tcMar>
            <w:vAlign w:val="center"/>
          </w:tcPr>
          <w:p w14:paraId="348FA3A0" w14:textId="77777777" w:rsidR="009A37FB" w:rsidRDefault="00000000">
            <w:r>
              <w:rPr>
                <w:b/>
                <w:bCs/>
                <w:color w:val="FFFFFF"/>
                <w:sz w:val="19"/>
                <w:szCs w:val="19"/>
              </w:rPr>
              <w:t>¿Coincidió exactamente Python vs. R?</w:t>
            </w:r>
          </w:p>
        </w:tc>
        <w:tc>
          <w:tcPr>
            <w:tcW w:w="3000" w:type="dxa"/>
            <w:shd w:val="clear" w:color="auto" w:fill="1F3864"/>
            <w:tcMar>
              <w:top w:w="90" w:type="dxa"/>
              <w:left w:w="120" w:type="dxa"/>
              <w:bottom w:w="90" w:type="dxa"/>
              <w:right w:w="120" w:type="dxa"/>
            </w:tcMar>
            <w:vAlign w:val="center"/>
          </w:tcPr>
          <w:p w14:paraId="0584FDC8" w14:textId="77777777" w:rsidR="009A37FB" w:rsidRDefault="00000000">
            <w:r>
              <w:rPr>
                <w:b/>
                <w:bCs/>
                <w:color w:val="FFFFFF"/>
                <w:sz w:val="19"/>
                <w:szCs w:val="19"/>
              </w:rPr>
              <w:t>¿Por qué (si conoces la razón)?</w:t>
            </w:r>
          </w:p>
        </w:tc>
      </w:tr>
      <w:tr w:rsidR="009A37FB" w14:paraId="12288024" w14:textId="77777777">
        <w:tblPrEx>
          <w:tblCellMar>
            <w:top w:w="0" w:type="dxa"/>
            <w:bottom w:w="0" w:type="dxa"/>
          </w:tblCellMar>
        </w:tblPrEx>
        <w:trPr>
          <w:cantSplit/>
        </w:trPr>
        <w:tc>
          <w:tcPr>
            <w:tcW w:w="3400" w:type="dxa"/>
            <w:shd w:val="clear" w:color="auto" w:fill="FFFFFF"/>
            <w:tcMar>
              <w:top w:w="90" w:type="dxa"/>
              <w:left w:w="120" w:type="dxa"/>
              <w:bottom w:w="90" w:type="dxa"/>
              <w:right w:w="120" w:type="dxa"/>
            </w:tcMar>
            <w:vAlign w:val="center"/>
          </w:tcPr>
          <w:p w14:paraId="1542B70E" w14:textId="77777777" w:rsidR="009A37FB" w:rsidRDefault="00000000">
            <w:r>
              <w:rPr>
                <w:sz w:val="19"/>
                <w:szCs w:val="19"/>
              </w:rPr>
              <w:t>Media y mediana</w:t>
            </w:r>
          </w:p>
        </w:tc>
        <w:tc>
          <w:tcPr>
            <w:tcW w:w="2600" w:type="dxa"/>
            <w:shd w:val="clear" w:color="auto" w:fill="FFFFFF"/>
            <w:tcMar>
              <w:top w:w="90" w:type="dxa"/>
              <w:left w:w="120" w:type="dxa"/>
              <w:bottom w:w="90" w:type="dxa"/>
              <w:right w:w="120" w:type="dxa"/>
            </w:tcMar>
            <w:vAlign w:val="center"/>
          </w:tcPr>
          <w:p w14:paraId="3B7546BD" w14:textId="6A25F250" w:rsidR="009A37FB" w:rsidRDefault="0056008E">
            <w:r>
              <w:t>si</w:t>
            </w:r>
          </w:p>
        </w:tc>
        <w:tc>
          <w:tcPr>
            <w:tcW w:w="3000" w:type="dxa"/>
            <w:shd w:val="clear" w:color="auto" w:fill="FFFFFF"/>
            <w:tcMar>
              <w:top w:w="90" w:type="dxa"/>
              <w:left w:w="120" w:type="dxa"/>
              <w:bottom w:w="90" w:type="dxa"/>
              <w:right w:w="120" w:type="dxa"/>
            </w:tcMar>
            <w:vAlign w:val="center"/>
          </w:tcPr>
          <w:p w14:paraId="787127E4" w14:textId="68A82DED" w:rsidR="0056008E" w:rsidRPr="0056008E" w:rsidRDefault="0056008E" w:rsidP="0056008E">
            <w:r w:rsidRPr="0056008E">
              <w:t>Ambas implementaciones calculan la media aritmética clásica (</w:t>
            </w: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/n</m:t>
              </m:r>
            </m:oMath>
            <w:r w:rsidRPr="0056008E">
              <w:t>) y el punto medio ordenado (interpolación lineal estándar para longitud par).</w:t>
            </w:r>
          </w:p>
          <w:p w14:paraId="1D279269" w14:textId="324F15D3" w:rsidR="009A37FB" w:rsidRDefault="009A37FB"/>
        </w:tc>
      </w:tr>
      <w:tr w:rsidR="009A37FB" w14:paraId="6857C39B" w14:textId="77777777">
        <w:tblPrEx>
          <w:tblCellMar>
            <w:top w:w="0" w:type="dxa"/>
            <w:bottom w:w="0" w:type="dxa"/>
          </w:tblCellMar>
        </w:tblPrEx>
        <w:trPr>
          <w:cantSplit/>
        </w:trPr>
        <w:tc>
          <w:tcPr>
            <w:tcW w:w="3400" w:type="dxa"/>
            <w:shd w:val="clear" w:color="auto" w:fill="F2F2F2"/>
            <w:tcMar>
              <w:top w:w="90" w:type="dxa"/>
              <w:left w:w="120" w:type="dxa"/>
              <w:bottom w:w="90" w:type="dxa"/>
              <w:right w:w="120" w:type="dxa"/>
            </w:tcMar>
            <w:vAlign w:val="center"/>
          </w:tcPr>
          <w:p w14:paraId="36C8AF2F" w14:textId="77777777" w:rsidR="009A37FB" w:rsidRDefault="00000000">
            <w:r>
              <w:rPr>
                <w:sz w:val="19"/>
                <w:szCs w:val="19"/>
              </w:rPr>
              <w:lastRenderedPageBreak/>
              <w:t>Desviación estándar (</w:t>
            </w:r>
            <w:proofErr w:type="gramStart"/>
            <w:r>
              <w:rPr>
                <w:sz w:val="19"/>
                <w:szCs w:val="19"/>
              </w:rPr>
              <w:t>pandas .</w:t>
            </w:r>
            <w:proofErr w:type="spellStart"/>
            <w:r>
              <w:rPr>
                <w:sz w:val="19"/>
                <w:szCs w:val="19"/>
              </w:rPr>
              <w:t>std</w:t>
            </w:r>
            <w:proofErr w:type="spellEnd"/>
            <w:proofErr w:type="gramEnd"/>
            <w:r>
              <w:rPr>
                <w:sz w:val="19"/>
                <w:szCs w:val="19"/>
              </w:rPr>
              <w:t xml:space="preserve">() vs. R </w:t>
            </w:r>
            <w:proofErr w:type="spellStart"/>
            <w:proofErr w:type="gramStart"/>
            <w:r>
              <w:rPr>
                <w:sz w:val="19"/>
                <w:szCs w:val="19"/>
              </w:rPr>
              <w:t>sd</w:t>
            </w:r>
            <w:proofErr w:type="spellEnd"/>
            <w:r>
              <w:rPr>
                <w:sz w:val="19"/>
                <w:szCs w:val="19"/>
              </w:rPr>
              <w:t>(</w:t>
            </w:r>
            <w:proofErr w:type="gramEnd"/>
            <w:r>
              <w:rPr>
                <w:sz w:val="19"/>
                <w:szCs w:val="19"/>
              </w:rPr>
              <w:t>))</w:t>
            </w:r>
          </w:p>
        </w:tc>
        <w:tc>
          <w:tcPr>
            <w:tcW w:w="2600" w:type="dxa"/>
            <w:shd w:val="clear" w:color="auto" w:fill="F2F2F2"/>
            <w:tcMar>
              <w:top w:w="90" w:type="dxa"/>
              <w:left w:w="120" w:type="dxa"/>
              <w:bottom w:w="90" w:type="dxa"/>
              <w:right w:w="120" w:type="dxa"/>
            </w:tcMar>
            <w:vAlign w:val="center"/>
          </w:tcPr>
          <w:p w14:paraId="4BF56A33" w14:textId="50E0FFF1" w:rsidR="009A37FB" w:rsidRDefault="0056008E">
            <w:r>
              <w:t>si</w:t>
            </w:r>
          </w:p>
        </w:tc>
        <w:tc>
          <w:tcPr>
            <w:tcW w:w="3000" w:type="dxa"/>
            <w:shd w:val="clear" w:color="auto" w:fill="F2F2F2"/>
            <w:tcMar>
              <w:top w:w="90" w:type="dxa"/>
              <w:left w:w="120" w:type="dxa"/>
              <w:bottom w:w="90" w:type="dxa"/>
              <w:right w:w="120" w:type="dxa"/>
            </w:tcMar>
            <w:vAlign w:val="center"/>
          </w:tcPr>
          <w:p w14:paraId="269E17C4" w14:textId="65A8784A" w:rsidR="0056008E" w:rsidRPr="0056008E" w:rsidRDefault="0056008E" w:rsidP="0056008E">
            <w:r w:rsidRPr="0056008E">
              <w:t>Ambas librerías calculan por defecto la desviación estándar muestral aplicando la corrección de Bessel (</w:t>
            </w:r>
            <m:oMath>
              <m:r>
                <w:rPr>
                  <w:rFonts w:ascii="Cambria Math" w:hAnsi="Cambria Math"/>
                </w:rPr>
                <m:t>ddof=1</m:t>
              </m:r>
            </m:oMath>
            <w:r w:rsidRPr="0056008E">
              <w:t xml:space="preserve"> en pandas, divisor </w:t>
            </w:r>
            <m:oMath>
              <m:r>
                <w:rPr>
                  <w:rFonts w:ascii="Cambria Math" w:hAnsi="Cambria Math"/>
                </w:rPr>
                <m:t>n-1</m:t>
              </m:r>
            </m:oMath>
            <w:r w:rsidRPr="0056008E">
              <w:t xml:space="preserve"> en R).</w:t>
            </w:r>
          </w:p>
          <w:p w14:paraId="20F81559" w14:textId="1B164F4E" w:rsidR="009A37FB" w:rsidRDefault="009A37FB"/>
        </w:tc>
      </w:tr>
      <w:tr w:rsidR="009A37FB" w14:paraId="50F681D5" w14:textId="77777777">
        <w:tblPrEx>
          <w:tblCellMar>
            <w:top w:w="0" w:type="dxa"/>
            <w:bottom w:w="0" w:type="dxa"/>
          </w:tblCellMar>
        </w:tblPrEx>
        <w:trPr>
          <w:cantSplit/>
        </w:trPr>
        <w:tc>
          <w:tcPr>
            <w:tcW w:w="3400" w:type="dxa"/>
            <w:shd w:val="clear" w:color="auto" w:fill="FFFFFF"/>
            <w:tcMar>
              <w:top w:w="90" w:type="dxa"/>
              <w:left w:w="120" w:type="dxa"/>
              <w:bottom w:w="90" w:type="dxa"/>
              <w:right w:w="120" w:type="dxa"/>
            </w:tcMar>
            <w:vAlign w:val="center"/>
          </w:tcPr>
          <w:p w14:paraId="09F80E11" w14:textId="77777777" w:rsidR="009A37FB" w:rsidRDefault="00000000">
            <w:r>
              <w:rPr>
                <w:sz w:val="19"/>
                <w:szCs w:val="19"/>
              </w:rPr>
              <w:t>Varianza (</w:t>
            </w:r>
            <w:proofErr w:type="spellStart"/>
            <w:proofErr w:type="gramStart"/>
            <w:r>
              <w:rPr>
                <w:sz w:val="19"/>
                <w:szCs w:val="19"/>
              </w:rPr>
              <w:t>numpy</w:t>
            </w:r>
            <w:proofErr w:type="spellEnd"/>
            <w:r>
              <w:rPr>
                <w:sz w:val="19"/>
                <w:szCs w:val="19"/>
              </w:rPr>
              <w:t xml:space="preserve"> .</w:t>
            </w:r>
            <w:proofErr w:type="spellStart"/>
            <w:r>
              <w:rPr>
                <w:sz w:val="19"/>
                <w:szCs w:val="19"/>
              </w:rPr>
              <w:t>var</w:t>
            </w:r>
            <w:proofErr w:type="spellEnd"/>
            <w:proofErr w:type="gramEnd"/>
            <w:r>
              <w:rPr>
                <w:sz w:val="19"/>
                <w:szCs w:val="19"/>
              </w:rPr>
              <w:t xml:space="preserve">() vs. R </w:t>
            </w:r>
            <w:proofErr w:type="spellStart"/>
            <w:proofErr w:type="gramStart"/>
            <w:r>
              <w:rPr>
                <w:sz w:val="19"/>
                <w:szCs w:val="19"/>
              </w:rPr>
              <w:t>var</w:t>
            </w:r>
            <w:proofErr w:type="spellEnd"/>
            <w:r>
              <w:rPr>
                <w:sz w:val="19"/>
                <w:szCs w:val="19"/>
              </w:rPr>
              <w:t>(</w:t>
            </w:r>
            <w:proofErr w:type="gramEnd"/>
            <w:r>
              <w:rPr>
                <w:sz w:val="19"/>
                <w:szCs w:val="19"/>
              </w:rPr>
              <w:t>))</w:t>
            </w:r>
          </w:p>
        </w:tc>
        <w:tc>
          <w:tcPr>
            <w:tcW w:w="2600" w:type="dxa"/>
            <w:shd w:val="clear" w:color="auto" w:fill="FFFFFF"/>
            <w:tcMar>
              <w:top w:w="90" w:type="dxa"/>
              <w:left w:w="120" w:type="dxa"/>
              <w:bottom w:w="90" w:type="dxa"/>
              <w:right w:w="120" w:type="dxa"/>
            </w:tcMar>
            <w:vAlign w:val="center"/>
          </w:tcPr>
          <w:p w14:paraId="0C406637" w14:textId="13C063F0" w:rsidR="009A37FB" w:rsidRDefault="0056008E">
            <w:r>
              <w:t>no</w:t>
            </w:r>
          </w:p>
        </w:tc>
        <w:tc>
          <w:tcPr>
            <w:tcW w:w="3000" w:type="dxa"/>
            <w:shd w:val="clear" w:color="auto" w:fill="FFFFFF"/>
            <w:tcMar>
              <w:top w:w="90" w:type="dxa"/>
              <w:left w:w="120" w:type="dxa"/>
              <w:bottom w:w="90" w:type="dxa"/>
              <w:right w:w="120" w:type="dxa"/>
            </w:tcMar>
            <w:vAlign w:val="center"/>
          </w:tcPr>
          <w:p w14:paraId="53C18962" w14:textId="7A6E7E7E" w:rsidR="0056008E" w:rsidRPr="0056008E" w:rsidRDefault="0056008E" w:rsidP="0056008E">
            <w:proofErr w:type="spellStart"/>
            <w:r w:rsidRPr="0056008E">
              <w:t>NumPy</w:t>
            </w:r>
            <w:proofErr w:type="spellEnd"/>
            <w:r w:rsidRPr="0056008E">
              <w:t xml:space="preserve"> calcula por defecto la varianza poblacional (</w:t>
            </w:r>
            <m:oMath>
              <m:r>
                <w:rPr>
                  <w:rFonts w:ascii="Cambria Math" w:hAnsi="Cambria Math"/>
                </w:rPr>
                <m:t>ddof=0</m:t>
              </m:r>
            </m:oMath>
            <w:r w:rsidRPr="0056008E">
              <w:t xml:space="preserve">, divisor </w:t>
            </w:r>
            <m:oMath>
              <m:r>
                <w:rPr>
                  <w:rFonts w:ascii="Cambria Math" w:hAnsi="Cambria Math"/>
                </w:rPr>
                <m:t>N</m:t>
              </m:r>
            </m:oMath>
            <w:r w:rsidRPr="0056008E">
              <w:t xml:space="preserve">), mientras que R </w:t>
            </w:r>
            <w:proofErr w:type="gramStart"/>
            <w:r w:rsidRPr="0056008E">
              <w:t>var(</w:t>
            </w:r>
            <w:proofErr w:type="gramEnd"/>
            <w:r w:rsidRPr="0056008E">
              <w:t>) calcula por defecto la muestral (</w:t>
            </w:r>
            <m:oMath>
              <m:r>
                <w:rPr>
                  <w:rFonts w:ascii="Cambria Math" w:hAnsi="Cambria Math"/>
                </w:rPr>
                <m:t>n-1</m:t>
              </m:r>
            </m:oMath>
            <w:r w:rsidRPr="0056008E">
              <w:t>). Coincidirían si en NumPy se explicita ddof=1.</w:t>
            </w:r>
          </w:p>
          <w:p w14:paraId="1D9DFCC3" w14:textId="2DA3D9DE" w:rsidR="009A37FB" w:rsidRDefault="009A37FB"/>
        </w:tc>
      </w:tr>
      <w:tr w:rsidR="009A37FB" w14:paraId="785FF7C3" w14:textId="77777777">
        <w:tblPrEx>
          <w:tblCellMar>
            <w:top w:w="0" w:type="dxa"/>
            <w:bottom w:w="0" w:type="dxa"/>
          </w:tblCellMar>
        </w:tblPrEx>
        <w:trPr>
          <w:cantSplit/>
        </w:trPr>
        <w:tc>
          <w:tcPr>
            <w:tcW w:w="3400" w:type="dxa"/>
            <w:shd w:val="clear" w:color="auto" w:fill="F2F2F2"/>
            <w:tcMar>
              <w:top w:w="90" w:type="dxa"/>
              <w:left w:w="120" w:type="dxa"/>
              <w:bottom w:w="90" w:type="dxa"/>
              <w:right w:w="120" w:type="dxa"/>
            </w:tcMar>
            <w:vAlign w:val="center"/>
          </w:tcPr>
          <w:p w14:paraId="1BDF9CAD" w14:textId="77777777" w:rsidR="009A37FB" w:rsidRDefault="00000000">
            <w:r>
              <w:rPr>
                <w:sz w:val="19"/>
                <w:szCs w:val="19"/>
              </w:rPr>
              <w:t>Skewness (</w:t>
            </w:r>
            <w:proofErr w:type="gramStart"/>
            <w:r>
              <w:rPr>
                <w:sz w:val="19"/>
                <w:szCs w:val="19"/>
              </w:rPr>
              <w:t>pandas .</w:t>
            </w:r>
            <w:proofErr w:type="spellStart"/>
            <w:r>
              <w:rPr>
                <w:sz w:val="19"/>
                <w:szCs w:val="19"/>
              </w:rPr>
              <w:t>skew</w:t>
            </w:r>
            <w:proofErr w:type="spellEnd"/>
            <w:proofErr w:type="gramEnd"/>
            <w:r>
              <w:rPr>
                <w:sz w:val="19"/>
                <w:szCs w:val="19"/>
              </w:rPr>
              <w:t xml:space="preserve">() vs. e1071 </w:t>
            </w:r>
            <w:proofErr w:type="gramStart"/>
            <w:r>
              <w:rPr>
                <w:sz w:val="19"/>
                <w:szCs w:val="19"/>
              </w:rPr>
              <w:t>skewness(</w:t>
            </w:r>
            <w:proofErr w:type="gramEnd"/>
            <w:r>
              <w:rPr>
                <w:sz w:val="19"/>
                <w:szCs w:val="19"/>
              </w:rPr>
              <w:t>))</w:t>
            </w:r>
          </w:p>
        </w:tc>
        <w:tc>
          <w:tcPr>
            <w:tcW w:w="2600" w:type="dxa"/>
            <w:shd w:val="clear" w:color="auto" w:fill="F2F2F2"/>
            <w:tcMar>
              <w:top w:w="90" w:type="dxa"/>
              <w:left w:w="120" w:type="dxa"/>
              <w:bottom w:w="90" w:type="dxa"/>
              <w:right w:w="120" w:type="dxa"/>
            </w:tcMar>
            <w:vAlign w:val="center"/>
          </w:tcPr>
          <w:p w14:paraId="6C8A5995" w14:textId="62A62A7C" w:rsidR="009A37FB" w:rsidRDefault="0056008E">
            <w:r>
              <w:t>no</w:t>
            </w:r>
          </w:p>
        </w:tc>
        <w:tc>
          <w:tcPr>
            <w:tcW w:w="3000" w:type="dxa"/>
            <w:shd w:val="clear" w:color="auto" w:fill="F2F2F2"/>
            <w:tcMar>
              <w:top w:w="90" w:type="dxa"/>
              <w:left w:w="120" w:type="dxa"/>
              <w:bottom w:w="90" w:type="dxa"/>
              <w:right w:w="120" w:type="dxa"/>
            </w:tcMar>
            <w:vAlign w:val="center"/>
          </w:tcPr>
          <w:p w14:paraId="129BA6F0" w14:textId="72FBFFD8" w:rsidR="009A37FB" w:rsidRDefault="0056008E">
            <w:r w:rsidRPr="0056008E">
              <w:t xml:space="preserve">pandas corrige por sesgo muestral (fórmula de Fisher-Pearson corregida, equivalente a </w:t>
            </w:r>
            <w:proofErr w:type="spellStart"/>
            <w:r w:rsidRPr="0056008E">
              <w:t>type</w:t>
            </w:r>
            <w:proofErr w:type="spellEnd"/>
            <w:r w:rsidRPr="0056008E">
              <w:t>=2 en e1071/SAS/SPSS). En cambio, e1071</w:t>
            </w:r>
            <w:r>
              <w:t xml:space="preserve"> </w:t>
            </w:r>
            <w:r w:rsidRPr="0056008E">
              <w:t xml:space="preserve">skewness usa por defecto </w:t>
            </w:r>
            <w:proofErr w:type="spellStart"/>
            <w:r w:rsidRPr="0056008E">
              <w:t>type</w:t>
            </w:r>
            <w:proofErr w:type="spellEnd"/>
            <w:r w:rsidRPr="0056008E">
              <w:t xml:space="preserve">=3 (sin corrección de sesgo, idéntico a </w:t>
            </w:r>
            <w:proofErr w:type="spellStart"/>
            <w:proofErr w:type="gramStart"/>
            <w:r w:rsidRPr="0056008E">
              <w:t>scipy.stats</w:t>
            </w:r>
            <w:proofErr w:type="gramEnd"/>
            <w:r w:rsidRPr="0056008E">
              <w:t>.skew</w:t>
            </w:r>
            <w:proofErr w:type="spellEnd"/>
            <w:r w:rsidRPr="0056008E">
              <w:t>(</w:t>
            </w:r>
            <w:proofErr w:type="spellStart"/>
            <w:r w:rsidRPr="0056008E">
              <w:t>bias</w:t>
            </w:r>
            <w:proofErr w:type="spellEnd"/>
            <w:r w:rsidRPr="0056008E">
              <w:t>=True)).</w:t>
            </w:r>
          </w:p>
        </w:tc>
      </w:tr>
      <w:tr w:rsidR="009A37FB" w14:paraId="6AFD72D7" w14:textId="77777777">
        <w:tblPrEx>
          <w:tblCellMar>
            <w:top w:w="0" w:type="dxa"/>
            <w:bottom w:w="0" w:type="dxa"/>
          </w:tblCellMar>
        </w:tblPrEx>
        <w:trPr>
          <w:cantSplit/>
        </w:trPr>
        <w:tc>
          <w:tcPr>
            <w:tcW w:w="3400" w:type="dxa"/>
            <w:shd w:val="clear" w:color="auto" w:fill="FFFFFF"/>
            <w:tcMar>
              <w:top w:w="90" w:type="dxa"/>
              <w:left w:w="120" w:type="dxa"/>
              <w:bottom w:w="90" w:type="dxa"/>
              <w:right w:w="120" w:type="dxa"/>
            </w:tcMar>
            <w:vAlign w:val="center"/>
          </w:tcPr>
          <w:p w14:paraId="14B0E4FC" w14:textId="77777777" w:rsidR="009A37FB" w:rsidRDefault="00000000">
            <w:proofErr w:type="spellStart"/>
            <w:r>
              <w:rPr>
                <w:sz w:val="19"/>
                <w:szCs w:val="19"/>
              </w:rPr>
              <w:t>Kurtosis</w:t>
            </w:r>
            <w:proofErr w:type="spellEnd"/>
            <w:r>
              <w:rPr>
                <w:sz w:val="19"/>
                <w:szCs w:val="19"/>
              </w:rPr>
              <w:t xml:space="preserve"> (</w:t>
            </w:r>
            <w:proofErr w:type="gramStart"/>
            <w:r>
              <w:rPr>
                <w:sz w:val="19"/>
                <w:szCs w:val="19"/>
              </w:rPr>
              <w:t>pandas .</w:t>
            </w:r>
            <w:proofErr w:type="spellStart"/>
            <w:r>
              <w:rPr>
                <w:sz w:val="19"/>
                <w:szCs w:val="19"/>
              </w:rPr>
              <w:t>kurt</w:t>
            </w:r>
            <w:proofErr w:type="spellEnd"/>
            <w:proofErr w:type="gramEnd"/>
            <w:r>
              <w:rPr>
                <w:sz w:val="19"/>
                <w:szCs w:val="19"/>
              </w:rPr>
              <w:t xml:space="preserve">() vs. e1071 </w:t>
            </w:r>
            <w:proofErr w:type="spellStart"/>
            <w:proofErr w:type="gramStart"/>
            <w:r>
              <w:rPr>
                <w:sz w:val="19"/>
                <w:szCs w:val="19"/>
              </w:rPr>
              <w:t>kurtosis</w:t>
            </w:r>
            <w:proofErr w:type="spellEnd"/>
            <w:r>
              <w:rPr>
                <w:sz w:val="19"/>
                <w:szCs w:val="19"/>
              </w:rPr>
              <w:t>(</w:t>
            </w:r>
            <w:proofErr w:type="gramEnd"/>
            <w:r>
              <w:rPr>
                <w:sz w:val="19"/>
                <w:szCs w:val="19"/>
              </w:rPr>
              <w:t>))</w:t>
            </w:r>
          </w:p>
        </w:tc>
        <w:tc>
          <w:tcPr>
            <w:tcW w:w="2600" w:type="dxa"/>
            <w:shd w:val="clear" w:color="auto" w:fill="FFFFFF"/>
            <w:tcMar>
              <w:top w:w="90" w:type="dxa"/>
              <w:left w:w="120" w:type="dxa"/>
              <w:bottom w:w="90" w:type="dxa"/>
              <w:right w:w="120" w:type="dxa"/>
            </w:tcMar>
            <w:vAlign w:val="center"/>
          </w:tcPr>
          <w:p w14:paraId="614D55D0" w14:textId="3BF2EA0C" w:rsidR="009A37FB" w:rsidRDefault="009A37FB"/>
        </w:tc>
        <w:tc>
          <w:tcPr>
            <w:tcW w:w="3000" w:type="dxa"/>
            <w:shd w:val="clear" w:color="auto" w:fill="FFFFFF"/>
            <w:tcMar>
              <w:top w:w="90" w:type="dxa"/>
              <w:left w:w="120" w:type="dxa"/>
              <w:bottom w:w="90" w:type="dxa"/>
              <w:right w:w="120" w:type="dxa"/>
            </w:tcMar>
            <w:vAlign w:val="center"/>
          </w:tcPr>
          <w:p w14:paraId="6EE1E43A" w14:textId="5F1790B4" w:rsidR="009A37FB" w:rsidRDefault="0056008E">
            <w:r w:rsidRPr="0056008E">
              <w:t>Ambas entregan exceso de curtosis (restando 3), pero pandas utiliza la corrección de muestra finita (</w:t>
            </w:r>
            <w:proofErr w:type="spellStart"/>
            <w:r w:rsidRPr="0056008E">
              <w:t>type</w:t>
            </w:r>
            <w:proofErr w:type="spellEnd"/>
            <w:r w:rsidRPr="0056008E">
              <w:t>=2), mientras que e1071 por defecto emplea la fórmula poblacional de momentos (</w:t>
            </w:r>
            <w:proofErr w:type="spellStart"/>
            <w:r w:rsidRPr="0056008E">
              <w:t>type</w:t>
            </w:r>
            <w:proofErr w:type="spellEnd"/>
            <w:r w:rsidRPr="0056008E">
              <w:t>=3).</w:t>
            </w:r>
          </w:p>
        </w:tc>
      </w:tr>
    </w:tbl>
    <w:p w14:paraId="182B7FFE" w14:textId="77777777" w:rsidR="009A37FB" w:rsidRDefault="009A37FB">
      <w:pPr>
        <w:spacing w:after="80"/>
      </w:pPr>
    </w:p>
    <w:p w14:paraId="57D9FDAD" w14:textId="77777777" w:rsidR="009A37FB" w:rsidRDefault="00000000">
      <w:pPr>
        <w:spacing w:after="140" w:line="276" w:lineRule="auto"/>
        <w:jc w:val="both"/>
      </w:pPr>
      <w:r>
        <w:rPr>
          <w:b/>
          <w:bCs/>
          <w:color w:val="222222"/>
        </w:rPr>
        <w:t xml:space="preserve">Pregunta de cierre (responde en 4 a 6 líneas): </w:t>
      </w:r>
      <w:r>
        <w:rPr>
          <w:color w:val="222222"/>
        </w:rPr>
        <w:t xml:space="preserve">explica, con tus propias palabras, qué significa que </w:t>
      </w:r>
      <w:proofErr w:type="spellStart"/>
      <w:r>
        <w:rPr>
          <w:color w:val="222222"/>
        </w:rPr>
        <w:t>numpy</w:t>
      </w:r>
      <w:proofErr w:type="spellEnd"/>
      <w:r>
        <w:rPr>
          <w:color w:val="222222"/>
        </w:rPr>
        <w:t xml:space="preserve"> use </w:t>
      </w:r>
      <w:proofErr w:type="spellStart"/>
      <w:r>
        <w:rPr>
          <w:color w:val="222222"/>
        </w:rPr>
        <w:t>ddof</w:t>
      </w:r>
      <w:proofErr w:type="spellEnd"/>
      <w:r>
        <w:rPr>
          <w:color w:val="222222"/>
        </w:rPr>
        <w:t xml:space="preserve">=0 por defecto y pandas use </w:t>
      </w:r>
      <w:proofErr w:type="spellStart"/>
      <w:r>
        <w:rPr>
          <w:color w:val="222222"/>
        </w:rPr>
        <w:t>ddof</w:t>
      </w:r>
      <w:proofErr w:type="spellEnd"/>
      <w:r>
        <w:rPr>
          <w:color w:val="222222"/>
        </w:rPr>
        <w:t>=1 por defecto. Si tuvieras que calcular la varianza de UNA MUESTRA para estimar la varianza de toda una población (por ejemplo, encuestar a 30 estudiantes de una universidad con 5000 estudiantes), ¿cuál de las dos versiones (poblacional o muestral) deberías usar, y por qué?</w:t>
      </w:r>
    </w:p>
    <w:p w14:paraId="30418D36" w14:textId="1102DDF3" w:rsidR="0056008E" w:rsidRPr="0056008E" w:rsidRDefault="0056008E" w:rsidP="0056008E">
      <w:pPr>
        <w:pBdr>
          <w:bottom w:val="single" w:sz="4" w:space="8" w:color="BFBFBF"/>
        </w:pBdr>
        <w:spacing w:after="100"/>
      </w:pPr>
      <w:r w:rsidRPr="0056008E">
        <w:t xml:space="preserve">Que </w:t>
      </w:r>
      <w:proofErr w:type="spellStart"/>
      <w:r w:rsidRPr="0056008E">
        <w:t>NumPy</w:t>
      </w:r>
      <w:proofErr w:type="spellEnd"/>
      <w:r w:rsidRPr="0056008E">
        <w:t xml:space="preserve"> use </w:t>
      </w:r>
      <m:oMath>
        <m:r>
          <w:rPr>
            <w:rFonts w:ascii="Cambria Math" w:hAnsi="Cambria Math"/>
          </w:rPr>
          <m:t>ddof=0</m:t>
        </m:r>
      </m:oMath>
      <w:r w:rsidRPr="0056008E">
        <w:t xml:space="preserve"> por defecto significa que divide la suma de desviaciones cuadradas entre </w:t>
      </w:r>
      <m:oMath>
        <m:r>
          <w:rPr>
            <w:rFonts w:ascii="Cambria Math" w:hAnsi="Cambria Math"/>
          </w:rPr>
          <m:t>N</m:t>
        </m:r>
      </m:oMath>
      <w:r w:rsidRPr="0056008E">
        <w:t xml:space="preserve"> (asumiendo que los datos representan a toda la población), mientras que pandas usa </w:t>
      </w:r>
      <m:oMath>
        <m:r>
          <w:rPr>
            <w:rFonts w:ascii="Cambria Math" w:hAnsi="Cambria Math"/>
          </w:rPr>
          <m:t>ddof=1</m:t>
        </m:r>
      </m:oMath>
      <w:r w:rsidRPr="0056008E">
        <w:t xml:space="preserve"> dividiendo entre </w:t>
      </w:r>
      <m:oMath>
        <m:r>
          <w:rPr>
            <w:rFonts w:ascii="Cambria Math" w:hAnsi="Cambria Math"/>
          </w:rPr>
          <m:t>n-1</m:t>
        </m:r>
      </m:oMath>
      <w:r w:rsidRPr="0056008E">
        <w:t xml:space="preserve"> (corrección de Bessel). Para estimar la varianza de los 5,000 estudiantes a partir de una muestra de 30, </w:t>
      </w:r>
      <w:r w:rsidRPr="0056008E">
        <w:rPr>
          <w:b/>
          <w:bCs/>
        </w:rPr>
        <w:t>se debe utilizar la varianza muestral (</w:t>
      </w:r>
      <m:oMath>
        <m:r>
          <w:rPr>
            <w:rFonts w:ascii="Cambria Math" w:hAnsi="Cambria Math"/>
          </w:rPr>
          <m:t>ddof=1</m:t>
        </m:r>
      </m:oMath>
      <w:r w:rsidRPr="0056008E">
        <w:rPr>
          <w:b/>
          <w:bCs/>
        </w:rPr>
        <w:t>)</w:t>
      </w:r>
      <w:r w:rsidRPr="0056008E">
        <w:t xml:space="preserve">. Esto se debe a que la media muestral tiende a subestimar la dispersión respecto a la verdadera media poblacional; dividir entre </w:t>
      </w:r>
      <m:oMath>
        <m:r>
          <w:rPr>
            <w:rFonts w:ascii="Cambria Math" w:hAnsi="Cambria Math"/>
          </w:rPr>
          <m:t>n-1</m:t>
        </m:r>
      </m:oMath>
      <w:r w:rsidRPr="0056008E">
        <w:t xml:space="preserve"> produce un estimador insesgado (</w:t>
      </w:r>
      <m:oMath>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rsidRPr="0056008E">
        <w:t>)</w:t>
      </w:r>
    </w:p>
    <w:p w14:paraId="60E5BDD9" w14:textId="77777777" w:rsidR="009A37FB" w:rsidRDefault="009A37FB">
      <w:pPr>
        <w:pBdr>
          <w:bottom w:val="single" w:sz="4" w:space="8" w:color="BFBFBF"/>
        </w:pBdr>
        <w:spacing w:after="100"/>
      </w:pPr>
    </w:p>
    <w:p w14:paraId="68B10C2A" w14:textId="77777777" w:rsidR="009A37FB" w:rsidRDefault="009A37FB">
      <w:pPr>
        <w:pBdr>
          <w:bottom w:val="single" w:sz="4" w:space="8" w:color="BFBFBF"/>
        </w:pBdr>
        <w:spacing w:after="100"/>
      </w:pPr>
    </w:p>
    <w:p w14:paraId="6B2C9B65" w14:textId="77777777" w:rsidR="009A37FB" w:rsidRDefault="009A37FB">
      <w:pPr>
        <w:pBdr>
          <w:bottom w:val="single" w:sz="4" w:space="8" w:color="BFBFBF"/>
        </w:pBdr>
        <w:spacing w:after="100"/>
      </w:pPr>
    </w:p>
    <w:p w14:paraId="2952605D" w14:textId="77777777" w:rsidR="009A37FB" w:rsidRDefault="009A37FB">
      <w:pPr>
        <w:pBdr>
          <w:bottom w:val="single" w:sz="4" w:space="8" w:color="BFBFBF"/>
        </w:pBdr>
        <w:spacing w:after="200"/>
      </w:pPr>
    </w:p>
    <w:p w14:paraId="58478E33" w14:textId="77777777" w:rsidR="009A37FB" w:rsidRDefault="00000000">
      <w:pPr>
        <w:pStyle w:val="Ttulo1"/>
        <w:pBdr>
          <w:bottom w:val="single" w:sz="6" w:space="4" w:color="DCE6F1"/>
        </w:pBdr>
        <w:spacing w:before="320" w:after="140"/>
      </w:pPr>
      <w:r>
        <w:rPr>
          <w:b/>
          <w:bCs/>
          <w:color w:val="1F3864"/>
          <w:sz w:val="28"/>
          <w:szCs w:val="28"/>
        </w:rPr>
        <w:t>5. Preguntas de reflexión</w:t>
      </w:r>
    </w:p>
    <w:p w14:paraId="4C272021" w14:textId="77777777" w:rsidR="009A37FB" w:rsidRDefault="00000000">
      <w:pPr>
        <w:spacing w:after="140" w:line="276" w:lineRule="auto"/>
        <w:jc w:val="both"/>
      </w:pPr>
      <w:r>
        <w:rPr>
          <w:color w:val="222222"/>
        </w:rPr>
        <w:t>Responde con tus propias palabras, en 3 a 5 líneas cada una.</w:t>
      </w:r>
    </w:p>
    <w:p w14:paraId="14087785" w14:textId="77777777" w:rsidR="009A37FB" w:rsidRDefault="00000000">
      <w:pPr>
        <w:spacing w:before="160" w:after="80"/>
      </w:pPr>
      <w:r>
        <w:rPr>
          <w:b/>
          <w:bCs/>
          <w:color w:val="B58B2E"/>
          <w:sz w:val="22"/>
          <w:szCs w:val="22"/>
        </w:rPr>
        <w:lastRenderedPageBreak/>
        <w:t>a) Media vs. mediana</w:t>
      </w:r>
    </w:p>
    <w:p w14:paraId="23DDE184" w14:textId="77777777" w:rsidR="009A37FB" w:rsidRDefault="00000000">
      <w:pPr>
        <w:spacing w:after="140" w:line="276" w:lineRule="auto"/>
        <w:jc w:val="both"/>
        <w:rPr>
          <w:color w:val="222222"/>
        </w:rPr>
      </w:pPr>
      <w:r>
        <w:rPr>
          <w:color w:val="222222"/>
        </w:rPr>
        <w:t>Inventa un ejemplo (puede ser hipotético) de un conjunto de datos donde la media y la mediana sean muy distintas entre sí. ¿Qué característica de los datos provoca esa diferencia?</w:t>
      </w:r>
    </w:p>
    <w:p w14:paraId="38CFF6A6" w14:textId="4A01304A" w:rsidR="0056008E" w:rsidRPr="0056008E" w:rsidRDefault="0056008E" w:rsidP="0056008E">
      <w:pPr>
        <w:pStyle w:val="Prrafodelista"/>
        <w:numPr>
          <w:ilvl w:val="0"/>
          <w:numId w:val="5"/>
        </w:numPr>
        <w:spacing w:after="140" w:line="276" w:lineRule="auto"/>
        <w:jc w:val="both"/>
      </w:pPr>
      <w:r w:rsidRPr="0056008E">
        <w:rPr>
          <w:b/>
          <w:bCs/>
        </w:rPr>
        <w:t>Ejemplo:</w:t>
      </w:r>
      <w:r w:rsidRPr="0056008E">
        <w:t xml:space="preserve"> En un grupo de 5 personas con sueldos mensuales: </w:t>
      </w:r>
      <m:oMath>
        <m:r>
          <w:rPr>
            <w:rFonts w:ascii="Cambria Math" w:hAnsi="Cambria Math"/>
          </w:rPr>
          <m:t>S/. 1,100</m:t>
        </m:r>
      </m:oMath>
      <w:r w:rsidRPr="0056008E">
        <w:t xml:space="preserve">, </w:t>
      </w:r>
      <m:oMath>
        <m:r>
          <w:rPr>
            <w:rFonts w:ascii="Cambria Math" w:hAnsi="Cambria Math"/>
          </w:rPr>
          <m:t>S/. 1,150</m:t>
        </m:r>
      </m:oMath>
      <w:r w:rsidRPr="0056008E">
        <w:t xml:space="preserve">, </w:t>
      </w:r>
      <m:oMath>
        <m:r>
          <w:rPr>
            <w:rFonts w:ascii="Cambria Math" w:hAnsi="Cambria Math"/>
          </w:rPr>
          <m:t>S/. 1,200</m:t>
        </m:r>
      </m:oMath>
      <w:r w:rsidRPr="0056008E">
        <w:t xml:space="preserve">, </w:t>
      </w:r>
      <m:oMath>
        <m:r>
          <w:rPr>
            <w:rFonts w:ascii="Cambria Math" w:hAnsi="Cambria Math"/>
          </w:rPr>
          <m:t>S/. 1,300</m:t>
        </m:r>
      </m:oMath>
      <w:r w:rsidRPr="0056008E">
        <w:t xml:space="preserve"> y </w:t>
      </w:r>
      <m:oMath>
        <m:r>
          <w:rPr>
            <w:rFonts w:ascii="Cambria Math" w:hAnsi="Cambria Math"/>
          </w:rPr>
          <m:t>S/. 50,000</m:t>
        </m:r>
      </m:oMath>
      <w:r w:rsidRPr="0056008E">
        <w:t xml:space="preserve"> (gerente general). La mediana es </w:t>
      </w:r>
      <m:oMath>
        <m:r>
          <w:rPr>
            <w:rFonts w:ascii="Cambria Math" w:hAnsi="Cambria Math"/>
          </w:rPr>
          <m:t>S/. 1,200</m:t>
        </m:r>
      </m:oMath>
      <w:r w:rsidRPr="0056008E">
        <w:t xml:space="preserve"> y la media se dispara a más de </w:t>
      </w:r>
      <m:oMath>
        <m:r>
          <w:rPr>
            <w:rFonts w:ascii="Cambria Math" w:hAnsi="Cambria Math"/>
          </w:rPr>
          <m:t>S/. 10,900</m:t>
        </m:r>
      </m:oMath>
      <w:r w:rsidRPr="0056008E">
        <w:t>.</w:t>
      </w:r>
    </w:p>
    <w:p w14:paraId="1D360903" w14:textId="72572E5A" w:rsidR="0056008E" w:rsidRPr="0056008E" w:rsidRDefault="0056008E" w:rsidP="0056008E">
      <w:pPr>
        <w:spacing w:after="140" w:line="276" w:lineRule="auto"/>
        <w:jc w:val="both"/>
      </w:pPr>
      <w:r w:rsidRPr="0056008E">
        <w:rPr>
          <w:b/>
          <w:bCs/>
        </w:rPr>
        <w:t>Causa:</w:t>
      </w:r>
      <w:r w:rsidRPr="0056008E">
        <w:t xml:space="preserve"> La presencia de valores atípicos extremos (</w:t>
      </w:r>
      <w:proofErr w:type="spellStart"/>
      <w:r w:rsidRPr="0056008E">
        <w:rPr>
          <w:i/>
          <w:iCs/>
        </w:rPr>
        <w:t>outliers</w:t>
      </w:r>
      <w:proofErr w:type="spellEnd"/>
      <w:r w:rsidRPr="0056008E">
        <w:t>) o una asimetría muy marcada en la cola derecha distorsiona fuertemente la media, mientras que la mediana es una medida robusta que solo depende del orden posicional.</w:t>
      </w:r>
    </w:p>
    <w:p w14:paraId="12214146" w14:textId="77777777" w:rsidR="009A37FB" w:rsidRDefault="009A37FB">
      <w:pPr>
        <w:spacing w:after="200"/>
      </w:pPr>
    </w:p>
    <w:p w14:paraId="20D1D660" w14:textId="77777777" w:rsidR="009A37FB" w:rsidRDefault="00000000">
      <w:pPr>
        <w:spacing w:before="160" w:after="80"/>
      </w:pPr>
      <w:r>
        <w:rPr>
          <w:b/>
          <w:bCs/>
          <w:color w:val="B58B2E"/>
          <w:sz w:val="22"/>
          <w:szCs w:val="22"/>
        </w:rPr>
        <w:t>b) El coeficiente de variación</w:t>
      </w:r>
    </w:p>
    <w:p w14:paraId="2D19E057" w14:textId="77777777" w:rsidR="009A37FB" w:rsidRDefault="00000000">
      <w:pPr>
        <w:spacing w:after="140" w:line="276" w:lineRule="auto"/>
        <w:jc w:val="both"/>
      </w:pPr>
      <w:r>
        <w:rPr>
          <w:color w:val="222222"/>
        </w:rPr>
        <w:t>¿Por qué no basta con comparar las desviaciones estándar de 'nota' y '</w:t>
      </w:r>
      <w:proofErr w:type="spellStart"/>
      <w:r>
        <w:rPr>
          <w:color w:val="222222"/>
        </w:rPr>
        <w:t>asistencia_pct</w:t>
      </w:r>
      <w:proofErr w:type="spellEnd"/>
      <w:r>
        <w:rPr>
          <w:color w:val="222222"/>
        </w:rPr>
        <w:t>' directamente para decir cuál tiene mayor dispersión relativa? ¿Qué papel cumple el coeficiente de variación aquí?</w:t>
      </w:r>
    </w:p>
    <w:p w14:paraId="28150F51" w14:textId="111E9774" w:rsidR="0056008E" w:rsidRPr="0056008E" w:rsidRDefault="0056008E" w:rsidP="0056008E">
      <w:pPr>
        <w:pStyle w:val="Prrafodelista"/>
        <w:numPr>
          <w:ilvl w:val="0"/>
          <w:numId w:val="5"/>
        </w:numPr>
        <w:spacing w:after="200"/>
      </w:pPr>
      <w:r w:rsidRPr="0056008E">
        <w:t>Las desviaciones estándar no se pueden comparar directamente porque dependen de la magnitud y escala de cada variable (ej. notas en escala de 0 a 20 vs. asistencia de 0 a 100%).</w:t>
      </w:r>
    </w:p>
    <w:p w14:paraId="4AF94EB2" w14:textId="002A07CD" w:rsidR="0056008E" w:rsidRPr="0056008E" w:rsidRDefault="0056008E" w:rsidP="0056008E">
      <w:pPr>
        <w:pStyle w:val="Prrafodelista"/>
        <w:numPr>
          <w:ilvl w:val="0"/>
          <w:numId w:val="5"/>
        </w:numPr>
        <w:spacing w:after="200"/>
      </w:pPr>
      <w:r w:rsidRPr="0056008E">
        <w:t>El coeficiente de variación (</w:t>
      </w:r>
      <m:oMath>
        <m:r>
          <w:rPr>
            <w:rFonts w:ascii="Cambria Math" w:hAnsi="Cambria Math"/>
          </w:rPr>
          <m:t>CV=</m:t>
        </m:r>
        <m:f>
          <m:fPr>
            <m:ctrlPr>
              <w:rPr>
                <w:rFonts w:ascii="Cambria Math" w:hAnsi="Cambria Math"/>
              </w:rPr>
            </m:ctrlPr>
          </m:fPr>
          <m:num>
            <m:r>
              <w:rPr>
                <w:rFonts w:ascii="Cambria Math" w:hAnsi="Cambria Math"/>
              </w:rPr>
              <m:t>s</m:t>
            </m:r>
          </m:num>
          <m:den>
            <m:acc>
              <m:accPr>
                <m:chr m:val="̅"/>
                <m:ctrlPr>
                  <w:rPr>
                    <w:rFonts w:ascii="Cambria Math" w:hAnsi="Cambria Math"/>
                  </w:rPr>
                </m:ctrlPr>
              </m:accPr>
              <m:e>
                <m:r>
                  <w:rPr>
                    <w:rFonts w:ascii="Cambria Math" w:hAnsi="Cambria Math"/>
                  </w:rPr>
                  <m:t>x</m:t>
                </m:r>
              </m:e>
            </m:acc>
          </m:den>
        </m:f>
        <m:r>
          <w:rPr>
            <w:rFonts w:ascii="Cambria Math" w:hAnsi="Cambria Math"/>
          </w:rPr>
          <m:t>×100</m:t>
        </m:r>
      </m:oMath>
      <w:r w:rsidRPr="0056008E">
        <w:t>) estandariza y normaliza la dispersión eliminando el efecto de las unidades y de la magnitud media, permitiendo contrastar de forma relativa qué variable es más heterogénea.</w:t>
      </w:r>
    </w:p>
    <w:p w14:paraId="54C03DAD" w14:textId="77777777" w:rsidR="009A37FB" w:rsidRDefault="009A37FB">
      <w:pPr>
        <w:spacing w:after="200"/>
      </w:pPr>
    </w:p>
    <w:p w14:paraId="6E0AE80B" w14:textId="77777777" w:rsidR="009A37FB" w:rsidRDefault="00000000">
      <w:pPr>
        <w:spacing w:before="160" w:after="80"/>
      </w:pPr>
      <w:r>
        <w:rPr>
          <w:b/>
          <w:bCs/>
          <w:color w:val="B58B2E"/>
          <w:sz w:val="22"/>
          <w:szCs w:val="22"/>
        </w:rPr>
        <w:t>c) Funciones y reutilización</w:t>
      </w:r>
    </w:p>
    <w:p w14:paraId="3374D1CD" w14:textId="77777777" w:rsidR="009A37FB" w:rsidRDefault="00000000">
      <w:pPr>
        <w:spacing w:after="140" w:line="276" w:lineRule="auto"/>
        <w:jc w:val="both"/>
      </w:pPr>
      <w:r>
        <w:rPr>
          <w:color w:val="222222"/>
        </w:rPr>
        <w:t xml:space="preserve">¿Qué ventaja concreta tuvo escribir </w:t>
      </w:r>
      <w:proofErr w:type="spellStart"/>
      <w:r>
        <w:rPr>
          <w:color w:val="222222"/>
        </w:rPr>
        <w:t>resumen_</w:t>
      </w:r>
      <w:proofErr w:type="gramStart"/>
      <w:r>
        <w:rPr>
          <w:color w:val="222222"/>
        </w:rPr>
        <w:t>estadistico</w:t>
      </w:r>
      <w:proofErr w:type="spellEnd"/>
      <w:r>
        <w:rPr>
          <w:color w:val="222222"/>
        </w:rPr>
        <w:t>(</w:t>
      </w:r>
      <w:proofErr w:type="gramEnd"/>
      <w:r>
        <w:rPr>
          <w:color w:val="222222"/>
        </w:rPr>
        <w:t>) como una función, en lugar de repetir el mismo bloque de cálculos cuatro veces (una por cada columna que analizaste)? Relaciona tu respuesta con la idea de código reproducible vista en temas anteriores.</w:t>
      </w:r>
    </w:p>
    <w:p w14:paraId="1F1F7524" w14:textId="48985239" w:rsidR="0056008E" w:rsidRPr="0056008E" w:rsidRDefault="0056008E" w:rsidP="0056008E">
      <w:pPr>
        <w:spacing w:after="200"/>
      </w:pPr>
      <w:r w:rsidRPr="0056008E">
        <w:t xml:space="preserve">Encapsular la lógica en </w:t>
      </w:r>
      <w:proofErr w:type="spellStart"/>
      <w:r w:rsidRPr="0056008E">
        <w:t>resumen_</w:t>
      </w:r>
      <w:proofErr w:type="gramStart"/>
      <w:r w:rsidRPr="0056008E">
        <w:t>estadistico</w:t>
      </w:r>
      <w:proofErr w:type="spellEnd"/>
      <w:r w:rsidRPr="0056008E">
        <w:t>(</w:t>
      </w:r>
      <w:proofErr w:type="gramEnd"/>
      <w:r w:rsidRPr="0056008E">
        <w:t xml:space="preserve">) reduce la duplicación de código (principio </w:t>
      </w:r>
      <w:r w:rsidRPr="0056008E">
        <w:rPr>
          <w:i/>
          <w:iCs/>
        </w:rPr>
        <w:t xml:space="preserve">DRY - </w:t>
      </w:r>
      <w:proofErr w:type="spellStart"/>
      <w:r w:rsidRPr="0056008E">
        <w:rPr>
          <w:i/>
          <w:iCs/>
        </w:rPr>
        <w:t>Don't</w:t>
      </w:r>
      <w:proofErr w:type="spellEnd"/>
      <w:r w:rsidRPr="0056008E">
        <w:rPr>
          <w:i/>
          <w:iCs/>
        </w:rPr>
        <w:t xml:space="preserve"> </w:t>
      </w:r>
      <w:proofErr w:type="spellStart"/>
      <w:r w:rsidRPr="0056008E">
        <w:rPr>
          <w:i/>
          <w:iCs/>
        </w:rPr>
        <w:t>Repeat</w:t>
      </w:r>
      <w:proofErr w:type="spellEnd"/>
      <w:r w:rsidRPr="0056008E">
        <w:rPr>
          <w:i/>
          <w:iCs/>
        </w:rPr>
        <w:t xml:space="preserve"> </w:t>
      </w:r>
      <w:proofErr w:type="spellStart"/>
      <w:r w:rsidRPr="0056008E">
        <w:rPr>
          <w:i/>
          <w:iCs/>
        </w:rPr>
        <w:t>Yourself</w:t>
      </w:r>
      <w:proofErr w:type="spellEnd"/>
      <w:r w:rsidRPr="0056008E">
        <w:t>), minimiza errores tipográficos al ajustar fórmulas y facilita el mantenimiento centralizado.</w:t>
      </w:r>
    </w:p>
    <w:p w14:paraId="14DD9DC1" w14:textId="22AAC9C7" w:rsidR="0056008E" w:rsidRPr="0056008E" w:rsidRDefault="0056008E" w:rsidP="0056008E">
      <w:pPr>
        <w:spacing w:after="200"/>
      </w:pPr>
      <w:r w:rsidRPr="0056008E">
        <w:t xml:space="preserve">Esto refuerza la reproducibilidad y escalabilidad del análisis estadístico, permitiendo evaluar cualquier número de variables o </w:t>
      </w:r>
      <w:proofErr w:type="spellStart"/>
      <w:r w:rsidRPr="0056008E">
        <w:t>datasets</w:t>
      </w:r>
      <w:proofErr w:type="spellEnd"/>
      <w:r w:rsidRPr="0056008E">
        <w:t xml:space="preserve"> futuros con una sola llamada uniforme y estructurada.</w:t>
      </w:r>
    </w:p>
    <w:p w14:paraId="23A17D37" w14:textId="77777777" w:rsidR="009A37FB" w:rsidRDefault="009A37FB">
      <w:pPr>
        <w:spacing w:after="200"/>
      </w:pPr>
    </w:p>
    <w:p w14:paraId="054D755C" w14:textId="77777777" w:rsidR="009A37FB" w:rsidRDefault="00000000">
      <w:pPr>
        <w:pStyle w:val="Ttulo1"/>
        <w:pBdr>
          <w:bottom w:val="single" w:sz="6" w:space="4" w:color="DCE6F1"/>
        </w:pBdr>
        <w:spacing w:before="320" w:after="140"/>
      </w:pPr>
      <w:r>
        <w:rPr>
          <w:b/>
          <w:bCs/>
          <w:color w:val="1F3864"/>
          <w:sz w:val="28"/>
          <w:szCs w:val="28"/>
        </w:rPr>
        <w:t>6. Actividad final integradora</w:t>
      </w:r>
    </w:p>
    <w:p w14:paraId="079BFDC0" w14:textId="77777777" w:rsidR="009A37FB" w:rsidRDefault="00000000">
      <w:pPr>
        <w:spacing w:after="140" w:line="276" w:lineRule="auto"/>
      </w:pPr>
      <w:r>
        <w:rPr>
          <w:color w:val="222222"/>
        </w:rPr>
        <w:t>Duración estimada: 20 minutos.  Dificultad: avanzada (integra las tres tareas anteriores).</w:t>
      </w:r>
    </w:p>
    <w:p w14:paraId="0662727D" w14:textId="77777777" w:rsidR="009A37FB" w:rsidRDefault="00000000">
      <w:pPr>
        <w:spacing w:after="140" w:line="276" w:lineRule="auto"/>
        <w:jc w:val="both"/>
      </w:pPr>
      <w:r>
        <w:rPr>
          <w:color w:val="222222"/>
        </w:rPr>
        <w:t>Vas a ampliar tu repositorio me101-practicas con la evidencia de esta semana, cerrando la Unidad I.</w:t>
      </w:r>
    </w:p>
    <w:p w14:paraId="09CEE0AF" w14:textId="77777777" w:rsidR="009A37FB" w:rsidRDefault="00000000">
      <w:pPr>
        <w:pStyle w:val="Prrafodelista"/>
        <w:numPr>
          <w:ilvl w:val="0"/>
          <w:numId w:val="2"/>
        </w:numPr>
        <w:spacing w:after="90" w:line="270" w:lineRule="auto"/>
      </w:pPr>
      <w:r>
        <w:t>Dentro de tu repositorio local, crea una carpeta llamada tema5/.</w:t>
      </w:r>
    </w:p>
    <w:p w14:paraId="608E40AF" w14:textId="77777777" w:rsidR="009A37FB" w:rsidRDefault="00000000">
      <w:pPr>
        <w:pStyle w:val="Prrafodelista"/>
        <w:numPr>
          <w:ilvl w:val="0"/>
          <w:numId w:val="2"/>
        </w:numPr>
        <w:spacing w:after="90" w:line="270" w:lineRule="auto"/>
      </w:pPr>
      <w:r>
        <w:t>Copia dentro de esa carpeta el cuaderno de la Tarea 1 y el script de la Tarea 2.</w:t>
      </w:r>
    </w:p>
    <w:p w14:paraId="4C5472BC" w14:textId="77777777" w:rsidR="009A37FB" w:rsidRDefault="00000000">
      <w:pPr>
        <w:pStyle w:val="Prrafodelista"/>
        <w:numPr>
          <w:ilvl w:val="0"/>
          <w:numId w:val="2"/>
        </w:numPr>
        <w:spacing w:after="90" w:line="270" w:lineRule="auto"/>
      </w:pPr>
      <w:r>
        <w:t xml:space="preserve">Crea un archivo reporte_unidad1.md que resuma, en tus propias palabras: (a) los estadísticos descriptivos principales de nota y </w:t>
      </w:r>
      <w:proofErr w:type="spellStart"/>
      <w:r>
        <w:t>asistencia_pct</w:t>
      </w:r>
      <w:proofErr w:type="spellEnd"/>
      <w:r>
        <w:t xml:space="preserve"> (media, </w:t>
      </w:r>
      <w:proofErr w:type="spellStart"/>
      <w:r>
        <w:t>desv</w:t>
      </w:r>
      <w:proofErr w:type="spellEnd"/>
      <w:r>
        <w:t xml:space="preserve">. </w:t>
      </w:r>
      <w:proofErr w:type="spellStart"/>
      <w:r>
        <w:t>std</w:t>
      </w:r>
      <w:proofErr w:type="spellEnd"/>
      <w:r>
        <w:t xml:space="preserve">, CV), (b) el nivel de dispersión de cada columna según tu función </w:t>
      </w:r>
      <w:proofErr w:type="spellStart"/>
      <w:r>
        <w:t>clasificar_</w:t>
      </w:r>
      <w:proofErr w:type="gramStart"/>
      <w:r>
        <w:t>dispersion</w:t>
      </w:r>
      <w:proofErr w:type="spellEnd"/>
      <w:r>
        <w:t>(</w:t>
      </w:r>
      <w:proofErr w:type="gramEnd"/>
      <w:r>
        <w:t>), y (c) al menos una observación sobre las diferencias de convención entre librerías que descubriste en la Tarea 3.</w:t>
      </w:r>
    </w:p>
    <w:p w14:paraId="5EC2651F" w14:textId="77777777" w:rsidR="009A37FB" w:rsidRDefault="00000000">
      <w:pPr>
        <w:pStyle w:val="Prrafodelista"/>
        <w:numPr>
          <w:ilvl w:val="0"/>
          <w:numId w:val="2"/>
        </w:numPr>
        <w:spacing w:after="90" w:line="270" w:lineRule="auto"/>
      </w:pPr>
      <w:r>
        <w:t xml:space="preserve">Realiza un </w:t>
      </w:r>
      <w:proofErr w:type="spellStart"/>
      <w:r>
        <w:t>commit</w:t>
      </w:r>
      <w:proofErr w:type="spellEnd"/>
      <w:r>
        <w:t xml:space="preserve"> único que incluya los tres archivos nuevos, con un mensaje de </w:t>
      </w:r>
      <w:proofErr w:type="spellStart"/>
      <w:r>
        <w:t>commit</w:t>
      </w:r>
      <w:proofErr w:type="spellEnd"/>
      <w:r>
        <w:t xml:space="preserve"> descriptivo.</w:t>
      </w:r>
    </w:p>
    <w:p w14:paraId="62AE3365" w14:textId="77777777" w:rsidR="009A37FB" w:rsidRDefault="00000000">
      <w:pPr>
        <w:pStyle w:val="Prrafodelista"/>
        <w:numPr>
          <w:ilvl w:val="0"/>
          <w:numId w:val="2"/>
        </w:numPr>
        <w:spacing w:after="90" w:line="270" w:lineRule="auto"/>
      </w:pPr>
      <w:r>
        <w:t>Sube los cambios a GitHub y verifica que la carpeta tema5/ es visible en la página del repositorio. Con esto, tu repositorio contendrá evidencia de las cinco semanas de la Unidad I.</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9A37FB" w14:paraId="47B44508"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4FF6A16D" w14:textId="77777777" w:rsidR="009A37FB" w:rsidRDefault="00000000">
            <w:pPr>
              <w:spacing w:after="60"/>
            </w:pPr>
            <w:r>
              <w:rPr>
                <w:b/>
                <w:bCs/>
                <w:color w:val="1F3864"/>
                <w:sz w:val="20"/>
                <w:szCs w:val="20"/>
              </w:rPr>
              <w:lastRenderedPageBreak/>
              <w:t>Reto opcional (no obligatorio)</w:t>
            </w:r>
          </w:p>
          <w:p w14:paraId="439BB67A" w14:textId="77777777" w:rsidR="009A37FB" w:rsidRDefault="00000000">
            <w:r>
              <w:rPr>
                <w:color w:val="333333"/>
                <w:sz w:val="20"/>
                <w:szCs w:val="20"/>
              </w:rPr>
              <w:t xml:space="preserve">Si tienes tiempo, extiende </w:t>
            </w:r>
            <w:proofErr w:type="spellStart"/>
            <w:r>
              <w:rPr>
                <w:color w:val="333333"/>
                <w:sz w:val="20"/>
                <w:szCs w:val="20"/>
              </w:rPr>
              <w:t>clasificar_</w:t>
            </w:r>
            <w:proofErr w:type="gramStart"/>
            <w:r>
              <w:rPr>
                <w:color w:val="333333"/>
                <w:sz w:val="20"/>
                <w:szCs w:val="20"/>
              </w:rPr>
              <w:t>dispersion</w:t>
            </w:r>
            <w:proofErr w:type="spellEnd"/>
            <w:r>
              <w:rPr>
                <w:color w:val="333333"/>
                <w:sz w:val="20"/>
                <w:szCs w:val="20"/>
              </w:rPr>
              <w:t>(</w:t>
            </w:r>
            <w:proofErr w:type="gramEnd"/>
            <w:r>
              <w:rPr>
                <w:color w:val="333333"/>
                <w:sz w:val="20"/>
                <w:szCs w:val="20"/>
              </w:rPr>
              <w:t>) para que reciba también el nombre de la columna y devuelva una frase completa (por ejemplo, "La columna nota tiene dispersión Alta (CV=31.4%)"), usando f-</w:t>
            </w:r>
            <w:proofErr w:type="spellStart"/>
            <w:r>
              <w:rPr>
                <w:color w:val="333333"/>
                <w:sz w:val="20"/>
                <w:szCs w:val="20"/>
              </w:rPr>
              <w:t>strings</w:t>
            </w:r>
            <w:proofErr w:type="spellEnd"/>
            <w:r>
              <w:rPr>
                <w:color w:val="333333"/>
                <w:sz w:val="20"/>
                <w:szCs w:val="20"/>
              </w:rPr>
              <w:t xml:space="preserve"> en Python o paste</w:t>
            </w:r>
            <w:proofErr w:type="gramStart"/>
            <w:r>
              <w:rPr>
                <w:color w:val="333333"/>
                <w:sz w:val="20"/>
                <w:szCs w:val="20"/>
              </w:rPr>
              <w:t>()/</w:t>
            </w:r>
            <w:proofErr w:type="spellStart"/>
            <w:r>
              <w:rPr>
                <w:color w:val="333333"/>
                <w:sz w:val="20"/>
                <w:szCs w:val="20"/>
              </w:rPr>
              <w:t>sprintf</w:t>
            </w:r>
            <w:proofErr w:type="spellEnd"/>
            <w:r>
              <w:rPr>
                <w:color w:val="333333"/>
                <w:sz w:val="20"/>
                <w:szCs w:val="20"/>
              </w:rPr>
              <w:t>(</w:t>
            </w:r>
            <w:proofErr w:type="gramEnd"/>
            <w:r>
              <w:rPr>
                <w:color w:val="333333"/>
                <w:sz w:val="20"/>
                <w:szCs w:val="20"/>
              </w:rPr>
              <w:t>) en R.</w:t>
            </w:r>
          </w:p>
        </w:tc>
      </w:tr>
    </w:tbl>
    <w:p w14:paraId="69C90E28" w14:textId="77777777" w:rsidR="009A37FB" w:rsidRDefault="00000000">
      <w:pPr>
        <w:pStyle w:val="Ttulo1"/>
        <w:pBdr>
          <w:bottom w:val="single" w:sz="6" w:space="4" w:color="DCE6F1"/>
        </w:pBdr>
        <w:spacing w:before="320" w:after="140"/>
      </w:pPr>
      <w:r>
        <w:rPr>
          <w:b/>
          <w:bCs/>
          <w:color w:val="1F3864"/>
          <w:sz w:val="28"/>
          <w:szCs w:val="28"/>
        </w:rPr>
        <w:t>7. Entregables de la semana</w:t>
      </w:r>
    </w:p>
    <w:p w14:paraId="613114F5" w14:textId="77777777" w:rsidR="009A37FB" w:rsidRDefault="00000000">
      <w:pPr>
        <w:pStyle w:val="Prrafodelista"/>
        <w:numPr>
          <w:ilvl w:val="0"/>
          <w:numId w:val="3"/>
        </w:numPr>
        <w:spacing w:after="110" w:line="270" w:lineRule="auto"/>
      </w:pPr>
      <w:r>
        <w:t>Cuaderno de la Tarea 1 (Python) con las cuatro celdas ejecutadas, dentro de la carpeta tema5/ del repositorio.</w:t>
      </w:r>
    </w:p>
    <w:p w14:paraId="32FDE195" w14:textId="77777777" w:rsidR="009A37FB" w:rsidRDefault="00000000">
      <w:pPr>
        <w:pStyle w:val="Prrafodelista"/>
        <w:numPr>
          <w:ilvl w:val="0"/>
          <w:numId w:val="3"/>
        </w:numPr>
        <w:spacing w:after="110" w:line="270" w:lineRule="auto"/>
      </w:pPr>
      <w:r>
        <w:t>Script de la Tarea 2 (R) ejecutado, dentro de la carpeta tema5/ del repositorio.</w:t>
      </w:r>
    </w:p>
    <w:p w14:paraId="50C3DE28" w14:textId="77777777" w:rsidR="009A37FB" w:rsidRDefault="00000000">
      <w:pPr>
        <w:pStyle w:val="Prrafodelista"/>
        <w:numPr>
          <w:ilvl w:val="0"/>
          <w:numId w:val="3"/>
        </w:numPr>
        <w:spacing w:after="110" w:line="270" w:lineRule="auto"/>
      </w:pPr>
      <w:r>
        <w:t>Archivo reporte_unidad1.md con los tres puntos solicitados.</w:t>
      </w:r>
    </w:p>
    <w:p w14:paraId="052E73E2" w14:textId="77777777" w:rsidR="009A37FB" w:rsidRDefault="00000000">
      <w:pPr>
        <w:pStyle w:val="Prrafodelista"/>
        <w:numPr>
          <w:ilvl w:val="0"/>
          <w:numId w:val="3"/>
        </w:numPr>
        <w:spacing w:after="110" w:line="270" w:lineRule="auto"/>
      </w:pPr>
      <w:r>
        <w:t>Tabla comparativa y pregunta de cierre (Tarea 3), y respuestas a las tres preguntas de reflexión (sección 5).</w:t>
      </w:r>
    </w:p>
    <w:p w14:paraId="6220664A" w14:textId="77777777" w:rsidR="009A37FB" w:rsidRDefault="00000000">
      <w:pPr>
        <w:spacing w:after="140" w:line="276" w:lineRule="auto"/>
        <w:jc w:val="both"/>
      </w:pPr>
      <w:r>
        <w:rPr>
          <w:color w:val="222222"/>
        </w:rPr>
        <w:t xml:space="preserve">Todo se entrega a través del aula virtual (Google </w:t>
      </w:r>
      <w:proofErr w:type="spellStart"/>
      <w:r>
        <w:rPr>
          <w:color w:val="222222"/>
        </w:rPr>
        <w:t>Classroom</w:t>
      </w:r>
      <w:proofErr w:type="spellEnd"/>
      <w:r>
        <w:rPr>
          <w:color w:val="222222"/>
        </w:rPr>
        <w:t>) antes de las 13:00 h del viernes 2 de octubre de 2026. Recuerda además la primera evaluación parcial programada esta misma semana.</w:t>
      </w:r>
    </w:p>
    <w:p w14:paraId="1000FFC6" w14:textId="77777777" w:rsidR="009A37FB" w:rsidRDefault="00000000">
      <w:pPr>
        <w:pStyle w:val="Ttulo1"/>
        <w:pBdr>
          <w:bottom w:val="single" w:sz="6" w:space="4" w:color="DCE6F1"/>
        </w:pBdr>
        <w:spacing w:before="320" w:after="140"/>
      </w:pPr>
      <w:r>
        <w:rPr>
          <w:b/>
          <w:bCs/>
          <w:color w:val="1F3864"/>
          <w:sz w:val="28"/>
          <w:szCs w:val="28"/>
        </w:rPr>
        <w:t>8. Recursos de apoyo</w:t>
      </w:r>
    </w:p>
    <w:p w14:paraId="11610F12" w14:textId="77777777" w:rsidR="009A37FB" w:rsidRDefault="00000000">
      <w:pPr>
        <w:pStyle w:val="Prrafodelista"/>
        <w:numPr>
          <w:ilvl w:val="0"/>
          <w:numId w:val="4"/>
        </w:numPr>
        <w:spacing w:after="90" w:line="270" w:lineRule="auto"/>
      </w:pPr>
      <w:r>
        <w:t xml:space="preserve">Documentación oficial de pandas — Descriptive </w:t>
      </w:r>
      <w:proofErr w:type="spellStart"/>
      <w:r>
        <w:t>statistics</w:t>
      </w:r>
      <w:proofErr w:type="spellEnd"/>
      <w:r>
        <w:t>: https://pandas.pydata.org/docs/user_guide/basics.html#descriptive-statistics</w:t>
      </w:r>
    </w:p>
    <w:p w14:paraId="538BEB99" w14:textId="77777777" w:rsidR="009A37FB" w:rsidRDefault="00000000">
      <w:pPr>
        <w:pStyle w:val="Prrafodelista"/>
        <w:numPr>
          <w:ilvl w:val="0"/>
          <w:numId w:val="4"/>
        </w:numPr>
        <w:spacing w:after="90" w:line="270" w:lineRule="auto"/>
      </w:pPr>
      <w:r>
        <w:t xml:space="preserve">Documentación oficial de </w:t>
      </w:r>
      <w:proofErr w:type="spellStart"/>
      <w:r>
        <w:t>SciPy</w:t>
      </w:r>
      <w:proofErr w:type="spellEnd"/>
      <w:r>
        <w:t xml:space="preserve"> — </w:t>
      </w:r>
      <w:proofErr w:type="spellStart"/>
      <w:proofErr w:type="gramStart"/>
      <w:r>
        <w:t>scipy.stats</w:t>
      </w:r>
      <w:proofErr w:type="spellEnd"/>
      <w:proofErr w:type="gramEnd"/>
      <w:r>
        <w:t>: https://docs.scipy.org/doc/scipy/reference/stats.html</w:t>
      </w:r>
    </w:p>
    <w:p w14:paraId="39DA200E" w14:textId="77777777" w:rsidR="009A37FB" w:rsidRDefault="00000000">
      <w:pPr>
        <w:pStyle w:val="Prrafodelista"/>
        <w:numPr>
          <w:ilvl w:val="0"/>
          <w:numId w:val="4"/>
        </w:numPr>
        <w:spacing w:after="90" w:line="270" w:lineRule="auto"/>
      </w:pPr>
      <w:r>
        <w:t>Documentación del paquete e1071 (R): https://cran.r-project.org/package=e1071</w:t>
      </w:r>
    </w:p>
    <w:p w14:paraId="000C79E7" w14:textId="77777777" w:rsidR="009A37FB" w:rsidRDefault="00000000">
      <w:pPr>
        <w:pStyle w:val="Prrafodelista"/>
        <w:numPr>
          <w:ilvl w:val="0"/>
          <w:numId w:val="4"/>
        </w:numPr>
        <w:spacing w:after="90" w:line="270" w:lineRule="auto"/>
      </w:pPr>
      <w:r>
        <w:t xml:space="preserve">R </w:t>
      </w:r>
      <w:proofErr w:type="spellStart"/>
      <w:r>
        <w:t>for</w:t>
      </w:r>
      <w:proofErr w:type="spellEnd"/>
      <w:r>
        <w:t xml:space="preserve"> Data </w:t>
      </w:r>
      <w:proofErr w:type="spellStart"/>
      <w:r>
        <w:t>Science</w:t>
      </w:r>
      <w:proofErr w:type="spellEnd"/>
      <w:r>
        <w:t xml:space="preserve"> (2.ª ed., acceso libre): https://r4ds.hadley.nz</w:t>
      </w:r>
    </w:p>
    <w:p w14:paraId="79AD4AF6" w14:textId="77777777" w:rsidR="009A37FB" w:rsidRDefault="00000000">
      <w:pPr>
        <w:pStyle w:val="Prrafodelista"/>
        <w:numPr>
          <w:ilvl w:val="0"/>
          <w:numId w:val="4"/>
        </w:numPr>
        <w:spacing w:after="90" w:line="270" w:lineRule="auto"/>
      </w:pPr>
      <w:r>
        <w:t xml:space="preserve">Ante cualquier duda técnica, consulta el foro de </w:t>
      </w:r>
      <w:proofErr w:type="spellStart"/>
      <w:r>
        <w:t>Classroom</w:t>
      </w:r>
      <w:proofErr w:type="spellEnd"/>
      <w:r>
        <w:t xml:space="preserve"> antes de la fecha de entrega.</w:t>
      </w:r>
    </w:p>
    <w:sectPr w:rsidR="009A37FB">
      <w:headerReference w:type="default" r:id="rId15"/>
      <w:footerReference w:type="default" r:id="rId16"/>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82B0" w14:textId="77777777" w:rsidR="00DB69A0" w:rsidRDefault="00DB69A0">
      <w:r>
        <w:separator/>
      </w:r>
    </w:p>
  </w:endnote>
  <w:endnote w:type="continuationSeparator" w:id="0">
    <w:p w14:paraId="0BF7C612" w14:textId="77777777" w:rsidR="00DB69A0" w:rsidRDefault="00DB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1FF2" w14:textId="77777777" w:rsidR="009A37FB" w:rsidRDefault="00000000">
    <w:pPr>
      <w:jc w:val="center"/>
    </w:pPr>
    <w:r>
      <w:rPr>
        <w:color w:val="595959"/>
        <w:sz w:val="15"/>
        <w:szCs w:val="15"/>
      </w:rPr>
      <w:t xml:space="preserve">Mtro. Gilbert Alberto Monzon </w:t>
    </w:r>
    <w:proofErr w:type="gramStart"/>
    <w:r>
      <w:rPr>
        <w:color w:val="595959"/>
        <w:sz w:val="15"/>
        <w:szCs w:val="15"/>
      </w:rPr>
      <w:t>Diaz  ·</w:t>
    </w:r>
    <w:proofErr w:type="gramEnd"/>
    <w:r>
      <w:rPr>
        <w:color w:val="595959"/>
        <w:sz w:val="15"/>
        <w:szCs w:val="15"/>
      </w:rPr>
      <w:t xml:space="preserve">  </w:t>
    </w:r>
    <w:proofErr w:type="gramStart"/>
    <w:r>
      <w:rPr>
        <w:color w:val="595959"/>
        <w:sz w:val="15"/>
        <w:szCs w:val="15"/>
      </w:rPr>
      <w:t>UNSAAC  ·</w:t>
    </w:r>
    <w:proofErr w:type="gramEnd"/>
    <w:r>
      <w:rPr>
        <w:color w:val="595959"/>
        <w:sz w:val="15"/>
        <w:szCs w:val="15"/>
      </w:rPr>
      <w:t xml:space="preserve">  Semestre 2026-</w:t>
    </w:r>
    <w:proofErr w:type="gramStart"/>
    <w:r>
      <w:rPr>
        <w:color w:val="595959"/>
        <w:sz w:val="15"/>
        <w:szCs w:val="15"/>
      </w:rPr>
      <w:t>2  ·</w:t>
    </w:r>
    <w:proofErr w:type="gramEnd"/>
    <w:r>
      <w:rPr>
        <w:color w:val="595959"/>
        <w:sz w:val="15"/>
        <w:szCs w:val="15"/>
      </w:rPr>
      <w:t xml:space="preserve">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0734B3">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3D4A" w14:textId="77777777" w:rsidR="00DB69A0" w:rsidRDefault="00DB69A0">
      <w:r>
        <w:separator/>
      </w:r>
    </w:p>
  </w:footnote>
  <w:footnote w:type="continuationSeparator" w:id="0">
    <w:p w14:paraId="609B0DD4" w14:textId="77777777" w:rsidR="00DB69A0" w:rsidRDefault="00DB6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83A3" w14:textId="77777777" w:rsidR="009A37FB" w:rsidRDefault="00000000">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084"/>
    <w:multiLevelType w:val="hybridMultilevel"/>
    <w:tmpl w:val="F0326814"/>
    <w:lvl w:ilvl="0" w:tplc="2F124BF8">
      <w:start w:val="1"/>
      <w:numFmt w:val="decimal"/>
      <w:lvlText w:val="%1."/>
      <w:lvlJc w:val="left"/>
      <w:pPr>
        <w:ind w:left="460" w:hanging="260"/>
      </w:pPr>
    </w:lvl>
    <w:lvl w:ilvl="1" w:tplc="DA8A6092">
      <w:numFmt w:val="decimal"/>
      <w:lvlText w:val=""/>
      <w:lvlJc w:val="left"/>
    </w:lvl>
    <w:lvl w:ilvl="2" w:tplc="32FE9A4E">
      <w:numFmt w:val="decimal"/>
      <w:lvlText w:val=""/>
      <w:lvlJc w:val="left"/>
    </w:lvl>
    <w:lvl w:ilvl="3" w:tplc="174E60A4">
      <w:numFmt w:val="decimal"/>
      <w:lvlText w:val=""/>
      <w:lvlJc w:val="left"/>
    </w:lvl>
    <w:lvl w:ilvl="4" w:tplc="D5E8C44C">
      <w:numFmt w:val="decimal"/>
      <w:lvlText w:val=""/>
      <w:lvlJc w:val="left"/>
    </w:lvl>
    <w:lvl w:ilvl="5" w:tplc="123CFBB6">
      <w:numFmt w:val="decimal"/>
      <w:lvlText w:val=""/>
      <w:lvlJc w:val="left"/>
    </w:lvl>
    <w:lvl w:ilvl="6" w:tplc="1FA09CFA">
      <w:numFmt w:val="decimal"/>
      <w:lvlText w:val=""/>
      <w:lvlJc w:val="left"/>
    </w:lvl>
    <w:lvl w:ilvl="7" w:tplc="ACD28AC8">
      <w:numFmt w:val="decimal"/>
      <w:lvlText w:val=""/>
      <w:lvlJc w:val="left"/>
    </w:lvl>
    <w:lvl w:ilvl="8" w:tplc="926813B4">
      <w:numFmt w:val="decimal"/>
      <w:lvlText w:val=""/>
      <w:lvlJc w:val="left"/>
    </w:lvl>
  </w:abstractNum>
  <w:abstractNum w:abstractNumId="1" w15:restartNumberingAfterBreak="0">
    <w:nsid w:val="52D15D83"/>
    <w:multiLevelType w:val="hybridMultilevel"/>
    <w:tmpl w:val="867A8476"/>
    <w:lvl w:ilvl="0" w:tplc="3BB64378">
      <w:start w:val="1"/>
      <w:numFmt w:val="bullet"/>
      <w:lvlText w:val="☐"/>
      <w:lvlJc w:val="left"/>
      <w:pPr>
        <w:ind w:left="460" w:hanging="260"/>
      </w:pPr>
    </w:lvl>
    <w:lvl w:ilvl="1" w:tplc="A73638A4">
      <w:numFmt w:val="decimal"/>
      <w:lvlText w:val=""/>
      <w:lvlJc w:val="left"/>
    </w:lvl>
    <w:lvl w:ilvl="2" w:tplc="5FFCAC06">
      <w:numFmt w:val="decimal"/>
      <w:lvlText w:val=""/>
      <w:lvlJc w:val="left"/>
    </w:lvl>
    <w:lvl w:ilvl="3" w:tplc="DA36C824">
      <w:numFmt w:val="decimal"/>
      <w:lvlText w:val=""/>
      <w:lvlJc w:val="left"/>
    </w:lvl>
    <w:lvl w:ilvl="4" w:tplc="9E04AFC4">
      <w:numFmt w:val="decimal"/>
      <w:lvlText w:val=""/>
      <w:lvlJc w:val="left"/>
    </w:lvl>
    <w:lvl w:ilvl="5" w:tplc="859892F0">
      <w:numFmt w:val="decimal"/>
      <w:lvlText w:val=""/>
      <w:lvlJc w:val="left"/>
    </w:lvl>
    <w:lvl w:ilvl="6" w:tplc="940C11FA">
      <w:numFmt w:val="decimal"/>
      <w:lvlText w:val=""/>
      <w:lvlJc w:val="left"/>
    </w:lvl>
    <w:lvl w:ilvl="7" w:tplc="E716DDEE">
      <w:numFmt w:val="decimal"/>
      <w:lvlText w:val=""/>
      <w:lvlJc w:val="left"/>
    </w:lvl>
    <w:lvl w:ilvl="8" w:tplc="9E5A56F4">
      <w:numFmt w:val="decimal"/>
      <w:lvlText w:val=""/>
      <w:lvlJc w:val="left"/>
    </w:lvl>
  </w:abstractNum>
  <w:abstractNum w:abstractNumId="2" w15:restartNumberingAfterBreak="0">
    <w:nsid w:val="63F73DEA"/>
    <w:multiLevelType w:val="hybridMultilevel"/>
    <w:tmpl w:val="0FFED9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D9B05CA"/>
    <w:multiLevelType w:val="hybridMultilevel"/>
    <w:tmpl w:val="727698C4"/>
    <w:lvl w:ilvl="0" w:tplc="FC90B064">
      <w:start w:val="1"/>
      <w:numFmt w:val="bullet"/>
      <w:lvlText w:val="•"/>
      <w:lvlJc w:val="left"/>
      <w:pPr>
        <w:ind w:left="460" w:hanging="260"/>
      </w:pPr>
    </w:lvl>
    <w:lvl w:ilvl="1" w:tplc="98CE8958">
      <w:start w:val="1"/>
      <w:numFmt w:val="bullet"/>
      <w:lvlText w:val="–"/>
      <w:lvlJc w:val="left"/>
      <w:pPr>
        <w:ind w:left="820" w:hanging="260"/>
      </w:pPr>
    </w:lvl>
    <w:lvl w:ilvl="2" w:tplc="75B409B8">
      <w:numFmt w:val="decimal"/>
      <w:lvlText w:val=""/>
      <w:lvlJc w:val="left"/>
    </w:lvl>
    <w:lvl w:ilvl="3" w:tplc="54B4F122">
      <w:numFmt w:val="decimal"/>
      <w:lvlText w:val=""/>
      <w:lvlJc w:val="left"/>
    </w:lvl>
    <w:lvl w:ilvl="4" w:tplc="45D21EAC">
      <w:numFmt w:val="decimal"/>
      <w:lvlText w:val=""/>
      <w:lvlJc w:val="left"/>
    </w:lvl>
    <w:lvl w:ilvl="5" w:tplc="F918BFE8">
      <w:numFmt w:val="decimal"/>
      <w:lvlText w:val=""/>
      <w:lvlJc w:val="left"/>
    </w:lvl>
    <w:lvl w:ilvl="6" w:tplc="D86C45CC">
      <w:numFmt w:val="decimal"/>
      <w:lvlText w:val=""/>
      <w:lvlJc w:val="left"/>
    </w:lvl>
    <w:lvl w:ilvl="7" w:tplc="04605876">
      <w:numFmt w:val="decimal"/>
      <w:lvlText w:val=""/>
      <w:lvlJc w:val="left"/>
    </w:lvl>
    <w:lvl w:ilvl="8" w:tplc="3FFAD852">
      <w:numFmt w:val="decimal"/>
      <w:lvlText w:val=""/>
      <w:lvlJc w:val="left"/>
    </w:lvl>
  </w:abstractNum>
  <w:abstractNum w:abstractNumId="4" w15:restartNumberingAfterBreak="0">
    <w:nsid w:val="7F815E6E"/>
    <w:multiLevelType w:val="hybridMultilevel"/>
    <w:tmpl w:val="C8841B86"/>
    <w:lvl w:ilvl="0" w:tplc="381C0C38">
      <w:start w:val="1"/>
      <w:numFmt w:val="bullet"/>
      <w:lvlText w:val="●"/>
      <w:lvlJc w:val="left"/>
      <w:pPr>
        <w:ind w:left="720" w:hanging="360"/>
      </w:pPr>
    </w:lvl>
    <w:lvl w:ilvl="1" w:tplc="36EEAF68">
      <w:start w:val="1"/>
      <w:numFmt w:val="bullet"/>
      <w:lvlText w:val="○"/>
      <w:lvlJc w:val="left"/>
      <w:pPr>
        <w:ind w:left="1440" w:hanging="360"/>
      </w:pPr>
    </w:lvl>
    <w:lvl w:ilvl="2" w:tplc="B700175A">
      <w:start w:val="1"/>
      <w:numFmt w:val="bullet"/>
      <w:lvlText w:val="■"/>
      <w:lvlJc w:val="left"/>
      <w:pPr>
        <w:ind w:left="2160" w:hanging="360"/>
      </w:pPr>
    </w:lvl>
    <w:lvl w:ilvl="3" w:tplc="38DE2E36">
      <w:start w:val="1"/>
      <w:numFmt w:val="bullet"/>
      <w:lvlText w:val="●"/>
      <w:lvlJc w:val="left"/>
      <w:pPr>
        <w:ind w:left="2880" w:hanging="360"/>
      </w:pPr>
    </w:lvl>
    <w:lvl w:ilvl="4" w:tplc="3510FBA4">
      <w:start w:val="1"/>
      <w:numFmt w:val="bullet"/>
      <w:lvlText w:val="○"/>
      <w:lvlJc w:val="left"/>
      <w:pPr>
        <w:ind w:left="3600" w:hanging="360"/>
      </w:pPr>
    </w:lvl>
    <w:lvl w:ilvl="5" w:tplc="81A05F20">
      <w:start w:val="1"/>
      <w:numFmt w:val="bullet"/>
      <w:lvlText w:val="■"/>
      <w:lvlJc w:val="left"/>
      <w:pPr>
        <w:ind w:left="4320" w:hanging="360"/>
      </w:pPr>
    </w:lvl>
    <w:lvl w:ilvl="6" w:tplc="C2025328">
      <w:start w:val="1"/>
      <w:numFmt w:val="bullet"/>
      <w:lvlText w:val="●"/>
      <w:lvlJc w:val="left"/>
      <w:pPr>
        <w:ind w:left="5040" w:hanging="360"/>
      </w:pPr>
    </w:lvl>
    <w:lvl w:ilvl="7" w:tplc="AF2466A4">
      <w:start w:val="1"/>
      <w:numFmt w:val="bullet"/>
      <w:lvlText w:val="●"/>
      <w:lvlJc w:val="left"/>
      <w:pPr>
        <w:ind w:left="5760" w:hanging="360"/>
      </w:pPr>
    </w:lvl>
    <w:lvl w:ilvl="8" w:tplc="2884D4C6">
      <w:start w:val="1"/>
      <w:numFmt w:val="bullet"/>
      <w:lvlText w:val="●"/>
      <w:lvlJc w:val="left"/>
      <w:pPr>
        <w:ind w:left="6480" w:hanging="360"/>
      </w:pPr>
    </w:lvl>
  </w:abstractNum>
  <w:num w:numId="1" w16cid:durableId="914819897">
    <w:abstractNumId w:val="4"/>
    <w:lvlOverride w:ilvl="0">
      <w:startOverride w:val="1"/>
    </w:lvlOverride>
  </w:num>
  <w:num w:numId="2" w16cid:durableId="1986667362">
    <w:abstractNumId w:val="0"/>
    <w:lvlOverride w:ilvl="0">
      <w:startOverride w:val="1"/>
    </w:lvlOverride>
  </w:num>
  <w:num w:numId="3" w16cid:durableId="977033379">
    <w:abstractNumId w:val="1"/>
    <w:lvlOverride w:ilvl="0">
      <w:startOverride w:val="1"/>
    </w:lvlOverride>
  </w:num>
  <w:num w:numId="4" w16cid:durableId="36129573">
    <w:abstractNumId w:val="3"/>
    <w:lvlOverride w:ilvl="0">
      <w:startOverride w:val="1"/>
    </w:lvlOverride>
  </w:num>
  <w:num w:numId="5" w16cid:durableId="685248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7FB"/>
    <w:rsid w:val="000734B3"/>
    <w:rsid w:val="00106EB4"/>
    <w:rsid w:val="0056008E"/>
    <w:rsid w:val="00605843"/>
    <w:rsid w:val="009A37FB"/>
    <w:rsid w:val="00B35C09"/>
    <w:rsid w:val="00DB69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51E9"/>
  <w15:docId w15:val="{12C1A8B7-72D2-4677-8C5D-62AEAF14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1968</Words>
  <Characters>10827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Quispe condori</cp:lastModifiedBy>
  <cp:revision>2</cp:revision>
  <dcterms:created xsi:type="dcterms:W3CDTF">2026-09-01T02:10:00Z</dcterms:created>
  <dcterms:modified xsi:type="dcterms:W3CDTF">2026-10-02T17:42:00Z</dcterms:modified>
</cp:coreProperties>
</file>