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AEB8" w14:textId="54C4A2A7" w:rsidR="00033955" w:rsidRDefault="00033955" w:rsidP="00033955">
      <w:pPr>
        <w:rPr>
          <w:b/>
          <w:bCs/>
          <w:color w:val="FF0000"/>
          <w:sz w:val="40"/>
          <w:szCs w:val="40"/>
        </w:rPr>
      </w:pPr>
      <w:r w:rsidRPr="00033955">
        <w:rPr>
          <w:b/>
          <w:bCs/>
          <w:color w:val="FF0000"/>
          <w:sz w:val="40"/>
          <w:szCs w:val="40"/>
        </w:rPr>
        <w:t xml:space="preserve">Module </w:t>
      </w:r>
      <w:r>
        <w:rPr>
          <w:b/>
          <w:bCs/>
          <w:color w:val="FF0000"/>
          <w:sz w:val="40"/>
          <w:szCs w:val="40"/>
        </w:rPr>
        <w:t>–</w:t>
      </w:r>
      <w:r w:rsidRPr="00033955">
        <w:rPr>
          <w:b/>
          <w:bCs/>
          <w:color w:val="FF0000"/>
          <w:sz w:val="40"/>
          <w:szCs w:val="40"/>
        </w:rPr>
        <w:t xml:space="preserve"> 5</w:t>
      </w:r>
    </w:p>
    <w:p w14:paraId="05EDA7D6" w14:textId="2CABB878" w:rsidR="00033955" w:rsidRPr="00033955" w:rsidRDefault="00033955" w:rsidP="00033955">
      <w:pPr>
        <w:rPr>
          <w:b/>
          <w:bCs/>
          <w:color w:val="FF0000"/>
          <w:sz w:val="48"/>
          <w:szCs w:val="48"/>
        </w:rPr>
      </w:pPr>
      <w:r w:rsidRPr="00033955">
        <w:rPr>
          <w:b/>
          <w:bCs/>
          <w:color w:val="FF0000"/>
          <w:sz w:val="48"/>
          <w:szCs w:val="48"/>
        </w:rPr>
        <w:t xml:space="preserve">Cloud </w:t>
      </w:r>
      <w:proofErr w:type="spellStart"/>
      <w:r w:rsidRPr="00033955">
        <w:rPr>
          <w:b/>
          <w:bCs/>
          <w:color w:val="FF0000"/>
          <w:sz w:val="48"/>
          <w:szCs w:val="48"/>
        </w:rPr>
        <w:t>contunity</w:t>
      </w:r>
      <w:proofErr w:type="spellEnd"/>
      <w:r w:rsidRPr="00033955">
        <w:rPr>
          <w:b/>
          <w:bCs/>
          <w:color w:val="FF0000"/>
          <w:sz w:val="48"/>
          <w:szCs w:val="48"/>
        </w:rPr>
        <w:t xml:space="preserve"> </w:t>
      </w:r>
      <w:proofErr w:type="spellStart"/>
      <w:r w:rsidRPr="00033955">
        <w:rPr>
          <w:b/>
          <w:bCs/>
          <w:color w:val="FF0000"/>
          <w:sz w:val="48"/>
          <w:szCs w:val="48"/>
        </w:rPr>
        <w:t>bussiness</w:t>
      </w:r>
      <w:proofErr w:type="spellEnd"/>
    </w:p>
    <w:p w14:paraId="267387A3" w14:textId="03FE5481" w:rsidR="00033955" w:rsidRDefault="00033955" w:rsidP="00033955">
      <w:pPr>
        <w:rPr>
          <w:b/>
          <w:bCs/>
          <w:sz w:val="32"/>
          <w:szCs w:val="32"/>
        </w:rPr>
      </w:pPr>
      <w:r w:rsidRPr="00033955">
        <w:rPr>
          <w:b/>
          <w:bCs/>
          <w:sz w:val="32"/>
          <w:szCs w:val="32"/>
        </w:rPr>
        <w:t>1-How to configure, develop and maintain Security and Privacy in cloud?</w:t>
      </w:r>
    </w:p>
    <w:p w14:paraId="306DEAAA" w14:textId="77777777" w:rsidR="00033955" w:rsidRPr="00033955" w:rsidRDefault="00033955" w:rsidP="00033955">
      <w:pPr>
        <w:pStyle w:val="ListParagraph"/>
        <w:numPr>
          <w:ilvl w:val="0"/>
          <w:numId w:val="2"/>
        </w:numPr>
        <w:rPr>
          <w:sz w:val="32"/>
          <w:szCs w:val="32"/>
        </w:rPr>
      </w:pPr>
      <w:r w:rsidRPr="00033955">
        <w:rPr>
          <w:sz w:val="32"/>
          <w:szCs w:val="32"/>
        </w:rPr>
        <w:t>This is often done with several independent tactics:</w:t>
      </w:r>
    </w:p>
    <w:p w14:paraId="03D04B69" w14:textId="77777777" w:rsidR="00033955" w:rsidRPr="00033955" w:rsidRDefault="00033955" w:rsidP="00033955">
      <w:pPr>
        <w:numPr>
          <w:ilvl w:val="0"/>
          <w:numId w:val="2"/>
        </w:numPr>
        <w:rPr>
          <w:sz w:val="32"/>
          <w:szCs w:val="32"/>
        </w:rPr>
      </w:pPr>
      <w:r w:rsidRPr="00033955">
        <w:rPr>
          <w:sz w:val="32"/>
          <w:szCs w:val="32"/>
        </w:rPr>
        <w:t>Identifying and assessing cloud services. ...</w:t>
      </w:r>
    </w:p>
    <w:p w14:paraId="68E9B1D7" w14:textId="77777777" w:rsidR="00033955" w:rsidRPr="00033955" w:rsidRDefault="00033955" w:rsidP="00033955">
      <w:pPr>
        <w:numPr>
          <w:ilvl w:val="0"/>
          <w:numId w:val="2"/>
        </w:numPr>
        <w:rPr>
          <w:sz w:val="32"/>
          <w:szCs w:val="32"/>
        </w:rPr>
      </w:pPr>
      <w:r w:rsidRPr="00033955">
        <w:rPr>
          <w:sz w:val="32"/>
          <w:szCs w:val="32"/>
        </w:rPr>
        <w:t>Auditing and adjusting native security settings. ...</w:t>
      </w:r>
    </w:p>
    <w:p w14:paraId="685875DF" w14:textId="77777777" w:rsidR="00033955" w:rsidRPr="00033955" w:rsidRDefault="00033955" w:rsidP="00033955">
      <w:pPr>
        <w:numPr>
          <w:ilvl w:val="0"/>
          <w:numId w:val="2"/>
        </w:numPr>
        <w:rPr>
          <w:sz w:val="32"/>
          <w:szCs w:val="32"/>
        </w:rPr>
      </w:pPr>
      <w:r w:rsidRPr="00033955">
        <w:rPr>
          <w:sz w:val="32"/>
          <w:szCs w:val="32"/>
        </w:rPr>
        <w:t>Encrypting data. ...</w:t>
      </w:r>
    </w:p>
    <w:p w14:paraId="24AED404" w14:textId="77777777" w:rsidR="00033955" w:rsidRPr="00033955" w:rsidRDefault="00033955" w:rsidP="00033955">
      <w:pPr>
        <w:numPr>
          <w:ilvl w:val="0"/>
          <w:numId w:val="2"/>
        </w:numPr>
        <w:rPr>
          <w:sz w:val="32"/>
          <w:szCs w:val="32"/>
        </w:rPr>
      </w:pPr>
      <w:r w:rsidRPr="00033955">
        <w:rPr>
          <w:sz w:val="32"/>
          <w:szCs w:val="32"/>
        </w:rPr>
        <w:t>Managing devices. ...</w:t>
      </w:r>
    </w:p>
    <w:p w14:paraId="6208556C" w14:textId="77777777" w:rsidR="00033955" w:rsidRPr="00033955" w:rsidRDefault="00033955" w:rsidP="00033955">
      <w:pPr>
        <w:numPr>
          <w:ilvl w:val="0"/>
          <w:numId w:val="2"/>
        </w:numPr>
        <w:rPr>
          <w:sz w:val="32"/>
          <w:szCs w:val="32"/>
        </w:rPr>
      </w:pPr>
      <w:r w:rsidRPr="00033955">
        <w:rPr>
          <w:sz w:val="32"/>
          <w:szCs w:val="32"/>
        </w:rPr>
        <w:t>Managing users. ...</w:t>
      </w:r>
    </w:p>
    <w:p w14:paraId="74C2045F" w14:textId="77777777" w:rsidR="00033955" w:rsidRPr="00033955" w:rsidRDefault="00033955" w:rsidP="00033955">
      <w:pPr>
        <w:numPr>
          <w:ilvl w:val="0"/>
          <w:numId w:val="2"/>
        </w:numPr>
        <w:rPr>
          <w:sz w:val="32"/>
          <w:szCs w:val="32"/>
        </w:rPr>
      </w:pPr>
      <w:r w:rsidRPr="00033955">
        <w:rPr>
          <w:sz w:val="32"/>
          <w:szCs w:val="32"/>
        </w:rPr>
        <w:t>Reporting.</w:t>
      </w:r>
    </w:p>
    <w:p w14:paraId="087A0D0F" w14:textId="77777777" w:rsidR="00033955" w:rsidRPr="00033955" w:rsidRDefault="00033955" w:rsidP="00033955">
      <w:pPr>
        <w:rPr>
          <w:b/>
          <w:bCs/>
          <w:sz w:val="32"/>
          <w:szCs w:val="32"/>
        </w:rPr>
      </w:pPr>
    </w:p>
    <w:p w14:paraId="392733EF" w14:textId="77777777" w:rsidR="00033955" w:rsidRDefault="00033955" w:rsidP="00033955">
      <w:pPr>
        <w:rPr>
          <w:b/>
          <w:bCs/>
          <w:sz w:val="32"/>
          <w:szCs w:val="32"/>
        </w:rPr>
      </w:pPr>
      <w:r w:rsidRPr="00033955">
        <w:rPr>
          <w:b/>
          <w:bCs/>
          <w:sz w:val="32"/>
          <w:szCs w:val="32"/>
        </w:rPr>
        <w:t>2-What is Portability in cloud?</w:t>
      </w:r>
    </w:p>
    <w:p w14:paraId="4C6E554D" w14:textId="3FBA7FBC" w:rsidR="00033955" w:rsidRPr="00033955" w:rsidRDefault="00033955" w:rsidP="00033955">
      <w:pPr>
        <w:pStyle w:val="ListParagraph"/>
        <w:numPr>
          <w:ilvl w:val="0"/>
          <w:numId w:val="3"/>
        </w:numPr>
        <w:rPr>
          <w:sz w:val="32"/>
          <w:szCs w:val="32"/>
        </w:rPr>
      </w:pPr>
      <w:r w:rsidRPr="00033955">
        <w:rPr>
          <w:sz w:val="32"/>
          <w:szCs w:val="32"/>
        </w:rPr>
        <w:t>In a nutshell, portability in cloud computing refers to the ability to transfer applications and data between cloud computing environments, enabling cloud services migration from one cloud provider to another or between public and private clouds.</w:t>
      </w:r>
    </w:p>
    <w:p w14:paraId="300028C0" w14:textId="77777777" w:rsidR="00033955" w:rsidRDefault="00033955" w:rsidP="00033955">
      <w:pPr>
        <w:rPr>
          <w:b/>
          <w:bCs/>
          <w:sz w:val="32"/>
          <w:szCs w:val="32"/>
        </w:rPr>
      </w:pPr>
      <w:r w:rsidRPr="00033955">
        <w:rPr>
          <w:b/>
          <w:bCs/>
          <w:sz w:val="32"/>
          <w:szCs w:val="32"/>
        </w:rPr>
        <w:t>3-What is Reliability and high Availability in cloud?</w:t>
      </w:r>
    </w:p>
    <w:p w14:paraId="53C19B28" w14:textId="77777777" w:rsidR="00033955" w:rsidRPr="00033955" w:rsidRDefault="00033955" w:rsidP="00033955">
      <w:pPr>
        <w:pStyle w:val="ListParagraph"/>
        <w:numPr>
          <w:ilvl w:val="0"/>
          <w:numId w:val="3"/>
        </w:numPr>
        <w:rPr>
          <w:sz w:val="32"/>
          <w:szCs w:val="32"/>
        </w:rPr>
      </w:pPr>
      <w:r w:rsidRPr="00033955">
        <w:rPr>
          <w:sz w:val="32"/>
          <w:szCs w:val="32"/>
          <w:lang w:val="en"/>
        </w:rPr>
        <w:t>You need reliability in cloud computing to ensure that your products and services work as expected. You need cloud availability to ensure that customers can access your cloud services whenever they need to and from anywhere in the world. You need to bring all three together to achieve true high availability.</w:t>
      </w:r>
    </w:p>
    <w:p w14:paraId="1912B16B" w14:textId="77777777" w:rsidR="00033955" w:rsidRPr="00033955" w:rsidRDefault="00033955" w:rsidP="00033955">
      <w:pPr>
        <w:rPr>
          <w:sz w:val="32"/>
          <w:szCs w:val="32"/>
        </w:rPr>
      </w:pPr>
    </w:p>
    <w:p w14:paraId="4992257E" w14:textId="77777777" w:rsidR="00033955" w:rsidRPr="00033955" w:rsidRDefault="00033955" w:rsidP="00033955">
      <w:pPr>
        <w:rPr>
          <w:b/>
          <w:bCs/>
          <w:sz w:val="32"/>
          <w:szCs w:val="32"/>
        </w:rPr>
      </w:pPr>
    </w:p>
    <w:p w14:paraId="741FB76F" w14:textId="68AAAD53" w:rsidR="00033955" w:rsidRPr="00033955" w:rsidRDefault="00033955" w:rsidP="00033955">
      <w:pPr>
        <w:rPr>
          <w:b/>
          <w:bCs/>
          <w:sz w:val="32"/>
          <w:szCs w:val="32"/>
        </w:rPr>
      </w:pPr>
      <w:r w:rsidRPr="00033955">
        <w:rPr>
          <w:b/>
          <w:bCs/>
          <w:sz w:val="32"/>
          <w:szCs w:val="32"/>
        </w:rPr>
        <w:lastRenderedPageBreak/>
        <w:t>4-Describe Mobility Cloud Computing</w:t>
      </w:r>
      <w:r w:rsidRPr="00033955">
        <w:rPr>
          <w:b/>
          <w:bCs/>
          <w:sz w:val="32"/>
          <w:szCs w:val="32"/>
        </w:rPr>
        <w:br/>
      </w:r>
      <w:r w:rsidRPr="00033955">
        <w:rPr>
          <w:sz w:val="32"/>
          <w:szCs w:val="32"/>
        </w:rPr>
        <w:t>Cloud mobility is about balancing resources and costs between private and public cloud services, as well as the flexibility to adapt quickly to changes in markets, technologies or the business itself.</w:t>
      </w:r>
    </w:p>
    <w:p w14:paraId="47C0D45C" w14:textId="22C75A32" w:rsidR="00033955" w:rsidRDefault="00033955" w:rsidP="00373FCE">
      <w:pPr>
        <w:tabs>
          <w:tab w:val="left" w:pos="7386"/>
        </w:tabs>
        <w:rPr>
          <w:b/>
          <w:bCs/>
          <w:sz w:val="32"/>
          <w:szCs w:val="32"/>
        </w:rPr>
      </w:pPr>
      <w:r w:rsidRPr="00033955">
        <w:rPr>
          <w:b/>
          <w:bCs/>
          <w:sz w:val="32"/>
          <w:szCs w:val="32"/>
        </w:rPr>
        <w:t>5-Describe AWS, Azure, Google cloud Platforms</w:t>
      </w:r>
      <w:r w:rsidR="00373FCE">
        <w:rPr>
          <w:b/>
          <w:bCs/>
          <w:sz w:val="32"/>
          <w:szCs w:val="32"/>
        </w:rPr>
        <w:tab/>
      </w:r>
    </w:p>
    <w:p w14:paraId="0CE252A2" w14:textId="77777777" w:rsidR="00373FCE" w:rsidRPr="00373FCE" w:rsidRDefault="00373FCE" w:rsidP="00373FCE">
      <w:pPr>
        <w:pStyle w:val="ListParagraph"/>
        <w:numPr>
          <w:ilvl w:val="0"/>
          <w:numId w:val="5"/>
        </w:numPr>
        <w:tabs>
          <w:tab w:val="left" w:pos="7386"/>
        </w:tabs>
        <w:rPr>
          <w:sz w:val="36"/>
          <w:szCs w:val="36"/>
        </w:rPr>
      </w:pPr>
      <w:r w:rsidRPr="00373FCE">
        <w:rPr>
          <w:sz w:val="36"/>
          <w:szCs w:val="36"/>
          <w:lang w:val="en"/>
        </w:rPr>
        <w:t xml:space="preserve">All of the three platforms </w:t>
      </w:r>
      <w:proofErr w:type="gramStart"/>
      <w:r w:rsidRPr="00373FCE">
        <w:rPr>
          <w:sz w:val="36"/>
          <w:szCs w:val="36"/>
          <w:lang w:val="en"/>
        </w:rPr>
        <w:t>offers</w:t>
      </w:r>
      <w:proofErr w:type="gramEnd"/>
      <w:r w:rsidRPr="00373FCE">
        <w:rPr>
          <w:sz w:val="36"/>
          <w:szCs w:val="36"/>
          <w:lang w:val="en"/>
        </w:rPr>
        <w:t xml:space="preserve"> an extensive selection of services; AWS is the most advanced and widely used, Azure specializes in hybrid cloud solutions and business integration, and Google Cloud is well-known for its expertise in AI/ML and data analytics.</w:t>
      </w:r>
      <w:r w:rsidRPr="00373FCE">
        <w:rPr>
          <w:sz w:val="36"/>
          <w:szCs w:val="36"/>
        </w:rPr>
        <w:t>17 May 2024</w:t>
      </w:r>
    </w:p>
    <w:p w14:paraId="109F876D" w14:textId="66D4F2AD" w:rsidR="00373FCE" w:rsidRPr="00373FCE" w:rsidRDefault="00373FCE" w:rsidP="00373FCE">
      <w:pPr>
        <w:tabs>
          <w:tab w:val="left" w:pos="7386"/>
        </w:tabs>
        <w:rPr>
          <w:b/>
          <w:bCs/>
          <w:sz w:val="32"/>
          <w:szCs w:val="32"/>
          <w:lang w:val="en"/>
        </w:rPr>
      </w:pPr>
    </w:p>
    <w:p w14:paraId="13205799" w14:textId="77777777" w:rsidR="00373FCE" w:rsidRPr="00033955" w:rsidRDefault="00373FCE" w:rsidP="00373FCE">
      <w:pPr>
        <w:tabs>
          <w:tab w:val="left" w:pos="7386"/>
        </w:tabs>
        <w:rPr>
          <w:b/>
          <w:bCs/>
          <w:sz w:val="32"/>
          <w:szCs w:val="32"/>
        </w:rPr>
      </w:pPr>
    </w:p>
    <w:p w14:paraId="4B9FBBCA" w14:textId="77777777" w:rsidR="00033955" w:rsidRDefault="00033955" w:rsidP="00033955">
      <w:pPr>
        <w:rPr>
          <w:b/>
          <w:bCs/>
          <w:sz w:val="28"/>
          <w:szCs w:val="28"/>
        </w:rPr>
      </w:pPr>
      <w:r w:rsidRPr="00033955">
        <w:rPr>
          <w:b/>
          <w:bCs/>
          <w:sz w:val="32"/>
          <w:szCs w:val="32"/>
        </w:rPr>
        <w:t>6-</w:t>
      </w:r>
      <w:r w:rsidRPr="00373FCE">
        <w:rPr>
          <w:b/>
          <w:bCs/>
          <w:sz w:val="28"/>
          <w:szCs w:val="28"/>
        </w:rPr>
        <w:t xml:space="preserve">Accessing AWS, Azure and Google cloud Platforms (any one </w:t>
      </w:r>
      <w:proofErr w:type="gramStart"/>
      <w:r w:rsidRPr="00373FCE">
        <w:rPr>
          <w:b/>
          <w:bCs/>
          <w:sz w:val="28"/>
          <w:szCs w:val="28"/>
        </w:rPr>
        <w:t>portal )</w:t>
      </w:r>
      <w:proofErr w:type="gramEnd"/>
    </w:p>
    <w:p w14:paraId="01358623" w14:textId="7A4A6A39" w:rsidR="00373FCE" w:rsidRPr="00373FCE" w:rsidRDefault="00373FCE" w:rsidP="00373FCE">
      <w:pPr>
        <w:pStyle w:val="ListParagraph"/>
        <w:numPr>
          <w:ilvl w:val="0"/>
          <w:numId w:val="5"/>
        </w:numPr>
        <w:rPr>
          <w:sz w:val="28"/>
          <w:szCs w:val="28"/>
        </w:rPr>
      </w:pPr>
      <w:r w:rsidRPr="00373FCE">
        <w:rPr>
          <w:sz w:val="28"/>
          <w:szCs w:val="28"/>
        </w:rPr>
        <w:t>YES</w:t>
      </w:r>
    </w:p>
    <w:p w14:paraId="49F42393" w14:textId="77777777" w:rsidR="00033955" w:rsidRDefault="00033955" w:rsidP="00033955">
      <w:pPr>
        <w:rPr>
          <w:b/>
          <w:bCs/>
          <w:sz w:val="32"/>
          <w:szCs w:val="32"/>
        </w:rPr>
      </w:pPr>
      <w:r w:rsidRPr="00033955">
        <w:rPr>
          <w:b/>
          <w:bCs/>
          <w:sz w:val="32"/>
          <w:szCs w:val="32"/>
        </w:rPr>
        <w:t xml:space="preserve">7-Create compute, create network, create storage on </w:t>
      </w:r>
      <w:proofErr w:type="gramStart"/>
      <w:r w:rsidRPr="00033955">
        <w:rPr>
          <w:b/>
          <w:bCs/>
          <w:sz w:val="32"/>
          <w:szCs w:val="32"/>
        </w:rPr>
        <w:t>AWS ,</w:t>
      </w:r>
      <w:proofErr w:type="gramEnd"/>
      <w:r w:rsidRPr="00033955">
        <w:rPr>
          <w:b/>
          <w:bCs/>
          <w:sz w:val="32"/>
          <w:szCs w:val="32"/>
        </w:rPr>
        <w:t xml:space="preserve"> Azure and GCP</w:t>
      </w:r>
    </w:p>
    <w:p w14:paraId="72B514C4" w14:textId="3553A850" w:rsidR="00373FCE" w:rsidRPr="00373FCE" w:rsidRDefault="00373FCE" w:rsidP="00373FCE">
      <w:pPr>
        <w:pStyle w:val="ListParagraph"/>
        <w:numPr>
          <w:ilvl w:val="0"/>
          <w:numId w:val="5"/>
        </w:numPr>
        <w:rPr>
          <w:sz w:val="32"/>
          <w:szCs w:val="32"/>
        </w:rPr>
      </w:pPr>
      <w:r w:rsidRPr="00373FCE">
        <w:rPr>
          <w:sz w:val="32"/>
          <w:szCs w:val="32"/>
        </w:rPr>
        <w:t>YES</w:t>
      </w:r>
    </w:p>
    <w:p w14:paraId="3605AD86" w14:textId="77777777" w:rsidR="00033955" w:rsidRPr="00033955" w:rsidRDefault="00033955" w:rsidP="00033955">
      <w:pPr>
        <w:rPr>
          <w:b/>
          <w:bCs/>
          <w:sz w:val="32"/>
          <w:szCs w:val="32"/>
        </w:rPr>
      </w:pPr>
      <w:r w:rsidRPr="00033955">
        <w:rPr>
          <w:b/>
          <w:bCs/>
          <w:sz w:val="32"/>
          <w:szCs w:val="32"/>
        </w:rPr>
        <w:t>8-Compare Cloud pricing of resources and services on all platform Amazon Web Services</w:t>
      </w:r>
    </w:p>
    <w:p w14:paraId="10683F71" w14:textId="12DEAF78" w:rsidR="004A2975" w:rsidRDefault="00033955" w:rsidP="00033955">
      <w:pPr>
        <w:rPr>
          <w:b/>
          <w:bCs/>
          <w:sz w:val="32"/>
          <w:szCs w:val="32"/>
        </w:rPr>
      </w:pPr>
      <w:r w:rsidRPr="00033955">
        <w:rPr>
          <w:b/>
          <w:bCs/>
          <w:sz w:val="32"/>
          <w:szCs w:val="32"/>
        </w:rPr>
        <w:t>(AWS):</w:t>
      </w:r>
    </w:p>
    <w:p w14:paraId="0DE7A76E" w14:textId="5BB67862" w:rsidR="00373FCE" w:rsidRPr="00373FCE" w:rsidRDefault="00373FCE" w:rsidP="00373FCE">
      <w:pPr>
        <w:pStyle w:val="ListParagraph"/>
        <w:numPr>
          <w:ilvl w:val="0"/>
          <w:numId w:val="5"/>
        </w:numPr>
        <w:rPr>
          <w:sz w:val="32"/>
          <w:szCs w:val="32"/>
        </w:rPr>
      </w:pPr>
      <w:r w:rsidRPr="00373FCE">
        <w:rPr>
          <w:sz w:val="32"/>
          <w:szCs w:val="32"/>
        </w:rPr>
        <w:t>AWS prices its services based on a pay-as-you-go model, while GCP uses a subscription model. With AWS, you pay for the used services, which you can cancel or change at any time. With GCP, you pay a fixed monthly or yearly fee for access to all services, and you can use as many or as few of them as you want.</w:t>
      </w:r>
    </w:p>
    <w:sectPr w:rsidR="00373FCE" w:rsidRPr="00373FCE"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F3170"/>
    <w:multiLevelType w:val="multilevel"/>
    <w:tmpl w:val="ABC4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C4884"/>
    <w:multiLevelType w:val="hybridMultilevel"/>
    <w:tmpl w:val="59441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725878"/>
    <w:multiLevelType w:val="hybridMultilevel"/>
    <w:tmpl w:val="8F484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967567"/>
    <w:multiLevelType w:val="hybridMultilevel"/>
    <w:tmpl w:val="E16CAC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15:restartNumberingAfterBreak="0">
    <w:nsid w:val="6FBC4EF8"/>
    <w:multiLevelType w:val="hybridMultilevel"/>
    <w:tmpl w:val="2B98E4C2"/>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02053176">
    <w:abstractNumId w:val="0"/>
  </w:num>
  <w:num w:numId="2" w16cid:durableId="1314601862">
    <w:abstractNumId w:val="2"/>
  </w:num>
  <w:num w:numId="3" w16cid:durableId="285627946">
    <w:abstractNumId w:val="3"/>
  </w:num>
  <w:num w:numId="4" w16cid:durableId="177083660">
    <w:abstractNumId w:val="1"/>
  </w:num>
  <w:num w:numId="5" w16cid:durableId="1166749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33955"/>
    <w:rsid w:val="00033955"/>
    <w:rsid w:val="00373FCE"/>
    <w:rsid w:val="004A2975"/>
    <w:rsid w:val="00815FA0"/>
    <w:rsid w:val="00917E2C"/>
    <w:rsid w:val="00BA08FC"/>
    <w:rsid w:val="00C56833"/>
    <w:rsid w:val="00D62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DF16"/>
  <w15:chartTrackingRefBased/>
  <w15:docId w15:val="{A7E2A487-5A75-4695-9D4C-DF600AE6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55"/>
    <w:pPr>
      <w:ind w:left="720"/>
      <w:contextualSpacing/>
    </w:pPr>
  </w:style>
  <w:style w:type="character" w:styleId="Hyperlink">
    <w:name w:val="Hyperlink"/>
    <w:basedOn w:val="DefaultParagraphFont"/>
    <w:uiPriority w:val="99"/>
    <w:unhideWhenUsed/>
    <w:rsid w:val="00373FCE"/>
    <w:rPr>
      <w:color w:val="0563C1" w:themeColor="hyperlink"/>
      <w:u w:val="single"/>
    </w:rPr>
  </w:style>
  <w:style w:type="character" w:styleId="UnresolvedMention">
    <w:name w:val="Unresolved Mention"/>
    <w:basedOn w:val="DefaultParagraphFont"/>
    <w:uiPriority w:val="99"/>
    <w:semiHidden/>
    <w:unhideWhenUsed/>
    <w:rsid w:val="0037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668">
      <w:bodyDiv w:val="1"/>
      <w:marLeft w:val="0"/>
      <w:marRight w:val="0"/>
      <w:marTop w:val="0"/>
      <w:marBottom w:val="0"/>
      <w:divBdr>
        <w:top w:val="none" w:sz="0" w:space="0" w:color="auto"/>
        <w:left w:val="none" w:sz="0" w:space="0" w:color="auto"/>
        <w:bottom w:val="none" w:sz="0" w:space="0" w:color="auto"/>
        <w:right w:val="none" w:sz="0" w:space="0" w:color="auto"/>
      </w:divBdr>
      <w:divsChild>
        <w:div w:id="1972204531">
          <w:marLeft w:val="0"/>
          <w:marRight w:val="0"/>
          <w:marTop w:val="0"/>
          <w:marBottom w:val="0"/>
          <w:divBdr>
            <w:top w:val="none" w:sz="0" w:space="0" w:color="auto"/>
            <w:left w:val="none" w:sz="0" w:space="0" w:color="auto"/>
            <w:bottom w:val="none" w:sz="0" w:space="0" w:color="auto"/>
            <w:right w:val="none" w:sz="0" w:space="0" w:color="auto"/>
          </w:divBdr>
        </w:div>
        <w:div w:id="1440220347">
          <w:marLeft w:val="0"/>
          <w:marRight w:val="0"/>
          <w:marTop w:val="0"/>
          <w:marBottom w:val="0"/>
          <w:divBdr>
            <w:top w:val="none" w:sz="0" w:space="0" w:color="auto"/>
            <w:left w:val="none" w:sz="0" w:space="0" w:color="auto"/>
            <w:bottom w:val="none" w:sz="0" w:space="0" w:color="auto"/>
            <w:right w:val="none" w:sz="0" w:space="0" w:color="auto"/>
          </w:divBdr>
          <w:divsChild>
            <w:div w:id="1377662613">
              <w:marLeft w:val="0"/>
              <w:marRight w:val="0"/>
              <w:marTop w:val="0"/>
              <w:marBottom w:val="0"/>
              <w:divBdr>
                <w:top w:val="none" w:sz="0" w:space="0" w:color="auto"/>
                <w:left w:val="none" w:sz="0" w:space="0" w:color="auto"/>
                <w:bottom w:val="none" w:sz="0" w:space="0" w:color="auto"/>
                <w:right w:val="none" w:sz="0" w:space="0" w:color="auto"/>
              </w:divBdr>
              <w:divsChild>
                <w:div w:id="423108148">
                  <w:marLeft w:val="0"/>
                  <w:marRight w:val="0"/>
                  <w:marTop w:val="0"/>
                  <w:marBottom w:val="0"/>
                  <w:divBdr>
                    <w:top w:val="none" w:sz="0" w:space="0" w:color="auto"/>
                    <w:left w:val="none" w:sz="0" w:space="0" w:color="auto"/>
                    <w:bottom w:val="none" w:sz="0" w:space="0" w:color="auto"/>
                    <w:right w:val="none" w:sz="0" w:space="0" w:color="auto"/>
                  </w:divBdr>
                  <w:divsChild>
                    <w:div w:id="1952662860">
                      <w:marLeft w:val="0"/>
                      <w:marRight w:val="0"/>
                      <w:marTop w:val="0"/>
                      <w:marBottom w:val="0"/>
                      <w:divBdr>
                        <w:top w:val="none" w:sz="0" w:space="0" w:color="auto"/>
                        <w:left w:val="none" w:sz="0" w:space="0" w:color="auto"/>
                        <w:bottom w:val="none" w:sz="0" w:space="0" w:color="auto"/>
                        <w:right w:val="none" w:sz="0" w:space="0" w:color="auto"/>
                      </w:divBdr>
                      <w:divsChild>
                        <w:div w:id="858736324">
                          <w:marLeft w:val="0"/>
                          <w:marRight w:val="0"/>
                          <w:marTop w:val="0"/>
                          <w:marBottom w:val="0"/>
                          <w:divBdr>
                            <w:top w:val="none" w:sz="0" w:space="0" w:color="auto"/>
                            <w:left w:val="none" w:sz="0" w:space="0" w:color="auto"/>
                            <w:bottom w:val="none" w:sz="0" w:space="0" w:color="auto"/>
                            <w:right w:val="none" w:sz="0" w:space="0" w:color="auto"/>
                          </w:divBdr>
                          <w:divsChild>
                            <w:div w:id="1009521036">
                              <w:marLeft w:val="0"/>
                              <w:marRight w:val="0"/>
                              <w:marTop w:val="0"/>
                              <w:marBottom w:val="0"/>
                              <w:divBdr>
                                <w:top w:val="none" w:sz="0" w:space="0" w:color="auto"/>
                                <w:left w:val="none" w:sz="0" w:space="0" w:color="auto"/>
                                <w:bottom w:val="none" w:sz="0" w:space="0" w:color="auto"/>
                                <w:right w:val="none" w:sz="0" w:space="0" w:color="auto"/>
                              </w:divBdr>
                              <w:divsChild>
                                <w:div w:id="863591695">
                                  <w:marLeft w:val="0"/>
                                  <w:marRight w:val="0"/>
                                  <w:marTop w:val="0"/>
                                  <w:marBottom w:val="0"/>
                                  <w:divBdr>
                                    <w:top w:val="none" w:sz="0" w:space="0" w:color="auto"/>
                                    <w:left w:val="none" w:sz="0" w:space="0" w:color="auto"/>
                                    <w:bottom w:val="none" w:sz="0" w:space="0" w:color="auto"/>
                                    <w:right w:val="none" w:sz="0" w:space="0" w:color="auto"/>
                                  </w:divBdr>
                                </w:div>
                                <w:div w:id="1228997230">
                                  <w:marLeft w:val="0"/>
                                  <w:marRight w:val="0"/>
                                  <w:marTop w:val="0"/>
                                  <w:marBottom w:val="0"/>
                                  <w:divBdr>
                                    <w:top w:val="none" w:sz="0" w:space="0" w:color="auto"/>
                                    <w:left w:val="none" w:sz="0" w:space="0" w:color="auto"/>
                                    <w:bottom w:val="none" w:sz="0" w:space="0" w:color="auto"/>
                                    <w:right w:val="none" w:sz="0" w:space="0" w:color="auto"/>
                                  </w:divBdr>
                                  <w:divsChild>
                                    <w:div w:id="1632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8415">
      <w:bodyDiv w:val="1"/>
      <w:marLeft w:val="0"/>
      <w:marRight w:val="0"/>
      <w:marTop w:val="0"/>
      <w:marBottom w:val="0"/>
      <w:divBdr>
        <w:top w:val="none" w:sz="0" w:space="0" w:color="auto"/>
        <w:left w:val="none" w:sz="0" w:space="0" w:color="auto"/>
        <w:bottom w:val="none" w:sz="0" w:space="0" w:color="auto"/>
        <w:right w:val="none" w:sz="0" w:space="0" w:color="auto"/>
      </w:divBdr>
      <w:divsChild>
        <w:div w:id="275724023">
          <w:marLeft w:val="0"/>
          <w:marRight w:val="0"/>
          <w:marTop w:val="0"/>
          <w:marBottom w:val="0"/>
          <w:divBdr>
            <w:top w:val="none" w:sz="0" w:space="0" w:color="auto"/>
            <w:left w:val="none" w:sz="0" w:space="0" w:color="auto"/>
            <w:bottom w:val="none" w:sz="0" w:space="0" w:color="auto"/>
            <w:right w:val="none" w:sz="0" w:space="0" w:color="auto"/>
          </w:divBdr>
        </w:div>
      </w:divsChild>
    </w:div>
    <w:div w:id="309555016">
      <w:bodyDiv w:val="1"/>
      <w:marLeft w:val="0"/>
      <w:marRight w:val="0"/>
      <w:marTop w:val="0"/>
      <w:marBottom w:val="0"/>
      <w:divBdr>
        <w:top w:val="none" w:sz="0" w:space="0" w:color="auto"/>
        <w:left w:val="none" w:sz="0" w:space="0" w:color="auto"/>
        <w:bottom w:val="none" w:sz="0" w:space="0" w:color="auto"/>
        <w:right w:val="none" w:sz="0" w:space="0" w:color="auto"/>
      </w:divBdr>
      <w:divsChild>
        <w:div w:id="1162551290">
          <w:marLeft w:val="0"/>
          <w:marRight w:val="0"/>
          <w:marTop w:val="0"/>
          <w:marBottom w:val="180"/>
          <w:divBdr>
            <w:top w:val="none" w:sz="0" w:space="0" w:color="auto"/>
            <w:left w:val="none" w:sz="0" w:space="0" w:color="auto"/>
            <w:bottom w:val="none" w:sz="0" w:space="0" w:color="auto"/>
            <w:right w:val="none" w:sz="0" w:space="0" w:color="auto"/>
          </w:divBdr>
        </w:div>
        <w:div w:id="1028261789">
          <w:marLeft w:val="0"/>
          <w:marRight w:val="0"/>
          <w:marTop w:val="0"/>
          <w:marBottom w:val="0"/>
          <w:divBdr>
            <w:top w:val="none" w:sz="0" w:space="0" w:color="auto"/>
            <w:left w:val="none" w:sz="0" w:space="0" w:color="auto"/>
            <w:bottom w:val="none" w:sz="0" w:space="0" w:color="auto"/>
            <w:right w:val="none" w:sz="0" w:space="0" w:color="auto"/>
          </w:divBdr>
        </w:div>
      </w:divsChild>
    </w:div>
    <w:div w:id="617688566">
      <w:bodyDiv w:val="1"/>
      <w:marLeft w:val="0"/>
      <w:marRight w:val="0"/>
      <w:marTop w:val="0"/>
      <w:marBottom w:val="0"/>
      <w:divBdr>
        <w:top w:val="none" w:sz="0" w:space="0" w:color="auto"/>
        <w:left w:val="none" w:sz="0" w:space="0" w:color="auto"/>
        <w:bottom w:val="none" w:sz="0" w:space="0" w:color="auto"/>
        <w:right w:val="none" w:sz="0" w:space="0" w:color="auto"/>
      </w:divBdr>
      <w:divsChild>
        <w:div w:id="773283658">
          <w:marLeft w:val="0"/>
          <w:marRight w:val="0"/>
          <w:marTop w:val="0"/>
          <w:marBottom w:val="0"/>
          <w:divBdr>
            <w:top w:val="none" w:sz="0" w:space="0" w:color="auto"/>
            <w:left w:val="none" w:sz="0" w:space="0" w:color="auto"/>
            <w:bottom w:val="none" w:sz="0" w:space="0" w:color="auto"/>
            <w:right w:val="none" w:sz="0" w:space="0" w:color="auto"/>
          </w:divBdr>
        </w:div>
        <w:div w:id="1672488496">
          <w:marLeft w:val="0"/>
          <w:marRight w:val="0"/>
          <w:marTop w:val="0"/>
          <w:marBottom w:val="0"/>
          <w:divBdr>
            <w:top w:val="none" w:sz="0" w:space="0" w:color="auto"/>
            <w:left w:val="none" w:sz="0" w:space="0" w:color="auto"/>
            <w:bottom w:val="none" w:sz="0" w:space="0" w:color="auto"/>
            <w:right w:val="none" w:sz="0" w:space="0" w:color="auto"/>
          </w:divBdr>
          <w:divsChild>
            <w:div w:id="495614597">
              <w:marLeft w:val="0"/>
              <w:marRight w:val="0"/>
              <w:marTop w:val="0"/>
              <w:marBottom w:val="0"/>
              <w:divBdr>
                <w:top w:val="none" w:sz="0" w:space="0" w:color="auto"/>
                <w:left w:val="none" w:sz="0" w:space="0" w:color="auto"/>
                <w:bottom w:val="none" w:sz="0" w:space="0" w:color="auto"/>
                <w:right w:val="none" w:sz="0" w:space="0" w:color="auto"/>
              </w:divBdr>
              <w:divsChild>
                <w:div w:id="899830914">
                  <w:marLeft w:val="0"/>
                  <w:marRight w:val="0"/>
                  <w:marTop w:val="0"/>
                  <w:marBottom w:val="0"/>
                  <w:divBdr>
                    <w:top w:val="none" w:sz="0" w:space="0" w:color="auto"/>
                    <w:left w:val="none" w:sz="0" w:space="0" w:color="auto"/>
                    <w:bottom w:val="none" w:sz="0" w:space="0" w:color="auto"/>
                    <w:right w:val="none" w:sz="0" w:space="0" w:color="auto"/>
                  </w:divBdr>
                  <w:divsChild>
                    <w:div w:id="1133870420">
                      <w:marLeft w:val="0"/>
                      <w:marRight w:val="0"/>
                      <w:marTop w:val="0"/>
                      <w:marBottom w:val="0"/>
                      <w:divBdr>
                        <w:top w:val="none" w:sz="0" w:space="0" w:color="auto"/>
                        <w:left w:val="none" w:sz="0" w:space="0" w:color="auto"/>
                        <w:bottom w:val="none" w:sz="0" w:space="0" w:color="auto"/>
                        <w:right w:val="none" w:sz="0" w:space="0" w:color="auto"/>
                      </w:divBdr>
                      <w:divsChild>
                        <w:div w:id="704673382">
                          <w:marLeft w:val="0"/>
                          <w:marRight w:val="0"/>
                          <w:marTop w:val="0"/>
                          <w:marBottom w:val="0"/>
                          <w:divBdr>
                            <w:top w:val="none" w:sz="0" w:space="0" w:color="auto"/>
                            <w:left w:val="none" w:sz="0" w:space="0" w:color="auto"/>
                            <w:bottom w:val="none" w:sz="0" w:space="0" w:color="auto"/>
                            <w:right w:val="none" w:sz="0" w:space="0" w:color="auto"/>
                          </w:divBdr>
                          <w:divsChild>
                            <w:div w:id="458841549">
                              <w:marLeft w:val="0"/>
                              <w:marRight w:val="0"/>
                              <w:marTop w:val="0"/>
                              <w:marBottom w:val="0"/>
                              <w:divBdr>
                                <w:top w:val="none" w:sz="0" w:space="0" w:color="auto"/>
                                <w:left w:val="none" w:sz="0" w:space="0" w:color="auto"/>
                                <w:bottom w:val="none" w:sz="0" w:space="0" w:color="auto"/>
                                <w:right w:val="none" w:sz="0" w:space="0" w:color="auto"/>
                              </w:divBdr>
                              <w:divsChild>
                                <w:div w:id="1218932487">
                                  <w:marLeft w:val="0"/>
                                  <w:marRight w:val="0"/>
                                  <w:marTop w:val="0"/>
                                  <w:marBottom w:val="0"/>
                                  <w:divBdr>
                                    <w:top w:val="none" w:sz="0" w:space="0" w:color="auto"/>
                                    <w:left w:val="none" w:sz="0" w:space="0" w:color="auto"/>
                                    <w:bottom w:val="none" w:sz="0" w:space="0" w:color="auto"/>
                                    <w:right w:val="none" w:sz="0" w:space="0" w:color="auto"/>
                                  </w:divBdr>
                                </w:div>
                                <w:div w:id="586965523">
                                  <w:marLeft w:val="0"/>
                                  <w:marRight w:val="0"/>
                                  <w:marTop w:val="0"/>
                                  <w:marBottom w:val="0"/>
                                  <w:divBdr>
                                    <w:top w:val="none" w:sz="0" w:space="0" w:color="auto"/>
                                    <w:left w:val="none" w:sz="0" w:space="0" w:color="auto"/>
                                    <w:bottom w:val="none" w:sz="0" w:space="0" w:color="auto"/>
                                    <w:right w:val="none" w:sz="0" w:space="0" w:color="auto"/>
                                  </w:divBdr>
                                  <w:divsChild>
                                    <w:div w:id="13849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155913">
      <w:bodyDiv w:val="1"/>
      <w:marLeft w:val="0"/>
      <w:marRight w:val="0"/>
      <w:marTop w:val="0"/>
      <w:marBottom w:val="0"/>
      <w:divBdr>
        <w:top w:val="none" w:sz="0" w:space="0" w:color="auto"/>
        <w:left w:val="none" w:sz="0" w:space="0" w:color="auto"/>
        <w:bottom w:val="none" w:sz="0" w:space="0" w:color="auto"/>
        <w:right w:val="none" w:sz="0" w:space="0" w:color="auto"/>
      </w:divBdr>
      <w:divsChild>
        <w:div w:id="591015833">
          <w:marLeft w:val="0"/>
          <w:marRight w:val="0"/>
          <w:marTop w:val="0"/>
          <w:marBottom w:val="180"/>
          <w:divBdr>
            <w:top w:val="none" w:sz="0" w:space="0" w:color="auto"/>
            <w:left w:val="none" w:sz="0" w:space="0" w:color="auto"/>
            <w:bottom w:val="none" w:sz="0" w:space="0" w:color="auto"/>
            <w:right w:val="none" w:sz="0" w:space="0" w:color="auto"/>
          </w:divBdr>
        </w:div>
        <w:div w:id="452098739">
          <w:marLeft w:val="0"/>
          <w:marRight w:val="0"/>
          <w:marTop w:val="0"/>
          <w:marBottom w:val="0"/>
          <w:divBdr>
            <w:top w:val="none" w:sz="0" w:space="0" w:color="auto"/>
            <w:left w:val="none" w:sz="0" w:space="0" w:color="auto"/>
            <w:bottom w:val="none" w:sz="0" w:space="0" w:color="auto"/>
            <w:right w:val="none" w:sz="0" w:space="0" w:color="auto"/>
          </w:divBdr>
        </w:div>
      </w:divsChild>
    </w:div>
    <w:div w:id="2068917112">
      <w:bodyDiv w:val="1"/>
      <w:marLeft w:val="0"/>
      <w:marRight w:val="0"/>
      <w:marTop w:val="0"/>
      <w:marBottom w:val="0"/>
      <w:divBdr>
        <w:top w:val="none" w:sz="0" w:space="0" w:color="auto"/>
        <w:left w:val="none" w:sz="0" w:space="0" w:color="auto"/>
        <w:bottom w:val="none" w:sz="0" w:space="0" w:color="auto"/>
        <w:right w:val="none" w:sz="0" w:space="0" w:color="auto"/>
      </w:divBdr>
      <w:divsChild>
        <w:div w:id="3566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3</cp:revision>
  <dcterms:created xsi:type="dcterms:W3CDTF">2024-07-27T09:04:00Z</dcterms:created>
  <dcterms:modified xsi:type="dcterms:W3CDTF">2024-07-29T09:22:00Z</dcterms:modified>
</cp:coreProperties>
</file>