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04 (Tuần 4)</w:t>
        <w:tab/>
        <w:t>Từ ngày: 23/09/2026</w:t>
        <w:tab/>
        <w:t>đến ngày: 30/09/2026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2312796</w:t>
        <w:tab/>
        <w:t>Họ và tên: Ngô Quốc Trường Vĩ</w:t>
      </w:r>
    </w:p>
    <w:p w14:paraId="45609360" w14:textId="1C026153" w:rsidR="00DB0FE2" w:rsidRDefault="00DB0FE2">
      <w:r>
        <w:rPr>
          <w:b/>
        </w:rPr>
        <w:t>Nhóm: 16 (Thành viên — TV2)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[Yêu cầu trọng tâm Lab 4] Hoàn thành việc cài đặt TẤT CẢ các API endpoints theo hợp đồng và SRS (41 endpoints)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Cùng nhóm hoàn thành và tích hợp 100% tất cả 41 API endpoints trên hệ thống, trong đó trực tiếp phụ trách các nhóm API Danh mục, Khám phá và Tìm kiếm: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Danh mục: GET /categories, GET /categories/{slug}, POST /categories, PUT /categories/{id}, DELETE /categories/{id}.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Khám phá &amp; Tìm kiếm: GET /recipes (phân trang, bộ lọc), GET /recipes/search (FTS tiếng Việt không dấu), GET /recipes/sitemap, GET /recipes/{slug}.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tất cả các API endpoints của hệ thống).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https://github.com/2312741-sudo/PTUDWNC-2026-Nhom16/tree/main/src/backend/CulinaryBlog.Application/Discovery.cs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[Tìm kiếm Toàn văn FTS (Task B3)] Cài đặt FTS tiếng Việt không dấu qua PostgreSQL Trigram GIN Index &amp; unaccent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Tạo migration EF Core kích hoạt extension unaccent, pg_trgm, tạo hàm bất biến f_unaccent(text) và GIN index IDX_Recipes_Title_Description_Trgm.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Hoàn thiện SearchRecipesQuery, SearchRecipesHandler tìm kiếm tiếng Việt không dấu kết hợp đồng thời bộ lọc AND (CategoryId, Difficulty, MaxCookTime, MinServings).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https://github.com/2312741-sudo/PTUDWNC-2026-Nhom16/tree/main/src/backend/CulinaryBlog.Infrastructure/Migrations/20260929060455_AddFtsAndGinIndex.cs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[Caching Cache-Aside &amp; Invalidation (Task B5)] Phân tầng TTL Redis và cơ chế Resilient Fallback khi Redis down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Xây dựng RecipeCacheService triển khai IRecipeCacheService với phân tầng TTL: Categories 60 phút, Recipes 15 phút, Search 1 phút.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Tích hợp tự động Invalidate cache sau các mutation thêm/sửa/xoá danh mục hoặc đổi trạng thái công thức.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Cơ chế Resilient Fallback: Tự động ghi log cảnh báo và fallback về CSDL PostgreSQL khi Redis gặp sự cố hoặc timeout, không quăng lỗi HTTP 500 ra người dùng.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https://github.com/2312741-sudo/PTUDWNC-2026-Nhom16/tree/main/src/backend/CulinaryBlog.Infrastructure/RecipeCacheService.cs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[Giao diện Tìm kiếm SSR &amp; SEO (Task B3, B4)] Xây dựng trang Search Next.js 15 với Robots Noindex &amp; Canonical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Xây dựng trang /search Server-Side Rendering (SSR) trong Next.js App Router, nhận searchParams trực tiếp từ URL.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Tự động gắn thẻ robots: { index: false, follow: true } khi có từ khóa q để tránh phân mảnh crawl budget và duplicate content của search results, kèm thẻ canonical chuẩn hóa.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https://github.com/2312741-sudo/PTUDWNC-2026-Nhom16/tree/main/src/frontend/src/app/search/page.tsx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[Kiểm thử Tự động &amp; Tích hợp PR #18 (Task B7)] 10 bài test tự động xUnit và merge thành công vào nhánh main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Viết 10 bài test tự động bao quát tìm kiếm không dấu, bộ lọc AND, kiểm tra phân lập cache (chỉ trả công thức Published, không trả Draft/Archived) và test phục hồi khi Redis sập.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PR #18 đã được review và merge vào nhánh main, toàn bộ 177 tests giải pháp đều pass 100%.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https://github.com/2312741-sudo/PTUDWNC-2026-Nhom16/pull/18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