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7CB55" w14:textId="371CD28E" w:rsidR="00196FC8" w:rsidRPr="00DB0FE2" w:rsidRDefault="00124866" w:rsidP="00124866">
      <w:pPr>
        <w:jc w:val="center"/>
        <w:rPr>
          <w:b/>
          <w:bCs/>
          <w:sz w:val="36"/>
          <w:szCs w:val="36"/>
        </w:rPr>
      </w:pPr>
      <w:r w:rsidRPr="00DB0FE2">
        <w:rPr>
          <w:b/>
          <w:bCs/>
          <w:sz w:val="36"/>
          <w:szCs w:val="36"/>
        </w:rPr>
        <w:t>BÁO CÁO LAB</w:t>
      </w:r>
      <w:r w:rsidR="00F021D8">
        <w:rPr>
          <w:b/>
          <w:bCs/>
          <w:sz w:val="36"/>
          <w:szCs w:val="36"/>
        </w:rPr>
        <w:t xml:space="preserve"> -</w:t>
      </w:r>
      <w:r w:rsidRPr="00DB0FE2">
        <w:rPr>
          <w:b/>
          <w:bCs/>
          <w:sz w:val="36"/>
          <w:szCs w:val="36"/>
        </w:rPr>
        <w:t xml:space="preserve"> MÔN PHÁT TRIỂN ỨNG DỤNG WEB NÂNG CAO</w:t>
      </w:r>
    </w:p>
    <w:p w14:paraId="3ED6448E" w14:textId="77777777" w:rsidR="00124866" w:rsidRDefault="00124866" w:rsidP="00DB0FE2"/>
    <w:p w14:paraId="10F9A625" w14:textId="0681D269" w:rsidR="00DB0FE2" w:rsidRDefault="00DB0FE2" w:rsidP="007D2AF1">
      <w:pPr>
        <w:tabs>
          <w:tab w:val="left" w:pos="3600"/>
          <w:tab w:val="left" w:pos="7920"/>
        </w:tabs>
      </w:pPr>
      <w:r>
        <w:rPr>
          <w:rFonts w:ascii="Times New Roman" w:hAnsi="Times New Roman"/>
        </w:rPr>
        <w:t>Lab: 05</w:t>
        <w:tab/>
        <w:t>Từ ngày: 02/10/2026</w:t>
        <w:tab/>
        <w:t>đến ngày: 08/10/2026</w:t>
      </w:r>
    </w:p>
    <w:p w14:paraId="4BC047CC" w14:textId="5C24E4CD" w:rsidR="00DB0FE2" w:rsidRPr="00DD03C6" w:rsidRDefault="00DB0FE2" w:rsidP="007D2AF1">
      <w:pPr>
        <w:tabs>
          <w:tab w:val="left" w:pos="3600"/>
        </w:tabs>
        <w:rPr>
          <w:b/>
          <w:bCs/>
        </w:rPr>
      </w:pPr>
      <w:r>
        <w:t xml:space="preserve">MSSV: </w:t>
      </w:r>
      <w:r>
        <w:rPr>
          <w:b/>
        </w:rPr>
        <w:t>2312792</w:t>
      </w:r>
      <w:r>
        <w:tab/>
        <w:tab/>
        <w:t xml:space="preserve">Họ và tên: </w:t>
      </w:r>
      <w:r>
        <w:rPr>
          <w:b/>
        </w:rPr>
        <w:t>Nguyễn Đình Tuấn</w:t>
      </w:r>
    </w:p>
    <w:p w14:paraId="45609360" w14:textId="1C026153" w:rsidR="00DB0FE2" w:rsidRDefault="00DB0FE2">
      <w:r>
        <w:t xml:space="preserve">Nhóm: </w:t>
      </w:r>
      <w:r>
        <w:rPr>
          <w:b/>
        </w:rPr>
        <w:t>21</w:t>
      </w:r>
    </w:p>
    <w:p w14:paraId="00E234E6" w14:textId="74E51B1B" w:rsidR="00DB0FE2" w:rsidRDefault="00DB0FE2">
      <w:r>
        <w:t>Công việc:</w:t>
      </w:r>
    </w:p>
    <w:tbl>
      <w:tblPr>
        <w:tblStyle w:val="TableGrid"/>
        <w:tblW w:w="14485" w:type="dxa"/>
        <w:tblLook w:val="04A0" w:firstRow="1" w:lastRow="0" w:firstColumn="1" w:lastColumn="0" w:noHBand="0" w:noVBand="1"/>
      </w:tblPr>
      <w:tblGrid>
        <w:gridCol w:w="985"/>
        <w:gridCol w:w="5989"/>
        <w:gridCol w:w="6071"/>
        <w:gridCol w:w="1440"/>
      </w:tblGrid>
      <w:tr w:rsidR="00DB0FE2" w14:paraId="4D441CE6" w14:textId="77777777" w:rsidTr="00DB0FE2">
        <w:tc>
          <w:tcPr>
            <w:tcW w:w="985" w:type="dxa"/>
          </w:tcPr>
          <w:p w14:paraId="5D0B9A2E" w14:textId="78B3810C" w:rsidR="00DB0FE2" w:rsidRDefault="00DB0FE2">
            <w:r>
              <w:t>STT</w:t>
            </w:r>
          </w:p>
        </w:tc>
        <w:tc>
          <w:tcPr>
            <w:tcW w:w="5989" w:type="dxa"/>
          </w:tcPr>
          <w:p w14:paraId="2126C4B5" w14:textId="5BBCBBDD" w:rsidR="00DB0FE2" w:rsidRDefault="00DB0FE2">
            <w:r>
              <w:t>Công việc được giao</w:t>
            </w:r>
          </w:p>
        </w:tc>
        <w:tc>
          <w:tcPr>
            <w:tcW w:w="6071" w:type="dxa"/>
          </w:tcPr>
          <w:p w14:paraId="6755201B" w14:textId="1EAF2EC3" w:rsidR="00DB0FE2" w:rsidRDefault="00DB0FE2">
            <w:r>
              <w:t>Liên kết đến github branch</w:t>
            </w:r>
          </w:p>
        </w:tc>
        <w:tc>
          <w:tcPr>
            <w:tcW w:w="1440" w:type="dxa"/>
          </w:tcPr>
          <w:p w14:paraId="47BD892B" w14:textId="68E654C9" w:rsidR="00DB0FE2" w:rsidRDefault="00C2669F">
            <w:r>
              <w:t>Tiến</w:t>
            </w:r>
            <w:r w:rsidR="00DB0FE2">
              <w:t xml:space="preserve"> độ %</w:t>
            </w:r>
          </w:p>
        </w:tc>
      </w:tr>
      <w:tr>
        <w:tc>
          <w:tcPr>
            <w:tcW w:type="dxa" w:w="985"/>
          </w:tcPr>
          <w:p>
            <w:pPr>
              <w:jc w:val="center"/>
            </w:pPr>
            <w:r>
              <w:rPr>
                <w:rFonts w:ascii="Times New Roman" w:hAnsi="Times New Roman"/>
                <w:sz w:val="22"/>
              </w:rPr>
              <w:t>1</w:t>
            </w:r>
          </w:p>
        </w:tc>
        <w:tc>
          <w:tcPr>
            <w:tcW w:type="dxa" w:w="5989"/>
          </w:tcPr>
          <w:p>
            <w:r/>
            <w:r>
              <w:rPr>
                <w:rFonts w:ascii="Times New Roman" w:hAnsi="Times New Roman"/>
                <w:b/>
                <w:sz w:val="22"/>
              </w:rPr>
              <w:t>Thiết kế và tích hợp Giao diện Hồ sơ cá nhân (FR-AUTH-006 &amp; FR-AUTH-007 Xem và Cập nhật hồ sơ, Tích hợp tải ảnh đại diện MinIO an toàn)</w:t>
            </w:r>
          </w:p>
          <w:p>
            <w:pPr>
              <w:spacing w:before="40" w:after="40"/>
            </w:pPr>
          </w:p>
          <w:p>
            <w:r>
              <w:rPr>
                <w:rFonts w:ascii="Times New Roman" w:hAnsi="Times New Roman"/>
                <w:b/>
                <w:sz w:val="22"/>
              </w:rPr>
              <w:t>Đã hoàn thành:</w:t>
            </w:r>
          </w:p>
          <w:p>
            <w:pPr>
              <w:spacing w:after="40"/>
              <w:ind w:left="216"/>
            </w:pPr>
            <w:r>
              <w:rPr>
                <w:rFonts w:ascii="Times New Roman" w:hAnsi="Times New Roman"/>
                <w:sz w:val="21"/>
              </w:rPr>
              <w:t>- Xây dựng trang giao diện Hồ sơ cá nhân (/profile) hoàn chỉnh: Hiển thị Avatar lớn, Tên hiển thị (DisplayName), Tiểu sử (Bio), Địa chỉ Email và Huy hiệu Phân quyền vai trò (Admin / Author / Thành viên) trực quan, hiện đại.</w:t>
            </w:r>
          </w:p>
          <w:p>
            <w:pPr>
              <w:spacing w:after="40"/>
              <w:ind w:left="216"/>
            </w:pPr>
            <w:r>
              <w:rPr>
                <w:rFonts w:ascii="Times New Roman" w:hAnsi="Times New Roman"/>
                <w:sz w:val="21"/>
              </w:rPr>
              <w:t>- Cài đặt form chỉnh sửa thông tin hồ sơ: Cho phép người dùng chỉnh sửa DisplayName (giới hạn &lt;= 50 ký tự) và Bio (giới hạn &lt;= 500 ký tự) với bộ đếm ký tự thời gian thực, tự động kiểm tra tính hợp lệ dữ liệu trước khi gửi request.</w:t>
            </w:r>
          </w:p>
          <w:p>
            <w:pPr>
              <w:spacing w:after="40"/>
              <w:ind w:left="216"/>
            </w:pPr>
            <w:r>
              <w:rPr>
                <w:rFonts w:ascii="Times New Roman" w:hAnsi="Times New Roman"/>
                <w:sz w:val="21"/>
              </w:rPr>
              <w:t>- Tối ưu hóa quy trình tải và cập nhật ảnh đại diện Avatar: Sử dụng cơ chế Blob Preview (URL.createObjectURL) để xem trước ảnh đại diện ngay khi chọn từ máy tính, chỉ thực hiện upload file lên máy chủ MinIO S3 khi người dùng bấm nút "Lưu Cập Nhật Hồ Sơ" (Deferred Upload Pattern). Giải pháp này ngăn chặn việc tạo file rác trên MinIO khi người dùng hủy bỏ hoặc thay đổi ảnh liên tục.</w:t>
            </w:r>
          </w:p>
          <w:p>
            <w:pPr>
              <w:spacing w:after="40"/>
              <w:ind w:left="216"/>
            </w:pPr>
            <w:r>
              <w:rPr>
                <w:rFonts w:ascii="Times New Roman" w:hAnsi="Times New Roman"/>
                <w:sz w:val="21"/>
              </w:rPr>
              <w:t>- Kiểm tra tệp tin chặt chẽ: Ràng buộc dung lượng tối đa &lt;= 5MB, định dạng file hợp lệ (JPEG, PNG, WebP, GIF), thông báo lỗi rõ ràng nếu file không đúng chuẩn.</w:t>
            </w:r>
          </w:p>
          <w:p>
            <w:pPr>
              <w:spacing w:after="40"/>
              <w:ind w:left="216"/>
            </w:pPr>
            <w:r>
              <w:rPr>
                <w:rFonts w:ascii="Times New Roman" w:hAnsi="Times New Roman"/>
                <w:sz w:val="21"/>
              </w:rPr>
              <w:t>- Tích hợp đồng bộ trạng thái đăng nhập: Sau khi cập nhật thành công, tự động cập nhật LocalStorage và phát sự kiện tùy biến 'auth-changed' giúp Navbar và toàn bộ hệ thống cập nhật thông tin hiển thị tức thì mà không cần tải lại trang.</w:t>
            </w:r>
          </w:p>
          <w:p>
            <w:pPr>
              <w:spacing w:after="40"/>
              <w:ind w:left="216"/>
            </w:pPr>
            <w:r>
              <w:rPr>
                <w:rFonts w:ascii="Times New Roman" w:hAnsi="Times New Roman"/>
                <w:sz w:val="21"/>
              </w:rPr>
              <w:t>- Kết nối thành công với 2 API endpoints Backend: GET /api/v1/auth/me và PATCH /api/v1/auth/me với cơ chế Silent Refresh Token tự động khi Access Token hết hạn.</w:t>
            </w:r>
          </w:p>
          <w:p>
            <w:pPr>
              <w:spacing w:before="40" w:after="40"/>
            </w:pPr>
          </w:p>
          <w:p>
            <w:r>
              <w:rPr>
                <w:rFonts w:ascii="Times New Roman" w:hAnsi="Times New Roman"/>
                <w:b/>
                <w:sz w:val="22"/>
              </w:rPr>
              <w:t>Chưa hoàn thành:</w:t>
            </w:r>
          </w:p>
          <w:p>
            <w:pPr>
              <w:ind w:left="216"/>
            </w:pPr>
            <w:r>
              <w:rPr>
                <w:rFonts w:ascii="Times New Roman" w:hAnsi="Times New Roman"/>
                <w:sz w:val="21"/>
              </w:rPr>
              <w:t>- Không có (Đã hoàn thành 100%).</w:t>
            </w:r>
          </w:p>
        </w:tc>
        <w:tc>
          <w:tcPr>
            <w:tcW w:type="dxa" w:w="6071"/>
          </w:tcPr>
          <w:p>
            <w:r>
              <w:rPr>
                <w:rFonts w:ascii="Times New Roman" w:hAnsi="Times New Roman"/>
                <w:color w:val="2563EB"/>
                <w:sz w:val="20"/>
              </w:rPr>
              <w:t>https://github.com/2312770-coder/PTUDWNC-2026-Nhom21/tree/2312792-NguyenDinhTuan-buoi5</w:t>
            </w:r>
          </w:p>
        </w:tc>
        <w:tc>
          <w:tcPr>
            <w:tcW w:type="dxa" w:w="1440"/>
          </w:tcPr>
          <w:p>
            <w:pPr>
              <w:jc w:val="center"/>
            </w:pPr>
            <w:r>
              <w:rPr>
                <w:rFonts w:ascii="Times New Roman" w:hAnsi="Times New Roman"/>
                <w:b/>
                <w:sz w:val="22"/>
              </w:rPr>
              <w:t>100%</w:t>
            </w:r>
          </w:p>
        </w:tc>
      </w:tr>
      <w:tr>
        <w:tc>
          <w:tcPr>
            <w:tcW w:type="dxa" w:w="985"/>
          </w:tcPr>
          <w:p>
            <w:pPr>
              <w:jc w:val="center"/>
            </w:pPr>
            <w:r>
              <w:rPr>
                <w:rFonts w:ascii="Times New Roman" w:hAnsi="Times New Roman"/>
                <w:sz w:val="22"/>
              </w:rPr>
              <w:t>2</w:t>
            </w:r>
          </w:p>
        </w:tc>
        <w:tc>
          <w:tcPr>
            <w:tcW w:type="dxa" w:w="5989"/>
          </w:tcPr>
          <w:p>
            <w:r/>
            <w:r>
              <w:rPr>
                <w:rFonts w:ascii="Times New Roman" w:hAnsi="Times New Roman"/>
                <w:b/>
                <w:sz w:val="22"/>
              </w:rPr>
              <w:t>Xây dựng Component Quản lý Nguyên liệu công thức nấu ăn và tích hợp Frontend (FR-RCP-009 CRUD nguyên liệu - Tuân thủ Quyết định Kiến trúc D10)</w:t>
            </w:r>
          </w:p>
          <w:p>
            <w:pPr>
              <w:spacing w:before="40" w:after="40"/>
            </w:pPr>
          </w:p>
          <w:p>
            <w:r>
              <w:rPr>
                <w:rFonts w:ascii="Times New Roman" w:hAnsi="Times New Roman"/>
                <w:b/>
                <w:sz w:val="22"/>
              </w:rPr>
              <w:t>Đã hoàn thành:</w:t>
            </w:r>
          </w:p>
          <w:p>
            <w:pPr>
              <w:spacing w:after="40"/>
              <w:ind w:left="216"/>
            </w:pPr>
            <w:r>
              <w:rPr>
                <w:rFonts w:ascii="Times New Roman" w:hAnsi="Times New Roman"/>
                <w:sz w:val="21"/>
              </w:rPr>
              <w:t>- Phát triển Component IngredientListEditor.tsx: Cung cấp giao diện trực quan cho phép tác giả công thức thêm mới, chỉnh sửa, xóa và xem danh sách nguyên liệu của món ăn.</w:t>
            </w:r>
          </w:p>
          <w:p>
            <w:pPr>
              <w:spacing w:after="40"/>
              <w:ind w:left="216"/>
            </w:pPr>
            <w:r>
              <w:rPr>
                <w:rFonts w:ascii="Times New Roman" w:hAnsi="Times New Roman"/>
                <w:sz w:val="21"/>
              </w:rPr>
              <w:t>- Tuân thủ nghiêm ngặt Quyết định kiến trúc D10: Hỗ trợ checkbox/chế độ "Gia vị nêm nếm tùy thích", cho phép các trường số lượng (Quantity) và đơn vị (Unit) nhận giá trị null đối với các nguyên liệu không định lượng chính xác (như muối, tiêu, đường, hạt nêm nêm vừa ăn).</w:t>
            </w:r>
          </w:p>
          <w:p>
            <w:pPr>
              <w:spacing w:after="40"/>
              <w:ind w:left="216"/>
            </w:pPr>
            <w:r>
              <w:rPr>
                <w:rFonts w:ascii="Times New Roman" w:hAnsi="Times New Roman"/>
                <w:sz w:val="21"/>
              </w:rPr>
              <w:t>- Giao diện phân loại nguyên liệu thông minh: Hiển thị huy hiệu (Badge) màu sắc nổi bật để phân biệt giữa nguyên liệu có định lượng chính xác và gia vị nêm nếm gia giảm tùy thích.</w:t>
            </w:r>
          </w:p>
          <w:p>
            <w:pPr>
              <w:spacing w:after="40"/>
              <w:ind w:left="216"/>
            </w:pPr>
            <w:r>
              <w:rPr>
                <w:rFonts w:ascii="Times New Roman" w:hAnsi="Times New Roman"/>
                <w:sz w:val="21"/>
              </w:rPr>
              <w:t>- Hỗ trợ phím tắt và trải nghiệm người dùng cao cấp: Nhấn Enter trên ô nhập liệu để thêm nhanh hoặc lưu chỉnh sửa, tự động focus vào ô nhập tiếp theo.</w:t>
            </w:r>
          </w:p>
          <w:p>
            <w:pPr>
              <w:spacing w:after="40"/>
              <w:ind w:left="216"/>
            </w:pPr>
            <w:r>
              <w:rPr>
                <w:rFonts w:ascii="Times New Roman" w:hAnsi="Times New Roman"/>
                <w:sz w:val="21"/>
              </w:rPr>
              <w:t>- Xây dựng trang kiểm thử độc lập (/recipes/ingredients-test): Cho phép kiểm thử toàn diện các chức năng thêm, sửa, xóa nguyên liệu kết nối trực tiếp với Backend API (/api/v1/recipes/{id}/ingredients).</w:t>
            </w:r>
          </w:p>
          <w:p>
            <w:pPr>
              <w:spacing w:after="40"/>
              <w:ind w:left="216"/>
            </w:pPr>
            <w:r>
              <w:rPr>
                <w:rFonts w:ascii="Times New Roman" w:hAnsi="Times New Roman"/>
                <w:sz w:val="21"/>
              </w:rPr>
              <w:t>- Tích hợp hàm API recipesApi.getIngredients, addIngredient, updateIngredient, deleteIngredient vào thư viện client API thống nhất.</w:t>
            </w:r>
          </w:p>
          <w:p>
            <w:pPr>
              <w:spacing w:before="40" w:after="40"/>
            </w:pPr>
          </w:p>
          <w:p>
            <w:r>
              <w:rPr>
                <w:rFonts w:ascii="Times New Roman" w:hAnsi="Times New Roman"/>
                <w:b/>
                <w:sz w:val="22"/>
              </w:rPr>
              <w:t>Chưa hoàn thành:</w:t>
            </w:r>
          </w:p>
          <w:p>
            <w:pPr>
              <w:ind w:left="216"/>
            </w:pPr>
            <w:r>
              <w:rPr>
                <w:rFonts w:ascii="Times New Roman" w:hAnsi="Times New Roman"/>
                <w:sz w:val="21"/>
              </w:rPr>
              <w:t>- Không có (Đã hoàn thành 100%).</w:t>
            </w:r>
          </w:p>
        </w:tc>
        <w:tc>
          <w:tcPr>
            <w:tcW w:type="dxa" w:w="6071"/>
          </w:tcPr>
          <w:p>
            <w:r>
              <w:rPr>
                <w:rFonts w:ascii="Times New Roman" w:hAnsi="Times New Roman"/>
                <w:color w:val="2563EB"/>
                <w:sz w:val="20"/>
              </w:rPr>
              <w:t>https://github.com/2312770-coder/PTUDWNC-2026-Nhom21/tree/2312792-NguyenDinhTuan-buoi5</w:t>
            </w:r>
          </w:p>
        </w:tc>
        <w:tc>
          <w:tcPr>
            <w:tcW w:type="dxa" w:w="1440"/>
          </w:tcPr>
          <w:p>
            <w:pPr>
              <w:jc w:val="center"/>
            </w:pPr>
            <w:r>
              <w:rPr>
                <w:rFonts w:ascii="Times New Roman" w:hAnsi="Times New Roman"/>
                <w:b/>
                <w:sz w:val="22"/>
              </w:rPr>
              <w:t>100%</w:t>
            </w:r>
          </w:p>
        </w:tc>
      </w:tr>
      <w:tr>
        <w:tc>
          <w:tcPr>
            <w:tcW w:type="dxa" w:w="985"/>
          </w:tcPr>
          <w:p>
            <w:pPr>
              <w:jc w:val="center"/>
            </w:pPr>
            <w:r>
              <w:rPr>
                <w:rFonts w:ascii="Times New Roman" w:hAnsi="Times New Roman"/>
                <w:sz w:val="22"/>
              </w:rPr>
              <w:t>3</w:t>
            </w:r>
          </w:p>
        </w:tc>
        <w:tc>
          <w:tcPr>
            <w:tcW w:type="dxa" w:w="5989"/>
          </w:tcPr>
          <w:p>
            <w:r/>
            <w:r>
              <w:rPr>
                <w:rFonts w:ascii="Times New Roman" w:hAnsi="Times New Roman"/>
                <w:b/>
                <w:sz w:val="22"/>
              </w:rPr>
              <w:t>Xây dựng Component Quản lý Các bước nấu ăn (FR-RCP-010 - Quyết định Kiến trúc D9) &amp; Tích hợp Hệ thống Menu Điều hướng Navbar</w:t>
            </w:r>
          </w:p>
          <w:p>
            <w:pPr>
              <w:spacing w:before="40" w:after="40"/>
            </w:pPr>
          </w:p>
          <w:p>
            <w:r>
              <w:rPr>
                <w:rFonts w:ascii="Times New Roman" w:hAnsi="Times New Roman"/>
                <w:b/>
                <w:sz w:val="22"/>
              </w:rPr>
              <w:t>Đã hoàn thành:</w:t>
            </w:r>
          </w:p>
          <w:p>
            <w:pPr>
              <w:spacing w:after="40"/>
              <w:ind w:left="216"/>
            </w:pPr>
            <w:r>
              <w:rPr>
                <w:rFonts w:ascii="Times New Roman" w:hAnsi="Times New Roman"/>
                <w:sz w:val="21"/>
              </w:rPr>
              <w:t>- Phát triển Component StepListEditor.tsx: Cho phép quản lý chi tiết các bước nấu ăn bao gồm tiêu đề bước (bắt buộc), nội dung hướng dẫn chi tiết, thời gian đếm ngược (timerMinutes) và hình ảnh minh họa qua MinIO.</w:t>
            </w:r>
          </w:p>
          <w:p>
            <w:pPr>
              <w:spacing w:after="40"/>
              <w:ind w:left="216"/>
            </w:pPr>
            <w:r>
              <w:rPr>
                <w:rFonts w:ascii="Times New Roman" w:hAnsi="Times New Roman"/>
                <w:sz w:val="21"/>
              </w:rPr>
              <w:t>- Tuân thủ nghiêm ngặt Quyết định kiến trúc D9: Cho phép bước nấu tự động tăng số thứ tự (stepNumber), hỗ trợ thay đổi thứ tự các bước lên/xuống (Reorder Steps) và tự động đồng bộ lại số thứ tự trên cơ sở dữ liệu.</w:t>
            </w:r>
          </w:p>
          <w:p>
            <w:pPr>
              <w:spacing w:after="40"/>
              <w:ind w:left="216"/>
            </w:pPr>
            <w:r>
              <w:rPr>
                <w:rFonts w:ascii="Times New Roman" w:hAnsi="Times New Roman"/>
                <w:sz w:val="21"/>
              </w:rPr>
              <w:t>- Xử lý ảnh bước nấu an toàn: Tích hợp ImageUploader tải ảnh lên MinIO bucket, hỗ trợ xóa ảnh bước nấu mà không làm mất nội dung hướng dẫn; xử lý dự phòng lỗi 404 (Fallback) khi ảnh bị xóa trên server.</w:t>
            </w:r>
          </w:p>
          <w:p>
            <w:pPr>
              <w:spacing w:after="40"/>
              <w:ind w:left="216"/>
            </w:pPr>
            <w:r>
              <w:rPr>
                <w:rFonts w:ascii="Times New Roman" w:hAnsi="Times New Roman"/>
                <w:sz w:val="21"/>
              </w:rPr>
              <w:t>- Xây dựng trang kiểm thử độc lập (/recipes/steps-test): Kết nối trực tiếp với các API endpoint /api/v1/recipes/{id}/steps để thực hiện kiểm thử chức năng.</w:t>
            </w:r>
          </w:p>
          <w:p>
            <w:pPr>
              <w:spacing w:after="40"/>
              <w:ind w:left="216"/>
            </w:pPr>
            <w:r>
              <w:rPr>
                <w:rFonts w:ascii="Times New Roman" w:hAnsi="Times New Roman"/>
                <w:sz w:val="21"/>
              </w:rPr>
              <w:t>- Tích hợp Menu điều hướng Navbar: Bổ sung lối tắt đến Hồ sơ cá nhân (/profile), Quản lý nguyên liệu (/recipes/ingredients-test), Quản lý bước nấu (/recipes/steps-test) vào cả Desktop Navbar và Mobile Dropdown Menu.</w:t>
            </w:r>
          </w:p>
          <w:p>
            <w:pPr>
              <w:spacing w:after="40"/>
              <w:ind w:left="216"/>
            </w:pPr>
            <w:r>
              <w:rPr>
                <w:rFonts w:ascii="Times New Roman" w:hAnsi="Times New Roman"/>
                <w:sz w:val="21"/>
              </w:rPr>
              <w:t>- Giải quyết xung đột (Merge Conflict) Pull Request #24 với nhánh main: Hợp nhất hoàn hảo mã nguồn Navbar.tsx và recipes.ts với các tính năng của các thành viên khác trong nhóm, biên dịch Next.js build đạt 0 lỗi.</w:t>
            </w:r>
          </w:p>
          <w:p>
            <w:pPr>
              <w:spacing w:before="40" w:after="40"/>
            </w:pPr>
          </w:p>
          <w:p>
            <w:r>
              <w:rPr>
                <w:rFonts w:ascii="Times New Roman" w:hAnsi="Times New Roman"/>
                <w:b/>
                <w:sz w:val="22"/>
              </w:rPr>
              <w:t>Chưa hoàn thành:</w:t>
            </w:r>
          </w:p>
          <w:p>
            <w:pPr>
              <w:ind w:left="216"/>
            </w:pPr>
            <w:r>
              <w:rPr>
                <w:rFonts w:ascii="Times New Roman" w:hAnsi="Times New Roman"/>
                <w:sz w:val="21"/>
              </w:rPr>
              <w:t>- Không có (Đã hoàn thành 100%).</w:t>
            </w:r>
          </w:p>
        </w:tc>
        <w:tc>
          <w:tcPr>
            <w:tcW w:type="dxa" w:w="6071"/>
          </w:tcPr>
          <w:p>
            <w:r>
              <w:rPr>
                <w:rFonts w:ascii="Times New Roman" w:hAnsi="Times New Roman"/>
                <w:color w:val="2563EB"/>
                <w:sz w:val="20"/>
              </w:rPr>
              <w:t>https://github.com/2312770-coder/PTUDWNC-2026-Nhom21/tree/2312792-NguyenDinhTuan-buoi5</w:t>
            </w:r>
          </w:p>
        </w:tc>
        <w:tc>
          <w:tcPr>
            <w:tcW w:type="dxa" w:w="1440"/>
          </w:tcPr>
          <w:p>
            <w:pPr>
              <w:jc w:val="center"/>
            </w:pPr>
            <w:r>
              <w:rPr>
                <w:rFonts w:ascii="Times New Roman" w:hAnsi="Times New Roman"/>
                <w:b/>
                <w:sz w:val="22"/>
              </w:rPr>
              <w:t>100%</w:t>
            </w:r>
          </w:p>
        </w:tc>
      </w:tr>
    </w:tbl>
    <w:p w14:paraId="05FB0054" w14:textId="77777777" w:rsidR="00DB0FE2" w:rsidRDefault="00DB0FE2"/>
    <w:p w14:paraId="75DBF58B" w14:textId="20EFA1D7" w:rsidR="00DB0FE2" w:rsidRDefault="00DB0FE2">
      <w:r>
        <w:t>Lưu ý:</w:t>
      </w:r>
    </w:p>
    <w:p w14:paraId="211A935E" w14:textId="5C563059" w:rsidR="007D2AF1" w:rsidRDefault="007D2AF1" w:rsidP="007D2AF1">
      <w:pPr>
        <w:pStyle w:val="ListParagraph"/>
        <w:numPr>
          <w:ilvl w:val="0"/>
          <w:numId w:val="1"/>
        </w:numPr>
      </w:pPr>
      <w:r>
        <w:t>Công việc được giao: Liệt kê mỗi tính năng/chức năng/công việc</w:t>
      </w:r>
      <w:r w:rsidR="00346227">
        <w:t xml:space="preserve"> được giao</w:t>
      </w:r>
      <w:r>
        <w:t xml:space="preserve"> trên một dòng. </w:t>
      </w:r>
      <w:r w:rsidR="00C2669F">
        <w:t>Trong mỗi dòng, g</w:t>
      </w:r>
      <w:r>
        <w:t>hi cụ thể các bước/công đoạn đã thực hiện để hoàn thành công việc đó và những việc chưa hoàn thành.</w:t>
      </w:r>
    </w:p>
    <w:p w14:paraId="4082FE31" w14:textId="53E89138" w:rsidR="00DB0FE2" w:rsidRDefault="00C2669F" w:rsidP="007D2AF1">
      <w:pPr>
        <w:pStyle w:val="ListParagraph"/>
        <w:numPr>
          <w:ilvl w:val="0"/>
          <w:numId w:val="1"/>
        </w:numPr>
      </w:pPr>
      <w:r>
        <w:t>Tự đánh giá mức độ hoàn thành và ghi vào cột Tiến độ %.</w:t>
      </w:r>
    </w:p>
    <w:sectPr w:rsidR="00DB0FE2" w:rsidSect="00DB0FE2">
      <w:pgSz w:w="16838" w:h="11906" w:orient="landscape" w:code="9"/>
      <w:pgMar w:top="1440" w:right="1178" w:bottom="1440" w:left="117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A4AFC"/>
    <w:multiLevelType w:val="hybridMultilevel"/>
    <w:tmpl w:val="F3267D5E"/>
    <w:lvl w:ilvl="0" w:tplc="E87ECAB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8B5A8A"/>
    <w:multiLevelType w:val="hybridMultilevel"/>
    <w:tmpl w:val="BAD4F480"/>
    <w:lvl w:ilvl="0" w:tplc="E0722EE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1862949">
    <w:abstractNumId w:val="0"/>
  </w:num>
  <w:num w:numId="2" w16cid:durableId="565409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866"/>
    <w:rsid w:val="000744BA"/>
    <w:rsid w:val="00115D0E"/>
    <w:rsid w:val="00124866"/>
    <w:rsid w:val="00196FC8"/>
    <w:rsid w:val="002D54FA"/>
    <w:rsid w:val="002F219B"/>
    <w:rsid w:val="00346227"/>
    <w:rsid w:val="0061484F"/>
    <w:rsid w:val="00786F5E"/>
    <w:rsid w:val="007D2AF1"/>
    <w:rsid w:val="00845579"/>
    <w:rsid w:val="008749DD"/>
    <w:rsid w:val="00A01262"/>
    <w:rsid w:val="00A1644D"/>
    <w:rsid w:val="00C03E35"/>
    <w:rsid w:val="00C175E6"/>
    <w:rsid w:val="00C2669F"/>
    <w:rsid w:val="00C34C97"/>
    <w:rsid w:val="00DB0FE2"/>
    <w:rsid w:val="00DD03C6"/>
    <w:rsid w:val="00F021D8"/>
    <w:rsid w:val="00F21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13F1"/>
  <w15:chartTrackingRefBased/>
  <w15:docId w15:val="{96DD69A4-5FC7-4E76-9D34-DB4F48748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86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2486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2486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2486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486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486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486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866"/>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12486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2486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2486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486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486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486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24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86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2486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24866"/>
    <w:pPr>
      <w:spacing w:before="160"/>
      <w:jc w:val="center"/>
    </w:pPr>
    <w:rPr>
      <w:i/>
      <w:iCs/>
      <w:color w:val="404040" w:themeColor="text1" w:themeTint="BF"/>
    </w:rPr>
  </w:style>
  <w:style w:type="character" w:customStyle="1" w:styleId="QuoteChar">
    <w:name w:val="Quote Char"/>
    <w:basedOn w:val="DefaultParagraphFont"/>
    <w:link w:val="Quote"/>
    <w:uiPriority w:val="29"/>
    <w:rsid w:val="00124866"/>
    <w:rPr>
      <w:i/>
      <w:iCs/>
      <w:color w:val="404040" w:themeColor="text1" w:themeTint="BF"/>
    </w:rPr>
  </w:style>
  <w:style w:type="paragraph" w:styleId="ListParagraph">
    <w:name w:val="List Paragraph"/>
    <w:basedOn w:val="Normal"/>
    <w:uiPriority w:val="34"/>
    <w:qFormat/>
    <w:rsid w:val="00124866"/>
    <w:pPr>
      <w:ind w:left="720"/>
      <w:contextualSpacing/>
    </w:pPr>
  </w:style>
  <w:style w:type="character" w:styleId="IntenseEmphasis">
    <w:name w:val="Intense Emphasis"/>
    <w:basedOn w:val="DefaultParagraphFont"/>
    <w:uiPriority w:val="21"/>
    <w:qFormat/>
    <w:rsid w:val="00124866"/>
    <w:rPr>
      <w:i/>
      <w:iCs/>
      <w:color w:val="0F4761" w:themeColor="accent1" w:themeShade="BF"/>
    </w:rPr>
  </w:style>
  <w:style w:type="paragraph" w:styleId="IntenseQuote">
    <w:name w:val="Intense Quote"/>
    <w:basedOn w:val="Normal"/>
    <w:next w:val="Normal"/>
    <w:link w:val="IntenseQuoteChar"/>
    <w:uiPriority w:val="30"/>
    <w:qFormat/>
    <w:rsid w:val="00124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866"/>
    <w:rPr>
      <w:i/>
      <w:iCs/>
      <w:color w:val="0F4761" w:themeColor="accent1" w:themeShade="BF"/>
    </w:rPr>
  </w:style>
  <w:style w:type="character" w:styleId="IntenseReference">
    <w:name w:val="Intense Reference"/>
    <w:basedOn w:val="DefaultParagraphFont"/>
    <w:uiPriority w:val="32"/>
    <w:qFormat/>
    <w:rsid w:val="00124866"/>
    <w:rPr>
      <w:b/>
      <w:bCs/>
      <w:smallCaps/>
      <w:color w:val="0F4761" w:themeColor="accent1" w:themeShade="BF"/>
      <w:spacing w:val="5"/>
    </w:rPr>
  </w:style>
  <w:style w:type="table" w:styleId="TableGrid">
    <w:name w:val="Table Grid"/>
    <w:basedOn w:val="TableNormal"/>
    <w:uiPriority w:val="39"/>
    <w:rsid w:val="00DB0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0FE2"/>
    <w:rPr>
      <w:color w:val="467886" w:themeColor="hyperlink"/>
      <w:u w:val="single"/>
    </w:rPr>
  </w:style>
  <w:style w:type="character" w:styleId="UnresolvedMention">
    <w:name w:val="Unresolved Mention"/>
    <w:basedOn w:val="DefaultParagraphFont"/>
    <w:uiPriority w:val="99"/>
    <w:semiHidden/>
    <w:unhideWhenUsed/>
    <w:rsid w:val="00DB0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Nguyen</dc:creator>
  <cp:keywords/>
  <dc:description/>
  <cp:lastModifiedBy>Phuc Nguyen</cp:lastModifiedBy>
  <cp:revision>12</cp:revision>
  <dcterms:created xsi:type="dcterms:W3CDTF">2026-09-16T11:32:00Z</dcterms:created>
  <dcterms:modified xsi:type="dcterms:W3CDTF">2026-09-16T12:24:00Z</dcterms:modified>
</cp:coreProperties>
</file>