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DF55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Resource Sheet(Before Allocation):</w:t>
      </w:r>
    </w:p>
    <w:p w14:paraId="08D069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The Resource Sheet shows that the resource has a maximum allocation limit of 50% (Max Units). However, the Gantt Chart ide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32"/>
          <w:szCs w:val="32"/>
        </w:rPr>
        <w:t>ntified an overallocation because the assigned workload exceeded this limit. The conflict was resolved using the Manual Resource Allocation technique by reducing the workload to 50%.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29870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2625">
      <w:pPr>
        <w:rPr>
          <w:rFonts w:hint="default" w:ascii="Times New Roman" w:hAnsi="Times New Roman" w:cs="Times New Roman"/>
        </w:rPr>
      </w:pPr>
    </w:p>
    <w:p w14:paraId="3E697C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Resource Sheet(After Allocation):</w:t>
      </w:r>
    </w:p>
    <w:p w14:paraId="408552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1830705"/>
            <wp:effectExtent l="0" t="0" r="146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76F2">
      <w:pPr>
        <w:rPr>
          <w:rFonts w:hint="default" w:ascii="Times New Roman" w:hAnsi="Times New Roman" w:cs="Times New Roman"/>
          <w:lang w:val="en-US"/>
        </w:rPr>
      </w:pPr>
    </w:p>
    <w:p w14:paraId="226A1507">
      <w:pPr>
        <w:rPr>
          <w:rFonts w:hint="default" w:ascii="Times New Roman" w:hAnsi="Times New Roman" w:cs="Times New Roman"/>
          <w:lang w:val="en-US"/>
        </w:rPr>
      </w:pPr>
    </w:p>
    <w:p w14:paraId="6F32D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72605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15B97">
      <w:pPr>
        <w:rPr>
          <w:rFonts w:hint="default" w:ascii="Times New Roman" w:hAnsi="Times New Roman" w:cs="Times New Roman"/>
        </w:rPr>
      </w:pPr>
    </w:p>
    <w:p w14:paraId="1F1BA8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Work BreakDown Structure(WBS) (After Allocation):</w:t>
      </w:r>
    </w:p>
    <w:p w14:paraId="776659C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D41D87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F96A1F2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1610" cy="185928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3D38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E55378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4D68FA9">
      <w:pPr>
        <w:rPr>
          <w:rFonts w:hint="default" w:ascii="Times New Roman" w:hAnsi="Times New Roman" w:cs="Times New Roman"/>
          <w:lang w:val="en-US"/>
        </w:rPr>
      </w:pPr>
    </w:p>
    <w:p w14:paraId="6F3789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31A84"/>
    <w:rsid w:val="7F13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2026-07-04T14:44:00Z</dcterms:created>
  <dc:creator>Haider Zaman</dc:creator>
  <cp:lastModifiedBy>Haider Zaman</cp:lastModifiedBy>
  <dcterms:modified xsi:type="dcterms:W3CDTF">2026-07-04T15:00:57Z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F0468DA7CC534FDB99F9D3391DA61933_11</vt:lpwstr>
  </property>
</Properties>
</file>