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4EA0" w14:textId="1969408C" w:rsidR="00CD02FD" w:rsidRDefault="00493430">
      <w:pPr>
        <w:rPr>
          <w:b/>
          <w:bCs/>
          <w:lang w:val="en-US"/>
        </w:rPr>
      </w:pPr>
      <w:r>
        <w:rPr>
          <w:b/>
          <w:bCs/>
          <w:lang w:val="en-US"/>
        </w:rPr>
        <w:t>AIM:</w:t>
      </w:r>
    </w:p>
    <w:p w14:paraId="5DFECB8F" w14:textId="26971FA0" w:rsidR="00493430" w:rsidRDefault="00493430" w:rsidP="00493430">
      <w:pPr>
        <w:jc w:val="both"/>
      </w:pPr>
      <w:r>
        <w:rPr>
          <w:b/>
          <w:bCs/>
          <w:lang w:val="en-US"/>
        </w:rPr>
        <w:tab/>
      </w:r>
      <w:r w:rsidRPr="00493430">
        <w:t xml:space="preserve">To connect, </w:t>
      </w:r>
      <w:proofErr w:type="spellStart"/>
      <w:r w:rsidRPr="00493430">
        <w:t>analyze</w:t>
      </w:r>
      <w:proofErr w:type="spellEnd"/>
      <w:r w:rsidRPr="00493430">
        <w:t>, visualize, and create an interactive dashboard using Tableau for effective analysis of insurance data.</w:t>
      </w:r>
    </w:p>
    <w:p w14:paraId="784842DC" w14:textId="422B3F90" w:rsidR="00493430" w:rsidRDefault="00493430" w:rsidP="00493430">
      <w:pPr>
        <w:jc w:val="both"/>
        <w:rPr>
          <w:b/>
          <w:bCs/>
        </w:rPr>
      </w:pPr>
      <w:r>
        <w:rPr>
          <w:b/>
          <w:bCs/>
        </w:rPr>
        <w:t>ALGORITHM:</w:t>
      </w:r>
    </w:p>
    <w:p w14:paraId="51D18809" w14:textId="75478581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Open Tableau Desktop and connect to the </w:t>
      </w:r>
      <w:r w:rsidRPr="00493430">
        <w:rPr>
          <w:b/>
          <w:bCs/>
        </w:rPr>
        <w:t>insurance.csv</w:t>
      </w:r>
      <w:r w:rsidRPr="00493430">
        <w:t xml:space="preserve"> dataset. </w:t>
      </w:r>
    </w:p>
    <w:p w14:paraId="6E5C908B" w14:textId="159437D3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Verify the imported data and data types such as Age, Sex, BMI, Children, Smoker, Region, and Charges. </w:t>
      </w:r>
    </w:p>
    <w:p w14:paraId="70220513" w14:textId="274B59C4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Create a worksheet to </w:t>
      </w:r>
      <w:proofErr w:type="spellStart"/>
      <w:r w:rsidRPr="00493430">
        <w:t>analyze</w:t>
      </w:r>
      <w:proofErr w:type="spellEnd"/>
      <w:r w:rsidRPr="00493430">
        <w:t xml:space="preserve"> </w:t>
      </w:r>
      <w:r w:rsidRPr="00493430">
        <w:rPr>
          <w:b/>
          <w:bCs/>
        </w:rPr>
        <w:t>region-wise insurance charges</w:t>
      </w:r>
      <w:r w:rsidRPr="00493430">
        <w:t xml:space="preserve">. </w:t>
      </w:r>
    </w:p>
    <w:p w14:paraId="6429AF59" w14:textId="5DC077DC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Create a </w:t>
      </w:r>
      <w:r w:rsidRPr="00493430">
        <w:rPr>
          <w:b/>
          <w:bCs/>
        </w:rPr>
        <w:t>bar chart</w:t>
      </w:r>
      <w:r w:rsidRPr="00493430">
        <w:t xml:space="preserve"> to compare insurance charges based on </w:t>
      </w:r>
      <w:r w:rsidRPr="00493430">
        <w:rPr>
          <w:b/>
          <w:bCs/>
        </w:rPr>
        <w:t>Smoker</w:t>
      </w:r>
      <w:r w:rsidRPr="00493430">
        <w:t xml:space="preserve"> status. </w:t>
      </w:r>
    </w:p>
    <w:p w14:paraId="2E38D681" w14:textId="24ADFC45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Create a </w:t>
      </w:r>
      <w:r w:rsidRPr="00493430">
        <w:rPr>
          <w:b/>
          <w:bCs/>
        </w:rPr>
        <w:t>pie chart</w:t>
      </w:r>
      <w:r w:rsidRPr="00493430">
        <w:t xml:space="preserve"> to visualize the contribution of different </w:t>
      </w:r>
      <w:r w:rsidRPr="00493430">
        <w:rPr>
          <w:b/>
          <w:bCs/>
        </w:rPr>
        <w:t>Regions</w:t>
      </w:r>
      <w:r w:rsidRPr="00493430">
        <w:t xml:space="preserve"> to total insurance charges. </w:t>
      </w:r>
    </w:p>
    <w:p w14:paraId="5589DF4A" w14:textId="60BD259A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Create a </w:t>
      </w:r>
      <w:r w:rsidRPr="00493430">
        <w:rPr>
          <w:b/>
          <w:bCs/>
        </w:rPr>
        <w:t>line chart</w:t>
      </w:r>
      <w:r w:rsidRPr="00493430">
        <w:t xml:space="preserve"> to </w:t>
      </w:r>
      <w:proofErr w:type="spellStart"/>
      <w:r w:rsidRPr="00493430">
        <w:t>analyze</w:t>
      </w:r>
      <w:proofErr w:type="spellEnd"/>
      <w:r w:rsidRPr="00493430">
        <w:t xml:space="preserve"> the relationship between </w:t>
      </w:r>
      <w:r w:rsidRPr="00493430">
        <w:rPr>
          <w:b/>
          <w:bCs/>
        </w:rPr>
        <w:t>Age and Charges</w:t>
      </w:r>
      <w:r w:rsidRPr="00493430">
        <w:t xml:space="preserve">. </w:t>
      </w:r>
    </w:p>
    <w:p w14:paraId="2547FE37" w14:textId="43829593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Create a calculated field named </w:t>
      </w:r>
      <w:r w:rsidRPr="00493430">
        <w:rPr>
          <w:b/>
          <w:bCs/>
        </w:rPr>
        <w:t>Charges in Thousands</w:t>
      </w:r>
      <w:r w:rsidRPr="00493430">
        <w:t xml:space="preserve"> using the formula [Charges] / 1000. </w:t>
      </w:r>
    </w:p>
    <w:p w14:paraId="55F03FC6" w14:textId="0CF153AD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Apply </w:t>
      </w:r>
      <w:r w:rsidRPr="00493430">
        <w:rPr>
          <w:b/>
          <w:bCs/>
        </w:rPr>
        <w:t>Smoker</w:t>
      </w:r>
      <w:r w:rsidRPr="00493430">
        <w:t xml:space="preserve"> and </w:t>
      </w:r>
      <w:r w:rsidRPr="00493430">
        <w:rPr>
          <w:b/>
          <w:bCs/>
        </w:rPr>
        <w:t>Region</w:t>
      </w:r>
      <w:r w:rsidRPr="00493430">
        <w:t xml:space="preserve"> filters to </w:t>
      </w:r>
      <w:proofErr w:type="spellStart"/>
      <w:r w:rsidRPr="00493430">
        <w:t>analyze</w:t>
      </w:r>
      <w:proofErr w:type="spellEnd"/>
      <w:r w:rsidRPr="00493430">
        <w:t xml:space="preserve"> selected insurance records. </w:t>
      </w:r>
    </w:p>
    <w:p w14:paraId="7CCB66D1" w14:textId="10780728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Create a </w:t>
      </w:r>
      <w:r w:rsidRPr="00493430">
        <w:rPr>
          <w:b/>
          <w:bCs/>
        </w:rPr>
        <w:t>Minimum Charges</w:t>
      </w:r>
      <w:r w:rsidRPr="00493430">
        <w:t xml:space="preserve"> parameter to display records based on the selected minimum insurance charge. </w:t>
      </w:r>
    </w:p>
    <w:p w14:paraId="2234629A" w14:textId="3B781D62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Create a new dashboard and add the required worksheets and visualizations. </w:t>
      </w:r>
    </w:p>
    <w:p w14:paraId="4EB77F64" w14:textId="7B8FC828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Add KPI cards for </w:t>
      </w:r>
      <w:r w:rsidRPr="00493430">
        <w:rPr>
          <w:b/>
          <w:bCs/>
        </w:rPr>
        <w:t>Total Charges, Average Charges, and Number of Customers</w:t>
      </w:r>
      <w:r w:rsidRPr="00493430">
        <w:t xml:space="preserve">. </w:t>
      </w:r>
    </w:p>
    <w:p w14:paraId="709F0A2C" w14:textId="4D960881" w:rsidR="00493430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</w:pPr>
      <w:r w:rsidRPr="00493430">
        <w:t xml:space="preserve">Arrange and format the charts, KPI cards, filters, and parameter. </w:t>
      </w:r>
    </w:p>
    <w:p w14:paraId="0E7A249A" w14:textId="07747AAA" w:rsidR="00CD02FD" w:rsidRPr="00493430" w:rsidRDefault="00493430" w:rsidP="00493430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493430">
        <w:t xml:space="preserve">Save the completed </w:t>
      </w:r>
      <w:r w:rsidRPr="00493430">
        <w:rPr>
          <w:b/>
          <w:bCs/>
        </w:rPr>
        <w:t>Insurance Analysis Dashboard</w:t>
      </w:r>
      <w:r w:rsidRPr="00493430">
        <w:t>.</w:t>
      </w:r>
    </w:p>
    <w:p w14:paraId="6FD5C627" w14:textId="77777777" w:rsidR="00493430" w:rsidRDefault="00493430">
      <w:pPr>
        <w:rPr>
          <w:lang w:val="en-US"/>
        </w:rPr>
      </w:pPr>
    </w:p>
    <w:p w14:paraId="0D73B676" w14:textId="77777777" w:rsidR="00493430" w:rsidRDefault="00493430">
      <w:pPr>
        <w:rPr>
          <w:lang w:val="en-US"/>
        </w:rPr>
      </w:pPr>
    </w:p>
    <w:p w14:paraId="3FDEB685" w14:textId="77777777" w:rsidR="00493430" w:rsidRDefault="00493430">
      <w:pPr>
        <w:rPr>
          <w:lang w:val="en-US"/>
        </w:rPr>
      </w:pPr>
    </w:p>
    <w:p w14:paraId="2E766EC2" w14:textId="77777777" w:rsidR="00493430" w:rsidRDefault="00493430">
      <w:pPr>
        <w:rPr>
          <w:lang w:val="en-US"/>
        </w:rPr>
      </w:pPr>
    </w:p>
    <w:p w14:paraId="2D0CE06E" w14:textId="77777777" w:rsidR="00493430" w:rsidRDefault="00493430">
      <w:pPr>
        <w:rPr>
          <w:lang w:val="en-US"/>
        </w:rPr>
      </w:pPr>
    </w:p>
    <w:p w14:paraId="4C60F403" w14:textId="77777777" w:rsidR="00493430" w:rsidRDefault="00493430">
      <w:pPr>
        <w:rPr>
          <w:lang w:val="en-US"/>
        </w:rPr>
      </w:pPr>
    </w:p>
    <w:p w14:paraId="002EF089" w14:textId="77777777" w:rsidR="00493430" w:rsidRDefault="00493430">
      <w:pPr>
        <w:rPr>
          <w:lang w:val="en-US"/>
        </w:rPr>
      </w:pPr>
    </w:p>
    <w:p w14:paraId="3EE4395B" w14:textId="77777777" w:rsidR="00493430" w:rsidRDefault="00493430">
      <w:pPr>
        <w:rPr>
          <w:lang w:val="en-US"/>
        </w:rPr>
      </w:pPr>
    </w:p>
    <w:p w14:paraId="4939CDB1" w14:textId="7AE9497B" w:rsidR="00493430" w:rsidRPr="00493430" w:rsidRDefault="0049343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2E65614B" w14:textId="2B2B86CA" w:rsidR="00CD02FD" w:rsidRDefault="00CD02FD">
      <w:pPr>
        <w:rPr>
          <w:lang w:val="en-US"/>
        </w:rPr>
      </w:pPr>
      <w:r w:rsidRPr="00CD02FD">
        <w:rPr>
          <w:lang w:val="en-US"/>
        </w:rPr>
        <w:drawing>
          <wp:inline distT="0" distB="0" distL="0" distR="0" wp14:anchorId="6C1D06AD" wp14:editId="462C3834">
            <wp:extent cx="5731510" cy="3373755"/>
            <wp:effectExtent l="0" t="0" r="2540" b="0"/>
            <wp:docPr id="14861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27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3F40" w14:textId="6A3E98E4" w:rsidR="00CD02FD" w:rsidRDefault="00CD02FD">
      <w:pPr>
        <w:rPr>
          <w:lang w:val="en-US"/>
        </w:rPr>
      </w:pPr>
      <w:r w:rsidRPr="00CD02FD">
        <w:rPr>
          <w:lang w:val="en-US"/>
        </w:rPr>
        <w:lastRenderedPageBreak/>
        <w:drawing>
          <wp:inline distT="0" distB="0" distL="0" distR="0" wp14:anchorId="7E7C61E7" wp14:editId="6BFBE804">
            <wp:extent cx="5731510" cy="5347335"/>
            <wp:effectExtent l="0" t="0" r="2540" b="5715"/>
            <wp:docPr id="705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E632" w14:textId="628209FC" w:rsidR="00CD02FD" w:rsidRDefault="00493430">
      <w:pPr>
        <w:rPr>
          <w:lang w:val="en-US"/>
        </w:rPr>
      </w:pPr>
      <w:r w:rsidRPr="00493430">
        <w:rPr>
          <w:lang w:val="en-US"/>
        </w:rPr>
        <w:drawing>
          <wp:inline distT="0" distB="0" distL="0" distR="0" wp14:anchorId="31C5ECF4" wp14:editId="53535874">
            <wp:extent cx="5731510" cy="3368040"/>
            <wp:effectExtent l="0" t="0" r="2540" b="3810"/>
            <wp:docPr id="205870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01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7566" w14:textId="20E82564" w:rsidR="00493430" w:rsidRDefault="00493430">
      <w:pPr>
        <w:rPr>
          <w:lang w:val="en-US"/>
        </w:rPr>
      </w:pPr>
      <w:r w:rsidRPr="00493430">
        <w:rPr>
          <w:lang w:val="en-US"/>
        </w:rPr>
        <w:lastRenderedPageBreak/>
        <w:drawing>
          <wp:inline distT="0" distB="0" distL="0" distR="0" wp14:anchorId="04EF2F58" wp14:editId="02574FA5">
            <wp:extent cx="5731510" cy="3697605"/>
            <wp:effectExtent l="0" t="0" r="2540" b="0"/>
            <wp:docPr id="88909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96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E548" w14:textId="46AEE026" w:rsidR="00493430" w:rsidRDefault="00493430">
      <w:pPr>
        <w:rPr>
          <w:lang w:val="en-US"/>
        </w:rPr>
      </w:pPr>
      <w:r w:rsidRPr="00493430">
        <w:rPr>
          <w:lang w:val="en-US"/>
        </w:rPr>
        <w:drawing>
          <wp:inline distT="0" distB="0" distL="0" distR="0" wp14:anchorId="3DD9DC6F" wp14:editId="4F373AC0">
            <wp:extent cx="5731510" cy="3136265"/>
            <wp:effectExtent l="0" t="0" r="2540" b="6985"/>
            <wp:docPr id="167904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5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4D8D" w14:textId="77777777" w:rsidR="00493430" w:rsidRDefault="00493430">
      <w:pPr>
        <w:rPr>
          <w:lang w:val="en-US"/>
        </w:rPr>
      </w:pPr>
    </w:p>
    <w:p w14:paraId="6EFC37BB" w14:textId="02C9F0D9" w:rsidR="00493430" w:rsidRDefault="00493430">
      <w:pPr>
        <w:rPr>
          <w:b/>
          <w:bCs/>
          <w:lang w:val="en-US"/>
        </w:rPr>
      </w:pPr>
      <w:r>
        <w:rPr>
          <w:b/>
          <w:bCs/>
          <w:lang w:val="en-US"/>
        </w:rPr>
        <w:t>RESULT:</w:t>
      </w:r>
    </w:p>
    <w:p w14:paraId="05548A3E" w14:textId="6BB054E2" w:rsidR="00493430" w:rsidRPr="00493430" w:rsidRDefault="00493430" w:rsidP="00493430">
      <w:pPr>
        <w:jc w:val="both"/>
        <w:rPr>
          <w:lang w:val="en-US"/>
        </w:rPr>
      </w:pPr>
      <w:r>
        <w:rPr>
          <w:b/>
          <w:bCs/>
          <w:lang w:val="en-US"/>
        </w:rPr>
        <w:tab/>
      </w:r>
      <w:r w:rsidRPr="00493430">
        <w:t xml:space="preserve">The insurance dataset was successfully connected, </w:t>
      </w:r>
      <w:proofErr w:type="spellStart"/>
      <w:r w:rsidRPr="00493430">
        <w:t>analyzed</w:t>
      </w:r>
      <w:proofErr w:type="spellEnd"/>
      <w:r w:rsidRPr="00493430">
        <w:t xml:space="preserve">, and visualized using Tableau. An interactive Insurance Analysis Dashboard was created using charts, calculated fields, filters, parameters, and KPI cards to effectively </w:t>
      </w:r>
      <w:proofErr w:type="spellStart"/>
      <w:r w:rsidRPr="00493430">
        <w:t>analyze</w:t>
      </w:r>
      <w:proofErr w:type="spellEnd"/>
      <w:r w:rsidRPr="00493430">
        <w:t xml:space="preserve"> insurance charges and customer information.</w:t>
      </w:r>
    </w:p>
    <w:sectPr w:rsidR="00493430" w:rsidRPr="00493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3F3"/>
    <w:multiLevelType w:val="hybridMultilevel"/>
    <w:tmpl w:val="51B299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6D4EC9"/>
    <w:multiLevelType w:val="hybridMultilevel"/>
    <w:tmpl w:val="52C81A38"/>
    <w:lvl w:ilvl="0" w:tplc="A9BC16E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285F94"/>
    <w:multiLevelType w:val="hybridMultilevel"/>
    <w:tmpl w:val="332EE29A"/>
    <w:lvl w:ilvl="0" w:tplc="A9BC16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845FA"/>
    <w:multiLevelType w:val="hybridMultilevel"/>
    <w:tmpl w:val="76E6D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544819">
    <w:abstractNumId w:val="3"/>
  </w:num>
  <w:num w:numId="2" w16cid:durableId="639769847">
    <w:abstractNumId w:val="2"/>
  </w:num>
  <w:num w:numId="3" w16cid:durableId="500315663">
    <w:abstractNumId w:val="1"/>
  </w:num>
  <w:num w:numId="4" w16cid:durableId="182917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FD"/>
    <w:rsid w:val="00493430"/>
    <w:rsid w:val="00A60471"/>
    <w:rsid w:val="00CD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846C"/>
  <w15:chartTrackingRefBased/>
  <w15:docId w15:val="{CA8D6381-54FE-4D2A-8216-80892B49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2026-09-11T10:41:00Z</dcterms:created>
  <dcterms:modified xsi:type="dcterms:W3CDTF">2026-09-11T11:02:00Z</dcterms:modified>
</cp:coreProperties>
</file>