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 w:rsidR="00605CC6" w:rsidP="00436FAE">
      <w:pPr>
        <w:ind w:left="2880"/>
        <w:rPr>
          <w:sz w:val="36"/>
          <w:szCs w:val="36"/>
        </w:rPr>
      </w:pPr>
      <w:r w:rsidRPr="00436FAE">
        <w:rPr>
          <w:sz w:val="36"/>
          <w:szCs w:val="36"/>
        </w:rPr>
        <w:t xml:space="preserve">Security Principles </w:t>
      </w:r>
    </w:p>
    <w:p w:rsidR="00436FAE" w:rsidRPr="00436FAE" w:rsidP="00436FAE">
      <w:pPr>
        <w:ind w:left="2880"/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436FAE">
        <w:t xml:space="preserve">SOMILA.SA </w:t>
      </w:r>
    </w:p>
    <w:p w:rsidR="00436FAE" w:rsidRPr="00436FAE" w:rsidP="00436FAE">
      <w:pPr>
        <w:ind w:left="2880"/>
      </w:pPr>
      <w:r w:rsidRPr="00436FAE">
        <w:tab/>
      </w:r>
      <w:r w:rsidRPr="00436FAE">
        <w:tab/>
      </w:r>
      <w:r w:rsidRPr="00436FAE">
        <w:tab/>
      </w:r>
      <w:r w:rsidRPr="00436FAE">
        <w:tab/>
      </w:r>
      <w:r w:rsidRPr="00436FAE">
        <w:tab/>
        <w:t>231901052</w:t>
      </w:r>
    </w:p>
    <w:p w:rsidR="00436FAE">
      <w:r>
        <w:t>EX-NO:</w:t>
      </w:r>
      <w:r w:rsidR="003C16C6">
        <w:t xml:space="preserve"> </w:t>
      </w:r>
      <w:r>
        <w:t xml:space="preserve">02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DATE</w:t>
      </w:r>
      <w:r>
        <w:t>:19:02:2025</w:t>
      </w:r>
      <w:r>
        <w:t xml:space="preserve"> </w:t>
      </w:r>
    </w:p>
    <w:p w:rsidR="00436FAE">
      <w:r>
        <w:t xml:space="preserve">AIM: Learn about the security triad and common security models and principles. </w:t>
      </w:r>
    </w:p>
    <w:p w:rsidR="00436FAE">
      <w:r>
        <w:t xml:space="preserve">PROCEDURE: </w:t>
      </w:r>
    </w:p>
    <w:p w:rsidR="00436FAE">
      <w:r>
        <w:t>Task 1: Introduction</w:t>
      </w:r>
    </w:p>
    <w:p w:rsidR="00436FAE">
      <w:r>
        <w:t xml:space="preserve">Task 2: CIA </w:t>
      </w:r>
    </w:p>
    <w:p w:rsidR="00436FAE">
      <w:r>
        <w:t xml:space="preserve">Task 3: DAD </w:t>
      </w:r>
    </w:p>
    <w:p w:rsidR="00436FAE">
      <w:r>
        <w:t xml:space="preserve">Task 4: Fundamental Concepts of Security Models </w:t>
      </w:r>
    </w:p>
    <w:p w:rsidR="00436FAE">
      <w:r>
        <w:t xml:space="preserve">Task 5: Defence-in-Depth </w:t>
      </w:r>
    </w:p>
    <w:p w:rsidR="00436FAE">
      <w:r>
        <w:t xml:space="preserve">Task 6: ISO/IEC 19249 </w:t>
      </w:r>
    </w:p>
    <w:p w:rsidR="00436FAE">
      <w:r>
        <w:t>Task 7: Zero Trust versus Trust but Verify</w:t>
      </w:r>
    </w:p>
    <w:p w:rsidR="00436FAE">
      <w:r>
        <w:t xml:space="preserve"> Task 8: Threat versus Risk Task </w:t>
      </w:r>
    </w:p>
    <w:p w:rsidR="00436FAE">
      <w:r>
        <w:t xml:space="preserve">9: Conclusion </w:t>
      </w:r>
    </w:p>
    <w:p w:rsidR="00605CC6">
      <w:r>
        <w:t>Task 1:</w:t>
      </w:r>
    </w:p>
    <w:p w:rsidR="00436FAE">
      <w:r w:rsidRPr="00436FAE">
        <w:drawing>
          <wp:inline distT="0" distB="0" distL="0" distR="0">
            <wp:extent cx="5731510" cy="383476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AE">
      <w:pPr>
        <w:sectPr>
          <w:type w:val="nextPage"/>
          <w:pgSz w:w="11906" w:h="16838"/>
          <w:pgMar w:top="1440" w:right="1440" w:bottom="1440" w:left="1440" w:header="708" w:footer="708" w:gutter="0"/>
          <w:pgNumType w:start="13"/>
          <w:cols w:space="708"/>
          <w:titlePg w:val="0"/>
          <w:docGrid w:linePitch="360"/>
        </w:sectPr>
      </w:pPr>
    </w:p>
    <w:p w:rsidR="00436FAE">
      <w:r w:rsidRPr="00436FAE">
        <w:drawing>
          <wp:inline distT="0" distB="0" distL="0" distR="0">
            <wp:extent cx="5731510" cy="373253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AE">
      <w:r w:rsidRPr="00436FAE">
        <w:drawing>
          <wp:inline distT="0" distB="0" distL="0" distR="0">
            <wp:extent cx="5731510" cy="37719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AE"/>
    <w:p w:rsidR="00436FAE"/>
    <w:p w:rsidR="00436FAE"/>
    <w:p w:rsidR="00436FAE">
      <w:pPr>
        <w:sectPr>
          <w:type w:val="nextPage"/>
          <w:pgSz w:w="11906" w:h="16838"/>
          <w:pgMar w:top="1440" w:right="1440" w:bottom="1440" w:left="1440" w:header="708" w:footer="708" w:gutter="0"/>
          <w:pgNumType w:start="14"/>
          <w:cols w:space="708"/>
          <w:titlePg w:val="0"/>
          <w:docGrid w:linePitch="360"/>
        </w:sectPr>
      </w:pPr>
    </w:p>
    <w:p w:rsidR="00436FAE">
      <w:r w:rsidRPr="00436FAE">
        <w:drawing>
          <wp:inline distT="0" distB="0" distL="0" distR="0">
            <wp:extent cx="5731510" cy="3903345"/>
            <wp:effectExtent l="0" t="0" r="254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AE"/>
    <w:p w:rsidR="00436FAE"/>
    <w:p w:rsidR="00436FAE">
      <w:r>
        <w:t>RESULT: Thus the security principles successfully completed in tryhackme platform.</w:t>
      </w:r>
    </w:p>
    <w:p w:rsidR="00436FAE"/>
    <w:p w:rsidR="00436FAE"/>
    <w:p w:rsidR="00436FAE"/>
    <w:p w:rsidR="00436FAE"/>
    <w:p w:rsidR="00436FAE"/>
    <w:p w:rsidR="00436FAE"/>
    <w:p w:rsidR="00436FAE"/>
    <w:p w:rsidR="00436FAE"/>
    <w:p w:rsidR="00436FAE"/>
    <w:p w:rsidR="00436FAE"/>
    <w:p w:rsidR="00436FAE"/>
    <w:p w:rsidR="00436FAE"/>
    <w:p w:rsidR="00436FAE"/>
    <w:p w:rsidR="00436FAE"/>
    <w:sectPr>
      <w:type w:val="nextPage"/>
      <w:pgSz w:w="11906" w:h="16838"/>
      <w:pgMar w:top="1440" w:right="1440" w:bottom="1440" w:left="1440" w:header="708" w:footer="708" w:gutter="0"/>
      <w:pgNumType w:start="15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23B"/>
    <w:rsid w:val="003C16C6"/>
    <w:rsid w:val="00436FAE"/>
    <w:rsid w:val="00605CC6"/>
    <w:rsid w:val="00783331"/>
    <w:rsid w:val="00BD323B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71011FEC-7C0F-47F0-A9DB-BE219F26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</dc:creator>
  <cp:lastModifiedBy>REC</cp:lastModifiedBy>
  <cp:revision>1</cp:revision>
  <dcterms:created xsi:type="dcterms:W3CDTF">2025-03-26T06:53:00Z</dcterms:created>
  <dcterms:modified xsi:type="dcterms:W3CDTF">2025-03-26T07:43:00Z</dcterms:modified>
</cp:coreProperties>
</file>