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&amp; ML Rephrased (Paraphrase)</w:t>
      </w:r>
    </w:p>
    <w:p/>
    <w:p>
      <w:pPr>
        <w:jc w:val="both"/>
      </w:pPr>
      <w:r>
        <w:rPr>
          <w:sz w:val="24"/>
        </w:rPr>
        <w:t>AI is reshaping the teaching domain by offering tailored learning journeys for every individual student. Machine learning allows systems to self-improve through data exposure without being explicitly instructed by programmers.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