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Post-quantum Cryptography Standards</w:t>
      </w:r>
    </w:p>
    <w:p>
      <w:pPr>
        <w:pStyle w:val="Heading1"/>
      </w:pPr>
      <w:r>
        <w:t>Abstract</w:t>
      </w:r>
    </w:p>
    <w:p>
      <w:r>
        <w:t>Reviewing lattice-based cryptography proposals submitted to NIST...</w:t>
      </w:r>
    </w:p>
    <w:p>
      <w:pPr>
        <w:pStyle w:val="Heading1"/>
      </w:pPr>
      <w:r>
        <w:t>1. Introduction</w:t>
      </w:r>
    </w:p>
    <w:p>
      <w:r>
        <w:t>In this paper, we explore post-quantum cryptography standards and provide extensive experimental results.</w:t>
      </w:r>
    </w:p>
    <w:p>
      <w:pPr>
        <w:pStyle w:val="Heading1"/>
      </w:pPr>
      <w:r>
        <w:t>2. Methodology</w:t>
      </w:r>
    </w:p>
    <w:p>
      <w:r>
        <w:t>Data was collected using standard open-source methodologies, and our models were trained over 100 epochs.</w:t>
      </w:r>
    </w:p>
    <w:p>
      <w:pPr>
        <w:pStyle w:val="Heading1"/>
      </w:pPr>
      <w:r>
        <w:t>3. Conclusion</w:t>
      </w:r>
    </w:p>
    <w:p>
      <w:r>
        <w:t>This research highlights the continued rapid innovation in the tech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