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数据库后端在设计时应考虑的主要方面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数据库后端设计，不只是把表建出来，更重要的是同时兼顾业务、数据、性能、安全、扩展与运维。一个成熟的数据库后端，既要能存数据，也要做到存得准、查得快、改得稳，并且能支撑后续持续扩展。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一、业务需求是否被准确拆解</w:t>
        <w:br/>
        <w:t>数据库设计的第一步不是建表，而是先梳理清楚业务对象、业务流程和对象之间的关系。要明确系统究竟要管理什么，哪些是核心对象，哪些是附属信息，哪些数据是长期主数据，哪些是业务过程数据。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以物流系统为例，常见对象包括订单、客户、司机、车辆、路线、门店、图片留痕、异常记录、结算单等。在这一阶段，需要想清楚系统的主表是什么，哪些关系是一对一、一对多、多对多，哪些字段必须填写，哪些字段允许为空，以及未来这些数据主要用于查询、统计、审批还是留档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如果业务需求拆解不清，后续很容易出现字段乱加、表关系混乱、重复存储严重、统计口径不一致等问题。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二、表结构设计是否清晰</w:t>
        <w:br/>
        <w:t>表结构是数据库后端的基础。设计时要考虑表如何拆分、字段如何命名、主键如何设置、外键或逻辑关联如何建立，以及是否存在大量重复字段与无效冗余。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通常建议一张表只表达一类核心对象，字段命名保持统一规范，避免出现一个备注字段承载大量本应拆分的数据。主表负责核心信息，明细表负责从属记录。例如，订单表存订单主信息，订单轨迹表存过程记录，图片表存图片元数据，这样通常会比把所有信息塞进一张大表更清晰、更利于维护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三、数据关系是否提前规划</w:t>
        <w:br/>
        <w:t>数据库的价值很大程度上体现在“关系”上，所以必须提前规划好各表之间的关联方式。需要明确订单与门店是什么关系，订单与批次是什么关系，批次与图片是什么关系，司机与车辆是固定绑定还是动态绑定，一次配送与多条轨迹记录如何关联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如果关系设计不清晰，后期常见的问题包括：查不到完整业务链路、数据重复录入、删除一条记录后其他数据失去关联、前端能显示但统计口径混乱。因此，在建表之前先画出简化版数据关系图，是非常有必要的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四、查询场景是否提前考虑</w:t>
        <w:br/>
        <w:t>数据库设计不能只考虑“能存”，还要考虑“怎么查”。在设计阶段就要提前预判系统未来的高频查询场景，例如列表页按什么条件筛选，详情页要联查哪些表，统计报表要按哪些维度汇总，是否需要频繁按时间区间、状态、订单号、批次号、司机、门店等条件查询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这些问题会直接影响字段类型的选择、索引的建立、是否要增加冗余字段，以及是否要设置中间表或汇总表。很多数据库前期看起来结构合理，但后续一到报表或复杂查询阶段就出现性能问题，本质上往往就是没有提前围绕查询场景做设计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五、性能问题是否尽早考虑</w:t>
        <w:br/>
        <w:t>数据库后端设计不仅要能跑通，还要考虑长期运行时的性能。需要思考单表数据量会不会很大，查询是否频繁联表，是否存在大字段拖慢查询，写入和查询哪个更频繁，以及是否有必要进行冷热数据分离、历史数据归档，甚至后期做分库分表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常见做法包括：为高频查询字段建立索引，避免在主表中存放过多大文本字段，图片或文件通常只保存地址而不直接保存本体，日志表和轨迹表等高增量数据表尽量独立设计。也就是说，数据库设计必须兼顾当前使用与未来增长，而不是只满足眼前录入需求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六、数据一致性和约束</w:t>
        <w:br/>
        <w:t>一个可用的数据库，首先要保证数据本身可信。因此要考虑主键唯一、编码唯一、非空约束、默认值设置、状态值是否合法、创建时间和更新时间如何维护，以及删除到底采用物理删除还是逻辑删除。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例如，一个订单号不能重复，一张图片记录必须挂接在有效订单或有效批次之下，状态字段不应允许随意填写自由文本。适当的约束可以显著减少脏数据，但约束过死也可能影响业务灵活性，因此需要结合实际业务找到平衡点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七、安全性和权限控制</w:t>
        <w:br/>
        <w:t>数据库后端不仅要考虑“能不能存”，还要考虑“谁能看、谁能改”。设计时要提前考虑是否区分管理员、普通员工、财务、调度、司机等角色，不同角色是否需要看到不同数据，哪些字段可以查看、哪些字段可以编辑，是否需要数据隔离，以及是否要记录谁修改过哪些内容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尤其是在涉及客户资料、结算金额、司机薪资、手机号、身份证号等敏感信息时，安全设计非常重要。常见做法包括数据库账号权限分级、接口层权限控制、敏感字段脱敏、重要操作记录审计日志、关键数据禁止直接删除等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八、扩展性和后续迭代能力</w:t>
        <w:br/>
        <w:t>数据库设计不能只为当前版本服务，还要为后续版本预留空间。现在可能只有订单、司机、门店三个核心对象，但未来很可能会新增仓储、结算、绩效、回单、对账、客户账单、小程序上传、轨迹追踪、AI识别图片等模块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因此在设计时要注意命名不要过于局限，公共字段要统一，状态流转要保留扩展余地，模块之间尽量降低耦合度。否则后续每增加一个功能模块，都可能牵动大量老表结构，导致系统维护成本大幅提升。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九、接口层与数据库的协同</w:t>
        <w:br/>
        <w:t>数据库后端最终是要为接口和前端服务的，因此设计时不能脱离接口使用场景。需要思考前端页面需要展示哪些字段，一个接口是列表、详情、统计还是导出，一个接口是否要跨多表取数，前端需要的是原始值还是经过加工后的展示值，以及哪些逻辑适合放在数据库层，哪些更适合放在后端服务层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如果数据库设计完全只从存储角度出发，而不考虑接口与页面需求，后续很容易出现表结构看起来很规范，但接口开发极其复杂、联表过多、前端取数困难的问题。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十、日志、备份和运维能力</w:t>
        <w:br/>
        <w:t>数据库后端设计除了功能本身，还要考虑系统上线后的运维问题。要提前考虑数据导入失败后如何追踪，错误数据如何排查，用户修改了什么内容如何追溯，测试环境和正式环境如何区分，以及数据如何备份、恢复和回滚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很多项目真正的难点不是建表，而是上线后面对各种数据异常时能否快速定位问题。因此，导入日志表、操作日志表、巡检SQL、定期备份机制、版本迁移脚本管理等内容，也应该被视为数据库后端设计的一部分。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十一、数据标准和统计口径统一</w:t>
        <w:br/>
        <w:t>数据库设计不仅服务业务处理，也服务后续统计分析。因此，必须提前统一字段口径和统计标准。例如，“完成订单”如何定义，“异常订单”包括哪些状态，“配送日期”取下单时间、发车时间还是签收时间，“司机工作量”按件数、重量还是车次统计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如果这些口径在设计阶段没有统一，后续哪怕数据库结构没有问题，报表和统计结果也会长期混乱。因此，状态字段、枚举字典、指标定义和业务口径说明，都应尽量在前期明确。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十二、技术选型是否匹配实际情况</w:t>
        <w:br/>
        <w:t>最后，还要考虑数据库后端所采用的技术方案是否符合团队和业务实际。比如使用 MySQL 还是 PostgreSQL，是否需要 Redis 做缓存，图片是否放本地磁盘还是对象存储，是否使用 ORM，后期是否需要读写分离，系统是部署在本地服务器、云端还是混合架构。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技术选型没有绝对标准，关键是要匹配数据规模、团队能力、预算条件和业务复杂度。适合当前团队的方案，往往比“理论上更先进”的方案更重要。</w:t>
      </w:r>
    </w:p>
    <w:p>
      <w:pPr>
        <w:spacing w:line="360" w:lineRule="auto"/>
        <w:ind w:firstLine="403"/>
      </w:pPr>
      <w:r>
        <w:rPr>
          <w:rFonts w:ascii="宋体" w:hAnsi="宋体" w:eastAsia="宋体"/>
          <w:sz w:val="22"/>
        </w:rPr>
        <w:t>总结</w:t>
        <w:br/>
        <w:t>数据库后端设计的核心，不是单纯把表建好，而是围绕业务对象与数据关系，综合考虑查询、性能、安全、扩展、接口协同、运维与统计口径等多个层面。只有前期把这些方面考虑清楚，后续系统开发、接口对接、页面展示、数据统计和版本迭代才能更加顺畅稳定。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