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C50E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9972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B85ABA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F63D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1793D3D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DBE8D84">
            <w:pPr>
              <w:spacing w:after="0" w:line="240" w:lineRule="auto"/>
            </w:pPr>
            <w:r>
              <w:t>31 January 2025</w:t>
            </w:r>
          </w:p>
        </w:tc>
      </w:tr>
      <w:tr w14:paraId="1FF11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5C8E7F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28803D5C">
            <w:pPr>
              <w:spacing w:after="0" w:line="240" w:lineRule="auto"/>
            </w:pPr>
            <w:r>
              <w:t>LTVIP2026TMIDS68981</w:t>
            </w:r>
          </w:p>
        </w:tc>
      </w:tr>
      <w:tr w14:paraId="3620E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B2AA6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1C16AC98">
            <w:pPr>
              <w:spacing w:after="0" w:line="240" w:lineRule="auto"/>
            </w:pPr>
            <w:r>
              <w:rPr>
                <w:rFonts w:hint="default"/>
              </w:rPr>
              <w:t>Educational Organisation Using ServiceNow</w:t>
            </w:r>
          </w:p>
        </w:tc>
      </w:tr>
      <w:tr w14:paraId="5CBF8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36E778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3D1E5CF6">
            <w:pPr>
              <w:spacing w:after="0" w:line="240" w:lineRule="auto"/>
            </w:pPr>
            <w:r>
              <w:t>4 Marks</w:t>
            </w:r>
          </w:p>
        </w:tc>
      </w:tr>
    </w:tbl>
    <w:p w14:paraId="230E2021">
      <w:pPr>
        <w:rPr>
          <w:b/>
          <w:sz w:val="24"/>
          <w:szCs w:val="24"/>
        </w:rPr>
      </w:pPr>
    </w:p>
    <w:p w14:paraId="0C286A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  <w:bookmarkStart w:id="0" w:name="_GoBack"/>
      <w:bookmarkEnd w:id="0"/>
    </w:p>
    <w:p w14:paraId="057B6E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B581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D00056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78D9802">
      <w:r>
        <w:t>The team identified difficulties in managing and publishing cafeteria menus manually. Lack of real-time updates and centralized access causes confusion among employees.</w:t>
      </w:r>
    </w:p>
    <w:p w14:paraId="0E0D7353">
      <w:pPr>
        <w:rPr>
          <w:b/>
        </w:rPr>
      </w:pPr>
      <w:r>
        <w:rPr>
          <w:b/>
        </w:rPr>
        <w:t>Step-2: Brainstorm, Idea Listing and Grouping</w:t>
      </w:r>
    </w:p>
    <w:p w14:paraId="72846D6F">
      <w:r>
        <w:t>- Online portal for cafeteria menu management</w:t>
      </w:r>
      <w:r>
        <w:br w:type="textWrapping"/>
      </w:r>
      <w:r>
        <w:t>- Admin-controlled menu creation and publishing</w:t>
      </w:r>
      <w:r>
        <w:br w:type="textWrapping"/>
      </w:r>
      <w:r>
        <w:t>- Date-wise menu scheduling</w:t>
      </w:r>
      <w:r>
        <w:br w:type="textWrapping"/>
      </w:r>
      <w:r>
        <w:t>- Employee-friendly dashboard for menu viewing</w:t>
      </w:r>
      <w:r>
        <w:br w:type="textWrapping"/>
      </w:r>
      <w:r>
        <w:t>- Historical menu records for reference</w:t>
      </w:r>
    </w:p>
    <w:p w14:paraId="5D672499">
      <w:pPr>
        <w:rPr>
          <w:b/>
        </w:rPr>
      </w:pPr>
      <w:r>
        <w:rPr>
          <w:b/>
        </w:rPr>
        <w:t>Step-3: Idea Prioritization</w:t>
      </w:r>
    </w:p>
    <w:p w14:paraId="0797E5C1">
      <w:r>
        <w:t>Top priority ideas include automated menu publishing, real-time dashboard display, and centralized menu storage to improve accessibility and accuracy.</w:t>
      </w:r>
    </w:p>
    <w:p w14:paraId="273BC040">
      <w:pPr>
        <w:rPr>
          <w:b/>
        </w:rPr>
      </w:pPr>
      <w:r>
        <w:rPr>
          <w:b/>
        </w:rPr>
        <w:drawing>
          <wp:inline distT="0" distB="0" distL="0" distR="0">
            <wp:extent cx="3611245" cy="4323080"/>
            <wp:effectExtent l="0" t="0" r="635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E35D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AD5"/>
    <w:rsid w:val="001B2AD5"/>
    <w:rsid w:val="00253E44"/>
    <w:rsid w:val="00AD18EB"/>
    <w:rsid w:val="37EE5673"/>
    <w:rsid w:val="6C094E4B"/>
    <w:rsid w:val="7462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US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164</Words>
  <Characters>938</Characters>
  <Lines>7</Lines>
  <Paragraphs>2</Paragraphs>
  <TotalTime>0</TotalTime>
  <ScaleCrop>false</ScaleCrop>
  <LinksUpToDate>false</LinksUpToDate>
  <CharactersWithSpaces>1100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Yashwanth Bangaru</cp:lastModifiedBy>
  <dcterms:modified xsi:type="dcterms:W3CDTF">2026-02-28T10:46:35Z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D195C7D6951B40728BC38DFF7BE1762B_12</vt:lpwstr>
  </property>
</Properties>
</file>