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9197" w14:textId="77777777" w:rsidR="00FC1F73" w:rsidRPr="00B011BC" w:rsidRDefault="00FC1F73" w:rsidP="00B011BC">
      <w:pPr>
        <w:jc w:val="center"/>
        <w:rPr>
          <w:rFonts w:ascii="Times New Roman" w:hAnsi="Times New Roman" w:cs="Times New Roman"/>
          <w:b/>
          <w:bCs/>
          <w:sz w:val="28"/>
          <w:szCs w:val="28"/>
        </w:rPr>
      </w:pPr>
      <w:r w:rsidRPr="00B011BC">
        <w:rPr>
          <w:rFonts w:ascii="Times New Roman" w:hAnsi="Times New Roman" w:cs="Times New Roman"/>
          <w:b/>
          <w:bCs/>
          <w:sz w:val="28"/>
          <w:szCs w:val="28"/>
        </w:rPr>
        <w:t>Customer Churn Prediction Using Machine Learning</w:t>
      </w:r>
    </w:p>
    <w:p w14:paraId="0B5D2ED1"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Abstract</w:t>
      </w:r>
    </w:p>
    <w:p w14:paraId="10D9BD0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Customer churn prediction is an important application of machine learning in business analytics. Churn refers to the phenomenon where customers discontinue using a company's products or services. Identifying customers who are likely to churn allows organizations to take proactive measures to improve customer retention and reduce revenue loss.</w:t>
      </w:r>
    </w:p>
    <w:p w14:paraId="0C366D40"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 xml:space="preserve">This project develops and evaluates machine learning classification models to predict customer churn. A synthetic dataset representing customer </w:t>
      </w:r>
      <w:proofErr w:type="spellStart"/>
      <w:r w:rsidRPr="00B011BC">
        <w:rPr>
          <w:rFonts w:ascii="Times New Roman" w:hAnsi="Times New Roman" w:cs="Times New Roman"/>
          <w:sz w:val="24"/>
          <w:szCs w:val="24"/>
        </w:rPr>
        <w:t>behavior</w:t>
      </w:r>
      <w:proofErr w:type="spellEnd"/>
      <w:r w:rsidRPr="00B011BC">
        <w:rPr>
          <w:rFonts w:ascii="Times New Roman" w:hAnsi="Times New Roman" w:cs="Times New Roman"/>
          <w:sz w:val="24"/>
          <w:szCs w:val="24"/>
        </w:rPr>
        <w:t xml:space="preserve"> was generated using Python. The dataset contains customer demographic and service-related features such as age, tenure, monthly charges, contract type, internet service type, and support calls. Two classification algorithms, Logistic Regression and Random Forest, were trained and compared using multiple evaluation metrics including Accuracy, Precision, Recall, F1-Score, and ROC-AUC.</w:t>
      </w:r>
    </w:p>
    <w:p w14:paraId="574A4112" w14:textId="06A81273"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results demonstrate that Random Forest provides superior predictive performance compared to Logistic Regression, making it the preferred model for churn prediction.</w:t>
      </w:r>
    </w:p>
    <w:p w14:paraId="56AF40E8"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1. Introduction</w:t>
      </w:r>
    </w:p>
    <w:p w14:paraId="1C59D74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Customer retention is one of the most important factors influencing business profitability. Acquiring a new customer often costs significantly more than retaining an existing one. Therefore, organizations invest substantial resources in identifying customers who are likely to leave their services.</w:t>
      </w:r>
    </w:p>
    <w:p w14:paraId="3DA588B4"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 xml:space="preserve">Machine learning techniques can </w:t>
      </w:r>
      <w:proofErr w:type="spellStart"/>
      <w:r w:rsidRPr="00B011BC">
        <w:rPr>
          <w:rFonts w:ascii="Times New Roman" w:hAnsi="Times New Roman" w:cs="Times New Roman"/>
          <w:sz w:val="24"/>
          <w:szCs w:val="24"/>
        </w:rPr>
        <w:t>analyze</w:t>
      </w:r>
      <w:proofErr w:type="spellEnd"/>
      <w:r w:rsidRPr="00B011BC">
        <w:rPr>
          <w:rFonts w:ascii="Times New Roman" w:hAnsi="Times New Roman" w:cs="Times New Roman"/>
          <w:sz w:val="24"/>
          <w:szCs w:val="24"/>
        </w:rPr>
        <w:t xml:space="preserve"> customer data and identify patterns associated with churn </w:t>
      </w:r>
      <w:proofErr w:type="spellStart"/>
      <w:r w:rsidRPr="00B011BC">
        <w:rPr>
          <w:rFonts w:ascii="Times New Roman" w:hAnsi="Times New Roman" w:cs="Times New Roman"/>
          <w:sz w:val="24"/>
          <w:szCs w:val="24"/>
        </w:rPr>
        <w:t>behavior</w:t>
      </w:r>
      <w:proofErr w:type="spellEnd"/>
      <w:r w:rsidRPr="00B011BC">
        <w:rPr>
          <w:rFonts w:ascii="Times New Roman" w:hAnsi="Times New Roman" w:cs="Times New Roman"/>
          <w:sz w:val="24"/>
          <w:szCs w:val="24"/>
        </w:rPr>
        <w:t>. By leveraging historical customer information, predictive models can estimate the probability of customer attrition and help businesses implement targeted retention strategies.</w:t>
      </w:r>
    </w:p>
    <w:p w14:paraId="74E347C0" w14:textId="4AFCB89B"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primary objective of this project is to develop a machine learning model capable of accurately predicting whether a customer will churn.</w:t>
      </w:r>
    </w:p>
    <w:p w14:paraId="4E44906D"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2. Problem Statement</w:t>
      </w:r>
    </w:p>
    <w:p w14:paraId="37659338"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goal of this project is to build and evaluate a supervised classification model that predicts customer churn based on customer attributes.</w:t>
      </w:r>
    </w:p>
    <w:p w14:paraId="4ECD9B37"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model should:</w:t>
      </w:r>
    </w:p>
    <w:p w14:paraId="40C87EF2" w14:textId="77777777" w:rsidR="00FC1F73" w:rsidRPr="00B011BC" w:rsidRDefault="00FC1F73" w:rsidP="00B011BC">
      <w:pPr>
        <w:numPr>
          <w:ilvl w:val="0"/>
          <w:numId w:val="1"/>
        </w:numPr>
        <w:jc w:val="both"/>
        <w:rPr>
          <w:rFonts w:ascii="Times New Roman" w:hAnsi="Times New Roman" w:cs="Times New Roman"/>
          <w:sz w:val="24"/>
          <w:szCs w:val="24"/>
        </w:rPr>
      </w:pPr>
      <w:r w:rsidRPr="00B011BC">
        <w:rPr>
          <w:rFonts w:ascii="Times New Roman" w:hAnsi="Times New Roman" w:cs="Times New Roman"/>
          <w:sz w:val="24"/>
          <w:szCs w:val="24"/>
        </w:rPr>
        <w:t>Process customer data effectively.</w:t>
      </w:r>
    </w:p>
    <w:p w14:paraId="66BAEE51" w14:textId="77777777" w:rsidR="00FC1F73" w:rsidRPr="00B011BC" w:rsidRDefault="00FC1F73" w:rsidP="00B011BC">
      <w:pPr>
        <w:numPr>
          <w:ilvl w:val="0"/>
          <w:numId w:val="1"/>
        </w:numPr>
        <w:jc w:val="both"/>
        <w:rPr>
          <w:rFonts w:ascii="Times New Roman" w:hAnsi="Times New Roman" w:cs="Times New Roman"/>
          <w:sz w:val="24"/>
          <w:szCs w:val="24"/>
        </w:rPr>
      </w:pPr>
      <w:r w:rsidRPr="00B011BC">
        <w:rPr>
          <w:rFonts w:ascii="Times New Roman" w:hAnsi="Times New Roman" w:cs="Times New Roman"/>
          <w:sz w:val="24"/>
          <w:szCs w:val="24"/>
        </w:rPr>
        <w:t xml:space="preserve">Learn patterns associated with churn </w:t>
      </w:r>
      <w:proofErr w:type="spellStart"/>
      <w:r w:rsidRPr="00B011BC">
        <w:rPr>
          <w:rFonts w:ascii="Times New Roman" w:hAnsi="Times New Roman" w:cs="Times New Roman"/>
          <w:sz w:val="24"/>
          <w:szCs w:val="24"/>
        </w:rPr>
        <w:t>behavior</w:t>
      </w:r>
      <w:proofErr w:type="spellEnd"/>
      <w:r w:rsidRPr="00B011BC">
        <w:rPr>
          <w:rFonts w:ascii="Times New Roman" w:hAnsi="Times New Roman" w:cs="Times New Roman"/>
          <w:sz w:val="24"/>
          <w:szCs w:val="24"/>
        </w:rPr>
        <w:t>.</w:t>
      </w:r>
    </w:p>
    <w:p w14:paraId="2C55828D" w14:textId="77777777" w:rsidR="00FC1F73" w:rsidRPr="00B011BC" w:rsidRDefault="00FC1F73" w:rsidP="00B011BC">
      <w:pPr>
        <w:numPr>
          <w:ilvl w:val="0"/>
          <w:numId w:val="1"/>
        </w:numPr>
        <w:jc w:val="both"/>
        <w:rPr>
          <w:rFonts w:ascii="Times New Roman" w:hAnsi="Times New Roman" w:cs="Times New Roman"/>
          <w:sz w:val="24"/>
          <w:szCs w:val="24"/>
        </w:rPr>
      </w:pPr>
      <w:r w:rsidRPr="00B011BC">
        <w:rPr>
          <w:rFonts w:ascii="Times New Roman" w:hAnsi="Times New Roman" w:cs="Times New Roman"/>
          <w:sz w:val="24"/>
          <w:szCs w:val="24"/>
        </w:rPr>
        <w:t>Predict whether a customer is likely to churn.</w:t>
      </w:r>
    </w:p>
    <w:p w14:paraId="677E2EFE" w14:textId="77777777" w:rsidR="00FC1F73" w:rsidRPr="00B011BC" w:rsidRDefault="00FC1F73" w:rsidP="00B011BC">
      <w:pPr>
        <w:numPr>
          <w:ilvl w:val="0"/>
          <w:numId w:val="1"/>
        </w:numPr>
        <w:jc w:val="both"/>
        <w:rPr>
          <w:rFonts w:ascii="Times New Roman" w:hAnsi="Times New Roman" w:cs="Times New Roman"/>
          <w:sz w:val="24"/>
          <w:szCs w:val="24"/>
        </w:rPr>
      </w:pPr>
      <w:r w:rsidRPr="00B011BC">
        <w:rPr>
          <w:rFonts w:ascii="Times New Roman" w:hAnsi="Times New Roman" w:cs="Times New Roman"/>
          <w:sz w:val="24"/>
          <w:szCs w:val="24"/>
        </w:rPr>
        <w:t>Achieve high classification performance.</w:t>
      </w:r>
    </w:p>
    <w:p w14:paraId="47C1854B" w14:textId="37469F3B" w:rsidR="00FC1F73" w:rsidRPr="00B011BC" w:rsidRDefault="00FC1F73" w:rsidP="00B011BC">
      <w:pPr>
        <w:numPr>
          <w:ilvl w:val="0"/>
          <w:numId w:val="1"/>
        </w:numPr>
        <w:jc w:val="both"/>
        <w:rPr>
          <w:rFonts w:ascii="Times New Roman" w:hAnsi="Times New Roman" w:cs="Times New Roman"/>
          <w:sz w:val="24"/>
          <w:szCs w:val="24"/>
        </w:rPr>
      </w:pPr>
      <w:r w:rsidRPr="00B011BC">
        <w:rPr>
          <w:rFonts w:ascii="Times New Roman" w:hAnsi="Times New Roman" w:cs="Times New Roman"/>
          <w:sz w:val="24"/>
          <w:szCs w:val="24"/>
        </w:rPr>
        <w:lastRenderedPageBreak/>
        <w:t>Compare multiple machine learning algorithms.</w:t>
      </w:r>
    </w:p>
    <w:p w14:paraId="6623647D"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3. Objectives</w:t>
      </w:r>
    </w:p>
    <w:p w14:paraId="76D2EBD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objectives of this project are:</w:t>
      </w:r>
    </w:p>
    <w:p w14:paraId="14AFA966"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Generate a customer churn dataset.</w:t>
      </w:r>
    </w:p>
    <w:p w14:paraId="32026A60"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Perform data preprocessing.</w:t>
      </w:r>
    </w:p>
    <w:p w14:paraId="21B7A0D2"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Encode categorical variables.</w:t>
      </w:r>
    </w:p>
    <w:p w14:paraId="1CA157C1"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Split data into training and testing sets.</w:t>
      </w:r>
    </w:p>
    <w:p w14:paraId="74B05B2E"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Train multiple classification models.</w:t>
      </w:r>
    </w:p>
    <w:p w14:paraId="2CA6EC46"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Perform cross-validation.</w:t>
      </w:r>
    </w:p>
    <w:p w14:paraId="1AC2F6F3"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Evaluate models using standard metrics.</w:t>
      </w:r>
    </w:p>
    <w:p w14:paraId="448880A0"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Visualize model performance.</w:t>
      </w:r>
    </w:p>
    <w:p w14:paraId="43BB4461" w14:textId="77777777"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Identify important factors influencing churn.</w:t>
      </w:r>
    </w:p>
    <w:p w14:paraId="2FF9CB8D" w14:textId="65575AB2" w:rsidR="00FC1F73" w:rsidRPr="00B011BC" w:rsidRDefault="00FC1F73" w:rsidP="00B011BC">
      <w:pPr>
        <w:numPr>
          <w:ilvl w:val="0"/>
          <w:numId w:val="2"/>
        </w:numPr>
        <w:jc w:val="both"/>
        <w:rPr>
          <w:rFonts w:ascii="Times New Roman" w:hAnsi="Times New Roman" w:cs="Times New Roman"/>
          <w:sz w:val="24"/>
          <w:szCs w:val="24"/>
        </w:rPr>
      </w:pPr>
      <w:r w:rsidRPr="00B011BC">
        <w:rPr>
          <w:rFonts w:ascii="Times New Roman" w:hAnsi="Times New Roman" w:cs="Times New Roman"/>
          <w:sz w:val="24"/>
          <w:szCs w:val="24"/>
        </w:rPr>
        <w:t>Select the best-performing model.</w:t>
      </w:r>
    </w:p>
    <w:p w14:paraId="1D02AD41"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4. Dataset Description</w:t>
      </w:r>
    </w:p>
    <w:p w14:paraId="0ABD569B"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Since external datasets were not used, a synthetic customer churn dataset was generated using Python.</w:t>
      </w:r>
    </w:p>
    <w:p w14:paraId="1CB0306F"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dataset contains 5000 customer records and the following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4021"/>
      </w:tblGrid>
      <w:tr w:rsidR="00FC1F73" w:rsidRPr="00B011BC" w14:paraId="56F98B19" w14:textId="77777777" w:rsidTr="00A30E76">
        <w:trPr>
          <w:tblHeader/>
          <w:tblCellSpacing w:w="15" w:type="dxa"/>
        </w:trPr>
        <w:tc>
          <w:tcPr>
            <w:tcW w:w="0" w:type="auto"/>
            <w:vAlign w:val="center"/>
            <w:hideMark/>
          </w:tcPr>
          <w:p w14:paraId="2E3EC7AD"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Feature</w:t>
            </w:r>
          </w:p>
        </w:tc>
        <w:tc>
          <w:tcPr>
            <w:tcW w:w="0" w:type="auto"/>
            <w:vAlign w:val="center"/>
            <w:hideMark/>
          </w:tcPr>
          <w:p w14:paraId="397EF7E9"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Description</w:t>
            </w:r>
          </w:p>
        </w:tc>
      </w:tr>
      <w:tr w:rsidR="00FC1F73" w:rsidRPr="00B011BC" w14:paraId="570E2873" w14:textId="77777777" w:rsidTr="00A30E76">
        <w:trPr>
          <w:tblCellSpacing w:w="15" w:type="dxa"/>
        </w:trPr>
        <w:tc>
          <w:tcPr>
            <w:tcW w:w="0" w:type="auto"/>
            <w:vAlign w:val="center"/>
            <w:hideMark/>
          </w:tcPr>
          <w:p w14:paraId="3E5A15AC"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Age</w:t>
            </w:r>
          </w:p>
        </w:tc>
        <w:tc>
          <w:tcPr>
            <w:tcW w:w="0" w:type="auto"/>
            <w:vAlign w:val="center"/>
            <w:hideMark/>
          </w:tcPr>
          <w:p w14:paraId="20FE4E4A"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Customer age</w:t>
            </w:r>
          </w:p>
        </w:tc>
      </w:tr>
      <w:tr w:rsidR="00FC1F73" w:rsidRPr="00B011BC" w14:paraId="72C1934B" w14:textId="77777777" w:rsidTr="00A30E76">
        <w:trPr>
          <w:tblCellSpacing w:w="15" w:type="dxa"/>
        </w:trPr>
        <w:tc>
          <w:tcPr>
            <w:tcW w:w="0" w:type="auto"/>
            <w:vAlign w:val="center"/>
            <w:hideMark/>
          </w:tcPr>
          <w:p w14:paraId="5532AD20"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Tenure</w:t>
            </w:r>
          </w:p>
        </w:tc>
        <w:tc>
          <w:tcPr>
            <w:tcW w:w="0" w:type="auto"/>
            <w:vAlign w:val="center"/>
            <w:hideMark/>
          </w:tcPr>
          <w:p w14:paraId="14288D4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Number of months with company</w:t>
            </w:r>
          </w:p>
        </w:tc>
      </w:tr>
      <w:tr w:rsidR="00FC1F73" w:rsidRPr="00B011BC" w14:paraId="330EE1C8" w14:textId="77777777" w:rsidTr="00A30E76">
        <w:trPr>
          <w:tblCellSpacing w:w="15" w:type="dxa"/>
        </w:trPr>
        <w:tc>
          <w:tcPr>
            <w:tcW w:w="0" w:type="auto"/>
            <w:vAlign w:val="center"/>
            <w:hideMark/>
          </w:tcPr>
          <w:p w14:paraId="073C99AA" w14:textId="633F435E"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Monthly</w:t>
            </w:r>
            <w:r w:rsidR="00B011BC">
              <w:rPr>
                <w:rFonts w:ascii="Times New Roman" w:hAnsi="Times New Roman" w:cs="Times New Roman"/>
                <w:sz w:val="24"/>
                <w:szCs w:val="24"/>
              </w:rPr>
              <w:t xml:space="preserve"> </w:t>
            </w:r>
            <w:r w:rsidRPr="00B011BC">
              <w:rPr>
                <w:rFonts w:ascii="Times New Roman" w:hAnsi="Times New Roman" w:cs="Times New Roman"/>
                <w:sz w:val="24"/>
                <w:szCs w:val="24"/>
              </w:rPr>
              <w:t>Charges</w:t>
            </w:r>
          </w:p>
        </w:tc>
        <w:tc>
          <w:tcPr>
            <w:tcW w:w="0" w:type="auto"/>
            <w:vAlign w:val="center"/>
            <w:hideMark/>
          </w:tcPr>
          <w:p w14:paraId="3ADFB426" w14:textId="1250214F" w:rsidR="00FC1F73" w:rsidRPr="00B011BC" w:rsidRDefault="00B011BC" w:rsidP="00B011BC">
            <w:pPr>
              <w:jc w:val="both"/>
              <w:rPr>
                <w:rFonts w:ascii="Times New Roman" w:hAnsi="Times New Roman" w:cs="Times New Roman"/>
                <w:sz w:val="24"/>
                <w:szCs w:val="24"/>
              </w:rPr>
            </w:pPr>
            <w:r>
              <w:rPr>
                <w:rFonts w:ascii="Times New Roman" w:hAnsi="Times New Roman" w:cs="Times New Roman"/>
                <w:sz w:val="24"/>
                <w:szCs w:val="24"/>
              </w:rPr>
              <w:t xml:space="preserve"> </w:t>
            </w:r>
            <w:r w:rsidR="00FC1F73" w:rsidRPr="00B011BC">
              <w:rPr>
                <w:rFonts w:ascii="Times New Roman" w:hAnsi="Times New Roman" w:cs="Times New Roman"/>
                <w:sz w:val="24"/>
                <w:szCs w:val="24"/>
              </w:rPr>
              <w:t>Monthly service charges</w:t>
            </w:r>
          </w:p>
        </w:tc>
      </w:tr>
      <w:tr w:rsidR="00FC1F73" w:rsidRPr="00B011BC" w14:paraId="5F89DC4F" w14:textId="77777777" w:rsidTr="00A30E76">
        <w:trPr>
          <w:tblCellSpacing w:w="15" w:type="dxa"/>
        </w:trPr>
        <w:tc>
          <w:tcPr>
            <w:tcW w:w="0" w:type="auto"/>
            <w:vAlign w:val="center"/>
            <w:hideMark/>
          </w:tcPr>
          <w:p w14:paraId="5CF89689" w14:textId="0D084BC9"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Contract</w:t>
            </w:r>
            <w:r w:rsidR="00B011BC">
              <w:rPr>
                <w:rFonts w:ascii="Times New Roman" w:hAnsi="Times New Roman" w:cs="Times New Roman"/>
                <w:sz w:val="24"/>
                <w:szCs w:val="24"/>
              </w:rPr>
              <w:t xml:space="preserve"> </w:t>
            </w:r>
            <w:r w:rsidRPr="00B011BC">
              <w:rPr>
                <w:rFonts w:ascii="Times New Roman" w:hAnsi="Times New Roman" w:cs="Times New Roman"/>
                <w:sz w:val="24"/>
                <w:szCs w:val="24"/>
              </w:rPr>
              <w:t>Type</w:t>
            </w:r>
          </w:p>
        </w:tc>
        <w:tc>
          <w:tcPr>
            <w:tcW w:w="0" w:type="auto"/>
            <w:vAlign w:val="center"/>
            <w:hideMark/>
          </w:tcPr>
          <w:p w14:paraId="47B400A7"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Contract category</w:t>
            </w:r>
          </w:p>
        </w:tc>
      </w:tr>
      <w:tr w:rsidR="00FC1F73" w:rsidRPr="00B011BC" w14:paraId="55B8A2C9" w14:textId="77777777" w:rsidTr="00A30E76">
        <w:trPr>
          <w:tblCellSpacing w:w="15" w:type="dxa"/>
        </w:trPr>
        <w:tc>
          <w:tcPr>
            <w:tcW w:w="0" w:type="auto"/>
            <w:vAlign w:val="center"/>
            <w:hideMark/>
          </w:tcPr>
          <w:p w14:paraId="46D5B424" w14:textId="271A8B86"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Internet</w:t>
            </w:r>
            <w:r w:rsidR="00B011BC">
              <w:rPr>
                <w:rFonts w:ascii="Times New Roman" w:hAnsi="Times New Roman" w:cs="Times New Roman"/>
                <w:sz w:val="24"/>
                <w:szCs w:val="24"/>
              </w:rPr>
              <w:t xml:space="preserve"> </w:t>
            </w:r>
            <w:r w:rsidRPr="00B011BC">
              <w:rPr>
                <w:rFonts w:ascii="Times New Roman" w:hAnsi="Times New Roman" w:cs="Times New Roman"/>
                <w:sz w:val="24"/>
                <w:szCs w:val="24"/>
              </w:rPr>
              <w:t>Service</w:t>
            </w:r>
          </w:p>
        </w:tc>
        <w:tc>
          <w:tcPr>
            <w:tcW w:w="0" w:type="auto"/>
            <w:vAlign w:val="center"/>
            <w:hideMark/>
          </w:tcPr>
          <w:p w14:paraId="0F6CA312"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Internet service type</w:t>
            </w:r>
          </w:p>
        </w:tc>
      </w:tr>
      <w:tr w:rsidR="00FC1F73" w:rsidRPr="00B011BC" w14:paraId="55B38C4A" w14:textId="77777777" w:rsidTr="00A30E76">
        <w:trPr>
          <w:tblCellSpacing w:w="15" w:type="dxa"/>
        </w:trPr>
        <w:tc>
          <w:tcPr>
            <w:tcW w:w="0" w:type="auto"/>
            <w:vAlign w:val="center"/>
            <w:hideMark/>
          </w:tcPr>
          <w:p w14:paraId="2749CA2B" w14:textId="40675385"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Support</w:t>
            </w:r>
            <w:r w:rsidR="00B011BC">
              <w:rPr>
                <w:rFonts w:ascii="Times New Roman" w:hAnsi="Times New Roman" w:cs="Times New Roman"/>
                <w:sz w:val="24"/>
                <w:szCs w:val="24"/>
              </w:rPr>
              <w:t xml:space="preserve"> </w:t>
            </w:r>
            <w:r w:rsidRPr="00B011BC">
              <w:rPr>
                <w:rFonts w:ascii="Times New Roman" w:hAnsi="Times New Roman" w:cs="Times New Roman"/>
                <w:sz w:val="24"/>
                <w:szCs w:val="24"/>
              </w:rPr>
              <w:t>Calls</w:t>
            </w:r>
          </w:p>
        </w:tc>
        <w:tc>
          <w:tcPr>
            <w:tcW w:w="0" w:type="auto"/>
            <w:vAlign w:val="center"/>
            <w:hideMark/>
          </w:tcPr>
          <w:p w14:paraId="54DDA298"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Number of customer support interactions</w:t>
            </w:r>
          </w:p>
        </w:tc>
      </w:tr>
      <w:tr w:rsidR="00FC1F73" w:rsidRPr="00B011BC" w14:paraId="52BF6987" w14:textId="77777777" w:rsidTr="00A30E76">
        <w:trPr>
          <w:tblCellSpacing w:w="15" w:type="dxa"/>
        </w:trPr>
        <w:tc>
          <w:tcPr>
            <w:tcW w:w="0" w:type="auto"/>
            <w:vAlign w:val="center"/>
            <w:hideMark/>
          </w:tcPr>
          <w:p w14:paraId="6419E260"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Churn</w:t>
            </w:r>
          </w:p>
        </w:tc>
        <w:tc>
          <w:tcPr>
            <w:tcW w:w="0" w:type="auto"/>
            <w:vAlign w:val="center"/>
            <w:hideMark/>
          </w:tcPr>
          <w:p w14:paraId="500E6181"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Target variable</w:t>
            </w:r>
          </w:p>
        </w:tc>
      </w:tr>
    </w:tbl>
    <w:p w14:paraId="14404DD1"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target variable Churn was generated using business rules based on:</w:t>
      </w:r>
    </w:p>
    <w:p w14:paraId="01F60260" w14:textId="77777777" w:rsidR="00FC1F73" w:rsidRPr="00B011BC" w:rsidRDefault="00FC1F73" w:rsidP="00B011BC">
      <w:pPr>
        <w:numPr>
          <w:ilvl w:val="0"/>
          <w:numId w:val="3"/>
        </w:numPr>
        <w:jc w:val="both"/>
        <w:rPr>
          <w:rFonts w:ascii="Times New Roman" w:hAnsi="Times New Roman" w:cs="Times New Roman"/>
          <w:sz w:val="24"/>
          <w:szCs w:val="24"/>
        </w:rPr>
      </w:pPr>
      <w:r w:rsidRPr="00B011BC">
        <w:rPr>
          <w:rFonts w:ascii="Times New Roman" w:hAnsi="Times New Roman" w:cs="Times New Roman"/>
          <w:sz w:val="24"/>
          <w:szCs w:val="24"/>
        </w:rPr>
        <w:lastRenderedPageBreak/>
        <w:t>Monthly Charges</w:t>
      </w:r>
    </w:p>
    <w:p w14:paraId="55C5E03C" w14:textId="77777777" w:rsidR="00FC1F73" w:rsidRPr="00B011BC" w:rsidRDefault="00FC1F73" w:rsidP="00B011BC">
      <w:pPr>
        <w:numPr>
          <w:ilvl w:val="0"/>
          <w:numId w:val="3"/>
        </w:numPr>
        <w:jc w:val="both"/>
        <w:rPr>
          <w:rFonts w:ascii="Times New Roman" w:hAnsi="Times New Roman" w:cs="Times New Roman"/>
          <w:sz w:val="24"/>
          <w:szCs w:val="24"/>
        </w:rPr>
      </w:pPr>
      <w:r w:rsidRPr="00B011BC">
        <w:rPr>
          <w:rFonts w:ascii="Times New Roman" w:hAnsi="Times New Roman" w:cs="Times New Roman"/>
          <w:sz w:val="24"/>
          <w:szCs w:val="24"/>
        </w:rPr>
        <w:t>Support Calls</w:t>
      </w:r>
    </w:p>
    <w:p w14:paraId="233842F4" w14:textId="77777777" w:rsidR="00FC1F73" w:rsidRPr="00B011BC" w:rsidRDefault="00FC1F73" w:rsidP="00B011BC">
      <w:pPr>
        <w:numPr>
          <w:ilvl w:val="0"/>
          <w:numId w:val="3"/>
        </w:numPr>
        <w:jc w:val="both"/>
        <w:rPr>
          <w:rFonts w:ascii="Times New Roman" w:hAnsi="Times New Roman" w:cs="Times New Roman"/>
          <w:sz w:val="24"/>
          <w:szCs w:val="24"/>
        </w:rPr>
      </w:pPr>
      <w:r w:rsidRPr="00B011BC">
        <w:rPr>
          <w:rFonts w:ascii="Times New Roman" w:hAnsi="Times New Roman" w:cs="Times New Roman"/>
          <w:sz w:val="24"/>
          <w:szCs w:val="24"/>
        </w:rPr>
        <w:t>Customer Tenure</w:t>
      </w:r>
    </w:p>
    <w:p w14:paraId="3EA380A4" w14:textId="18AE333E"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Customers with high monthly charges, frequent support calls, and shorter tenure were assigned higher churn probabilities.</w:t>
      </w:r>
    </w:p>
    <w:p w14:paraId="218AF4D6"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5. Methodology</w:t>
      </w:r>
    </w:p>
    <w:p w14:paraId="6ADF86BD"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5.1 Data Generation</w:t>
      </w:r>
    </w:p>
    <w:p w14:paraId="1C40E810"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 synthetic dataset was generated using NumPy and Pandas.</w:t>
      </w:r>
    </w:p>
    <w:p w14:paraId="63597995" w14:textId="40F14E3D"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Random values were created for customer attributes, and churn labels were assigned based on a weighted probability function.</w:t>
      </w:r>
    </w:p>
    <w:p w14:paraId="7A9A34CC"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5.2 Data Preprocessing</w:t>
      </w:r>
    </w:p>
    <w:p w14:paraId="08E88274"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Data preprocessing is a crucial step in machine learning.</w:t>
      </w:r>
    </w:p>
    <w:p w14:paraId="5AE157DB"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following preprocessing techniques were applied:</w:t>
      </w:r>
    </w:p>
    <w:p w14:paraId="11F463D9"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Categorical Encoding</w:t>
      </w:r>
    </w:p>
    <w:p w14:paraId="67A735E6"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Categorical features were converted into numerical values using Label Encoding.</w:t>
      </w:r>
    </w:p>
    <w:p w14:paraId="14CBAFF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Examples:</w:t>
      </w:r>
    </w:p>
    <w:p w14:paraId="652B6B47" w14:textId="0453549A" w:rsidR="00FC1F73" w:rsidRPr="00B011BC" w:rsidRDefault="00FC1F73" w:rsidP="00B011BC">
      <w:pPr>
        <w:numPr>
          <w:ilvl w:val="0"/>
          <w:numId w:val="4"/>
        </w:numPr>
        <w:jc w:val="both"/>
        <w:rPr>
          <w:rFonts w:ascii="Times New Roman" w:hAnsi="Times New Roman" w:cs="Times New Roman"/>
          <w:sz w:val="24"/>
          <w:szCs w:val="24"/>
        </w:rPr>
      </w:pPr>
      <w:r w:rsidRPr="00B011BC">
        <w:rPr>
          <w:rFonts w:ascii="Times New Roman" w:hAnsi="Times New Roman" w:cs="Times New Roman"/>
          <w:sz w:val="24"/>
          <w:szCs w:val="24"/>
        </w:rPr>
        <w:t>Contract</w:t>
      </w:r>
      <w:r w:rsidR="00B011BC">
        <w:rPr>
          <w:rFonts w:ascii="Times New Roman" w:hAnsi="Times New Roman" w:cs="Times New Roman"/>
          <w:sz w:val="24"/>
          <w:szCs w:val="24"/>
        </w:rPr>
        <w:t xml:space="preserve"> </w:t>
      </w:r>
      <w:r w:rsidRPr="00B011BC">
        <w:rPr>
          <w:rFonts w:ascii="Times New Roman" w:hAnsi="Times New Roman" w:cs="Times New Roman"/>
          <w:sz w:val="24"/>
          <w:szCs w:val="24"/>
        </w:rPr>
        <w:t>Type</w:t>
      </w:r>
    </w:p>
    <w:p w14:paraId="4DBF71FC" w14:textId="0BE154A4" w:rsidR="00FC1F73" w:rsidRPr="00B011BC" w:rsidRDefault="00FC1F73" w:rsidP="00B011BC">
      <w:pPr>
        <w:numPr>
          <w:ilvl w:val="0"/>
          <w:numId w:val="4"/>
        </w:numPr>
        <w:jc w:val="both"/>
        <w:rPr>
          <w:rFonts w:ascii="Times New Roman" w:hAnsi="Times New Roman" w:cs="Times New Roman"/>
          <w:sz w:val="24"/>
          <w:szCs w:val="24"/>
        </w:rPr>
      </w:pPr>
      <w:r w:rsidRPr="00B011BC">
        <w:rPr>
          <w:rFonts w:ascii="Times New Roman" w:hAnsi="Times New Roman" w:cs="Times New Roman"/>
          <w:sz w:val="24"/>
          <w:szCs w:val="24"/>
        </w:rPr>
        <w:t>Internet</w:t>
      </w:r>
      <w:r w:rsidR="00B011BC">
        <w:rPr>
          <w:rFonts w:ascii="Times New Roman" w:hAnsi="Times New Roman" w:cs="Times New Roman"/>
          <w:sz w:val="24"/>
          <w:szCs w:val="24"/>
        </w:rPr>
        <w:t xml:space="preserve"> </w:t>
      </w:r>
      <w:r w:rsidRPr="00B011BC">
        <w:rPr>
          <w:rFonts w:ascii="Times New Roman" w:hAnsi="Times New Roman" w:cs="Times New Roman"/>
          <w:sz w:val="24"/>
          <w:szCs w:val="24"/>
        </w:rPr>
        <w:t>Service</w:t>
      </w:r>
    </w:p>
    <w:p w14:paraId="4484BFAA"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Feature Scaling</w:t>
      </w:r>
    </w:p>
    <w:p w14:paraId="33B9C4E9" w14:textId="5E78CFFF"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Standard</w:t>
      </w:r>
      <w:r w:rsidR="00B011BC">
        <w:rPr>
          <w:rFonts w:ascii="Times New Roman" w:hAnsi="Times New Roman" w:cs="Times New Roman"/>
          <w:sz w:val="24"/>
          <w:szCs w:val="24"/>
        </w:rPr>
        <w:t xml:space="preserve"> </w:t>
      </w:r>
      <w:r w:rsidRPr="00B011BC">
        <w:rPr>
          <w:rFonts w:ascii="Times New Roman" w:hAnsi="Times New Roman" w:cs="Times New Roman"/>
          <w:sz w:val="24"/>
          <w:szCs w:val="24"/>
        </w:rPr>
        <w:t>Scaler was used to normalize numerical features.</w:t>
      </w:r>
    </w:p>
    <w:p w14:paraId="78C3E48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Benefits include:</w:t>
      </w:r>
    </w:p>
    <w:p w14:paraId="0E23E11F" w14:textId="77777777" w:rsidR="00FC1F73" w:rsidRPr="00B011BC" w:rsidRDefault="00FC1F73" w:rsidP="00B011BC">
      <w:pPr>
        <w:numPr>
          <w:ilvl w:val="0"/>
          <w:numId w:val="5"/>
        </w:numPr>
        <w:jc w:val="both"/>
        <w:rPr>
          <w:rFonts w:ascii="Times New Roman" w:hAnsi="Times New Roman" w:cs="Times New Roman"/>
          <w:sz w:val="24"/>
          <w:szCs w:val="24"/>
        </w:rPr>
      </w:pPr>
      <w:r w:rsidRPr="00B011BC">
        <w:rPr>
          <w:rFonts w:ascii="Times New Roman" w:hAnsi="Times New Roman" w:cs="Times New Roman"/>
          <w:sz w:val="24"/>
          <w:szCs w:val="24"/>
        </w:rPr>
        <w:t>Faster model convergence</w:t>
      </w:r>
    </w:p>
    <w:p w14:paraId="11802B52" w14:textId="77777777" w:rsidR="00FC1F73" w:rsidRPr="00B011BC" w:rsidRDefault="00FC1F73" w:rsidP="00B011BC">
      <w:pPr>
        <w:numPr>
          <w:ilvl w:val="0"/>
          <w:numId w:val="5"/>
        </w:numPr>
        <w:jc w:val="both"/>
        <w:rPr>
          <w:rFonts w:ascii="Times New Roman" w:hAnsi="Times New Roman" w:cs="Times New Roman"/>
          <w:sz w:val="24"/>
          <w:szCs w:val="24"/>
        </w:rPr>
      </w:pPr>
      <w:r w:rsidRPr="00B011BC">
        <w:rPr>
          <w:rFonts w:ascii="Times New Roman" w:hAnsi="Times New Roman" w:cs="Times New Roman"/>
          <w:sz w:val="24"/>
          <w:szCs w:val="24"/>
        </w:rPr>
        <w:t>Improved Logistic Regression performance</w:t>
      </w:r>
    </w:p>
    <w:p w14:paraId="1BAC47C8" w14:textId="08641FF2" w:rsidR="00FC1F73" w:rsidRPr="00B011BC" w:rsidRDefault="00FC1F73" w:rsidP="00B011BC">
      <w:pPr>
        <w:numPr>
          <w:ilvl w:val="0"/>
          <w:numId w:val="5"/>
        </w:numPr>
        <w:jc w:val="both"/>
        <w:rPr>
          <w:rFonts w:ascii="Times New Roman" w:hAnsi="Times New Roman" w:cs="Times New Roman"/>
          <w:sz w:val="24"/>
          <w:szCs w:val="24"/>
        </w:rPr>
      </w:pPr>
      <w:r w:rsidRPr="00B011BC">
        <w:rPr>
          <w:rFonts w:ascii="Times New Roman" w:hAnsi="Times New Roman" w:cs="Times New Roman"/>
          <w:sz w:val="24"/>
          <w:szCs w:val="24"/>
        </w:rPr>
        <w:t>Reduced feature magnitude differences</w:t>
      </w:r>
    </w:p>
    <w:p w14:paraId="3B4A8AC4"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5.3 Train-Test Split</w:t>
      </w:r>
    </w:p>
    <w:p w14:paraId="35BA4324"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dataset was divided into:</w:t>
      </w:r>
    </w:p>
    <w:p w14:paraId="45AE8FEC" w14:textId="77777777" w:rsidR="00FC1F73" w:rsidRPr="00B011BC" w:rsidRDefault="00FC1F73" w:rsidP="00B011BC">
      <w:pPr>
        <w:numPr>
          <w:ilvl w:val="0"/>
          <w:numId w:val="6"/>
        </w:numPr>
        <w:jc w:val="both"/>
        <w:rPr>
          <w:rFonts w:ascii="Times New Roman" w:hAnsi="Times New Roman" w:cs="Times New Roman"/>
          <w:sz w:val="24"/>
          <w:szCs w:val="24"/>
        </w:rPr>
      </w:pPr>
      <w:r w:rsidRPr="00B011BC">
        <w:rPr>
          <w:rFonts w:ascii="Times New Roman" w:hAnsi="Times New Roman" w:cs="Times New Roman"/>
          <w:sz w:val="24"/>
          <w:szCs w:val="24"/>
        </w:rPr>
        <w:t>Training Data: 80%</w:t>
      </w:r>
    </w:p>
    <w:p w14:paraId="54D43463" w14:textId="77777777" w:rsidR="00FC1F73" w:rsidRPr="00B011BC" w:rsidRDefault="00FC1F73" w:rsidP="00B011BC">
      <w:pPr>
        <w:numPr>
          <w:ilvl w:val="0"/>
          <w:numId w:val="6"/>
        </w:numPr>
        <w:jc w:val="both"/>
        <w:rPr>
          <w:rFonts w:ascii="Times New Roman" w:hAnsi="Times New Roman" w:cs="Times New Roman"/>
          <w:sz w:val="24"/>
          <w:szCs w:val="24"/>
        </w:rPr>
      </w:pPr>
      <w:r w:rsidRPr="00B011BC">
        <w:rPr>
          <w:rFonts w:ascii="Times New Roman" w:hAnsi="Times New Roman" w:cs="Times New Roman"/>
          <w:sz w:val="24"/>
          <w:szCs w:val="24"/>
        </w:rPr>
        <w:t>Testing Data: 20%</w:t>
      </w:r>
    </w:p>
    <w:p w14:paraId="248DB0F8" w14:textId="63793B3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lastRenderedPageBreak/>
        <w:t>The training dataset was used to train the models, while the testing dataset was used to evaluate performance on unseen data.</w:t>
      </w:r>
    </w:p>
    <w:p w14:paraId="6ACAF308"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6. Machine Learning Models</w:t>
      </w:r>
    </w:p>
    <w:p w14:paraId="06DA6B0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Two supervised classification algorithms were implemented.</w:t>
      </w:r>
    </w:p>
    <w:p w14:paraId="04498FFE"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6.1 Logistic Regression</w:t>
      </w:r>
    </w:p>
    <w:p w14:paraId="1525B494"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Logistic Regression is a statistical classification algorithm that estimates the probability of belonging to a particular class.</w:t>
      </w:r>
    </w:p>
    <w:p w14:paraId="628D592C"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Advantages:</w:t>
      </w:r>
    </w:p>
    <w:p w14:paraId="63A2CACB" w14:textId="77777777" w:rsidR="00FC1F73" w:rsidRPr="00B011BC" w:rsidRDefault="00FC1F73" w:rsidP="00B011BC">
      <w:pPr>
        <w:numPr>
          <w:ilvl w:val="0"/>
          <w:numId w:val="7"/>
        </w:numPr>
        <w:jc w:val="both"/>
        <w:rPr>
          <w:rFonts w:ascii="Times New Roman" w:hAnsi="Times New Roman" w:cs="Times New Roman"/>
          <w:sz w:val="24"/>
          <w:szCs w:val="24"/>
        </w:rPr>
      </w:pPr>
      <w:r w:rsidRPr="00B011BC">
        <w:rPr>
          <w:rFonts w:ascii="Times New Roman" w:hAnsi="Times New Roman" w:cs="Times New Roman"/>
          <w:sz w:val="24"/>
          <w:szCs w:val="24"/>
        </w:rPr>
        <w:t>Simple and interpretable</w:t>
      </w:r>
    </w:p>
    <w:p w14:paraId="774AB778" w14:textId="77777777" w:rsidR="00FC1F73" w:rsidRPr="00B011BC" w:rsidRDefault="00FC1F73" w:rsidP="00B011BC">
      <w:pPr>
        <w:numPr>
          <w:ilvl w:val="0"/>
          <w:numId w:val="7"/>
        </w:numPr>
        <w:jc w:val="both"/>
        <w:rPr>
          <w:rFonts w:ascii="Times New Roman" w:hAnsi="Times New Roman" w:cs="Times New Roman"/>
          <w:sz w:val="24"/>
          <w:szCs w:val="24"/>
        </w:rPr>
      </w:pPr>
      <w:r w:rsidRPr="00B011BC">
        <w:rPr>
          <w:rFonts w:ascii="Times New Roman" w:hAnsi="Times New Roman" w:cs="Times New Roman"/>
          <w:sz w:val="24"/>
          <w:szCs w:val="24"/>
        </w:rPr>
        <w:t>Fast training</w:t>
      </w:r>
    </w:p>
    <w:p w14:paraId="086D5BC0" w14:textId="77777777" w:rsidR="00FC1F73" w:rsidRPr="00B011BC" w:rsidRDefault="00FC1F73" w:rsidP="00B011BC">
      <w:pPr>
        <w:numPr>
          <w:ilvl w:val="0"/>
          <w:numId w:val="7"/>
        </w:numPr>
        <w:jc w:val="both"/>
        <w:rPr>
          <w:rFonts w:ascii="Times New Roman" w:hAnsi="Times New Roman" w:cs="Times New Roman"/>
          <w:sz w:val="24"/>
          <w:szCs w:val="24"/>
        </w:rPr>
      </w:pPr>
      <w:r w:rsidRPr="00B011BC">
        <w:rPr>
          <w:rFonts w:ascii="Times New Roman" w:hAnsi="Times New Roman" w:cs="Times New Roman"/>
          <w:sz w:val="24"/>
          <w:szCs w:val="24"/>
        </w:rPr>
        <w:t>Works well on linearly separable data</w:t>
      </w:r>
    </w:p>
    <w:p w14:paraId="6665909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Limitations:</w:t>
      </w:r>
    </w:p>
    <w:p w14:paraId="3533A82B" w14:textId="5984938C" w:rsidR="00FC1F73" w:rsidRPr="00B011BC" w:rsidRDefault="00FC1F73" w:rsidP="00B011BC">
      <w:pPr>
        <w:numPr>
          <w:ilvl w:val="0"/>
          <w:numId w:val="8"/>
        </w:numPr>
        <w:jc w:val="both"/>
        <w:rPr>
          <w:rFonts w:ascii="Times New Roman" w:hAnsi="Times New Roman" w:cs="Times New Roman"/>
          <w:sz w:val="24"/>
          <w:szCs w:val="24"/>
        </w:rPr>
      </w:pPr>
      <w:r w:rsidRPr="00B011BC">
        <w:rPr>
          <w:rFonts w:ascii="Times New Roman" w:hAnsi="Times New Roman" w:cs="Times New Roman"/>
          <w:sz w:val="24"/>
          <w:szCs w:val="24"/>
        </w:rPr>
        <w:t>Limited ability to model complex relationships</w:t>
      </w:r>
    </w:p>
    <w:p w14:paraId="19C74B72"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6.2 Random Forest</w:t>
      </w:r>
    </w:p>
    <w:p w14:paraId="0DA61561"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Random Forest is an ensemble learning technique that combines multiple decision trees.</w:t>
      </w:r>
    </w:p>
    <w:p w14:paraId="378EF039"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Advantages:</w:t>
      </w:r>
    </w:p>
    <w:p w14:paraId="01A28737" w14:textId="77777777" w:rsidR="00FC1F73" w:rsidRPr="00B011BC" w:rsidRDefault="00FC1F73" w:rsidP="00B011BC">
      <w:pPr>
        <w:numPr>
          <w:ilvl w:val="0"/>
          <w:numId w:val="9"/>
        </w:numPr>
        <w:jc w:val="both"/>
        <w:rPr>
          <w:rFonts w:ascii="Times New Roman" w:hAnsi="Times New Roman" w:cs="Times New Roman"/>
          <w:sz w:val="24"/>
          <w:szCs w:val="24"/>
        </w:rPr>
      </w:pPr>
      <w:r w:rsidRPr="00B011BC">
        <w:rPr>
          <w:rFonts w:ascii="Times New Roman" w:hAnsi="Times New Roman" w:cs="Times New Roman"/>
          <w:sz w:val="24"/>
          <w:szCs w:val="24"/>
        </w:rPr>
        <w:t>Handles non-linear relationships</w:t>
      </w:r>
    </w:p>
    <w:p w14:paraId="5329E78D" w14:textId="77777777" w:rsidR="00FC1F73" w:rsidRPr="00B011BC" w:rsidRDefault="00FC1F73" w:rsidP="00B011BC">
      <w:pPr>
        <w:numPr>
          <w:ilvl w:val="0"/>
          <w:numId w:val="9"/>
        </w:numPr>
        <w:jc w:val="both"/>
        <w:rPr>
          <w:rFonts w:ascii="Times New Roman" w:hAnsi="Times New Roman" w:cs="Times New Roman"/>
          <w:sz w:val="24"/>
          <w:szCs w:val="24"/>
        </w:rPr>
      </w:pPr>
      <w:r w:rsidRPr="00B011BC">
        <w:rPr>
          <w:rFonts w:ascii="Times New Roman" w:hAnsi="Times New Roman" w:cs="Times New Roman"/>
          <w:sz w:val="24"/>
          <w:szCs w:val="24"/>
        </w:rPr>
        <w:t>Reduces overfitting</w:t>
      </w:r>
    </w:p>
    <w:p w14:paraId="09A4EA43" w14:textId="77777777" w:rsidR="00FC1F73" w:rsidRPr="00B011BC" w:rsidRDefault="00FC1F73" w:rsidP="00B011BC">
      <w:pPr>
        <w:numPr>
          <w:ilvl w:val="0"/>
          <w:numId w:val="9"/>
        </w:numPr>
        <w:jc w:val="both"/>
        <w:rPr>
          <w:rFonts w:ascii="Times New Roman" w:hAnsi="Times New Roman" w:cs="Times New Roman"/>
          <w:sz w:val="24"/>
          <w:szCs w:val="24"/>
        </w:rPr>
      </w:pPr>
      <w:r w:rsidRPr="00B011BC">
        <w:rPr>
          <w:rFonts w:ascii="Times New Roman" w:hAnsi="Times New Roman" w:cs="Times New Roman"/>
          <w:sz w:val="24"/>
          <w:szCs w:val="24"/>
        </w:rPr>
        <w:t>Provides feature importance scores</w:t>
      </w:r>
    </w:p>
    <w:p w14:paraId="16BBC9B5" w14:textId="77777777" w:rsidR="00FC1F73" w:rsidRPr="00B011BC" w:rsidRDefault="00FC1F73" w:rsidP="00B011BC">
      <w:pPr>
        <w:numPr>
          <w:ilvl w:val="0"/>
          <w:numId w:val="9"/>
        </w:numPr>
        <w:jc w:val="both"/>
        <w:rPr>
          <w:rFonts w:ascii="Times New Roman" w:hAnsi="Times New Roman" w:cs="Times New Roman"/>
          <w:sz w:val="24"/>
          <w:szCs w:val="24"/>
        </w:rPr>
      </w:pPr>
      <w:r w:rsidRPr="00B011BC">
        <w:rPr>
          <w:rFonts w:ascii="Times New Roman" w:hAnsi="Times New Roman" w:cs="Times New Roman"/>
          <w:sz w:val="24"/>
          <w:szCs w:val="24"/>
        </w:rPr>
        <w:t>High predictive accuracy</w:t>
      </w:r>
    </w:p>
    <w:p w14:paraId="3D35F587"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Limitations:</w:t>
      </w:r>
    </w:p>
    <w:p w14:paraId="0E4F9D73" w14:textId="58E85C8A" w:rsidR="00FC1F73" w:rsidRPr="00B011BC" w:rsidRDefault="00FC1F73" w:rsidP="00B011BC">
      <w:pPr>
        <w:numPr>
          <w:ilvl w:val="0"/>
          <w:numId w:val="10"/>
        </w:numPr>
        <w:jc w:val="both"/>
        <w:rPr>
          <w:rFonts w:ascii="Times New Roman" w:hAnsi="Times New Roman" w:cs="Times New Roman"/>
          <w:sz w:val="24"/>
          <w:szCs w:val="24"/>
        </w:rPr>
      </w:pPr>
      <w:r w:rsidRPr="00B011BC">
        <w:rPr>
          <w:rFonts w:ascii="Times New Roman" w:hAnsi="Times New Roman" w:cs="Times New Roman"/>
          <w:sz w:val="24"/>
          <w:szCs w:val="24"/>
        </w:rPr>
        <w:t>Less interpretable than Logistic Regression</w:t>
      </w:r>
    </w:p>
    <w:p w14:paraId="1F580C09"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7. Cross Validation</w:t>
      </w:r>
    </w:p>
    <w:p w14:paraId="0FD28525"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To ensure model reliability, 5-Fold Cross Validation was performed.</w:t>
      </w:r>
    </w:p>
    <w:p w14:paraId="1A4AA80C"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dataset was divided into five equal subsets.</w:t>
      </w:r>
    </w:p>
    <w:p w14:paraId="3D1D9267"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For each iteration:</w:t>
      </w:r>
    </w:p>
    <w:p w14:paraId="32863C2E" w14:textId="77777777" w:rsidR="00FC1F73" w:rsidRPr="00B011BC" w:rsidRDefault="00FC1F73" w:rsidP="00B011BC">
      <w:pPr>
        <w:numPr>
          <w:ilvl w:val="0"/>
          <w:numId w:val="11"/>
        </w:numPr>
        <w:jc w:val="both"/>
        <w:rPr>
          <w:rFonts w:ascii="Times New Roman" w:hAnsi="Times New Roman" w:cs="Times New Roman"/>
          <w:sz w:val="24"/>
          <w:szCs w:val="24"/>
        </w:rPr>
      </w:pPr>
      <w:r w:rsidRPr="00B011BC">
        <w:rPr>
          <w:rFonts w:ascii="Times New Roman" w:hAnsi="Times New Roman" w:cs="Times New Roman"/>
          <w:sz w:val="24"/>
          <w:szCs w:val="24"/>
        </w:rPr>
        <w:t>Four subsets were used for training.</w:t>
      </w:r>
    </w:p>
    <w:p w14:paraId="62BF847B" w14:textId="77777777" w:rsidR="00FC1F73" w:rsidRPr="00B011BC" w:rsidRDefault="00FC1F73" w:rsidP="00B011BC">
      <w:pPr>
        <w:numPr>
          <w:ilvl w:val="0"/>
          <w:numId w:val="11"/>
        </w:numPr>
        <w:jc w:val="both"/>
        <w:rPr>
          <w:rFonts w:ascii="Times New Roman" w:hAnsi="Times New Roman" w:cs="Times New Roman"/>
          <w:sz w:val="24"/>
          <w:szCs w:val="24"/>
        </w:rPr>
      </w:pPr>
      <w:r w:rsidRPr="00B011BC">
        <w:rPr>
          <w:rFonts w:ascii="Times New Roman" w:hAnsi="Times New Roman" w:cs="Times New Roman"/>
          <w:sz w:val="24"/>
          <w:szCs w:val="24"/>
        </w:rPr>
        <w:t>One subset was used for validation.</w:t>
      </w:r>
    </w:p>
    <w:p w14:paraId="684A3F5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lastRenderedPageBreak/>
        <w:t>This process was repeated five times.</w:t>
      </w:r>
    </w:p>
    <w:p w14:paraId="036DED71"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Benefits:</w:t>
      </w:r>
    </w:p>
    <w:p w14:paraId="2B3AB7EE" w14:textId="77777777" w:rsidR="00FC1F73" w:rsidRPr="00B011BC" w:rsidRDefault="00FC1F73" w:rsidP="00B011BC">
      <w:pPr>
        <w:numPr>
          <w:ilvl w:val="0"/>
          <w:numId w:val="12"/>
        </w:numPr>
        <w:jc w:val="both"/>
        <w:rPr>
          <w:rFonts w:ascii="Times New Roman" w:hAnsi="Times New Roman" w:cs="Times New Roman"/>
          <w:sz w:val="24"/>
          <w:szCs w:val="24"/>
        </w:rPr>
      </w:pPr>
      <w:r w:rsidRPr="00B011BC">
        <w:rPr>
          <w:rFonts w:ascii="Times New Roman" w:hAnsi="Times New Roman" w:cs="Times New Roman"/>
          <w:sz w:val="24"/>
          <w:szCs w:val="24"/>
        </w:rPr>
        <w:t>Reduces overfitting risk.</w:t>
      </w:r>
    </w:p>
    <w:p w14:paraId="06AF01ED" w14:textId="77777777" w:rsidR="00FC1F73" w:rsidRPr="00B011BC" w:rsidRDefault="00FC1F73" w:rsidP="00B011BC">
      <w:pPr>
        <w:numPr>
          <w:ilvl w:val="0"/>
          <w:numId w:val="12"/>
        </w:numPr>
        <w:jc w:val="both"/>
        <w:rPr>
          <w:rFonts w:ascii="Times New Roman" w:hAnsi="Times New Roman" w:cs="Times New Roman"/>
          <w:sz w:val="24"/>
          <w:szCs w:val="24"/>
        </w:rPr>
      </w:pPr>
      <w:r w:rsidRPr="00B011BC">
        <w:rPr>
          <w:rFonts w:ascii="Times New Roman" w:hAnsi="Times New Roman" w:cs="Times New Roman"/>
          <w:sz w:val="24"/>
          <w:szCs w:val="24"/>
        </w:rPr>
        <w:t>Provides more reliable performance estimates.</w:t>
      </w:r>
    </w:p>
    <w:p w14:paraId="56CA5381" w14:textId="52E1FE76" w:rsidR="00FC1F73" w:rsidRPr="00B011BC" w:rsidRDefault="00FC1F73" w:rsidP="00B011BC">
      <w:pPr>
        <w:numPr>
          <w:ilvl w:val="0"/>
          <w:numId w:val="12"/>
        </w:numPr>
        <w:jc w:val="both"/>
        <w:rPr>
          <w:rFonts w:ascii="Times New Roman" w:hAnsi="Times New Roman" w:cs="Times New Roman"/>
          <w:sz w:val="24"/>
          <w:szCs w:val="24"/>
        </w:rPr>
      </w:pPr>
      <w:r w:rsidRPr="00B011BC">
        <w:rPr>
          <w:rFonts w:ascii="Times New Roman" w:hAnsi="Times New Roman" w:cs="Times New Roman"/>
          <w:sz w:val="24"/>
          <w:szCs w:val="24"/>
        </w:rPr>
        <w:t>Improves model evaluation.</w:t>
      </w:r>
    </w:p>
    <w:p w14:paraId="2AF25734"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8. Evaluation Metrics</w:t>
      </w:r>
    </w:p>
    <w:p w14:paraId="2E08407B"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following metrics were used to evaluate model performance.</w:t>
      </w:r>
    </w:p>
    <w:p w14:paraId="0D9E7951"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Accuracy</w:t>
      </w:r>
    </w:p>
    <w:p w14:paraId="13A0C89C"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Measures overall prediction correctness.</w:t>
      </w:r>
    </w:p>
    <w:p w14:paraId="25DCFD0F" w14:textId="6C5FDC2C"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Accuracy = Correct Predictions / Total Predictions</w:t>
      </w:r>
    </w:p>
    <w:p w14:paraId="29E4E631"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Precision</w:t>
      </w:r>
    </w:p>
    <w:p w14:paraId="4D5FB30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Measures the proportion of correctly predicted churn customers.</w:t>
      </w:r>
    </w:p>
    <w:p w14:paraId="17A49B03" w14:textId="5863EEC6"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Precision = TP / (TP + FP)</w:t>
      </w:r>
    </w:p>
    <w:p w14:paraId="20DB77D1"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Recall</w:t>
      </w:r>
    </w:p>
    <w:p w14:paraId="1E904978"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Measures the ability to identify actual churn customers.</w:t>
      </w:r>
    </w:p>
    <w:p w14:paraId="03C43585" w14:textId="0C3DFB6F"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Recall = TP / (TP + FN)</w:t>
      </w:r>
    </w:p>
    <w:p w14:paraId="1945DE26"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F1-Score</w:t>
      </w:r>
    </w:p>
    <w:p w14:paraId="28681F70"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Harmonic mean of Precision and Recall.</w:t>
      </w:r>
    </w:p>
    <w:p w14:paraId="128ED4FF" w14:textId="75E5C18F"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F1 = 2 × (Precision × Recall) / (Precision + Recall)</w:t>
      </w:r>
    </w:p>
    <w:p w14:paraId="0C8DFA8E"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ROC-AUC</w:t>
      </w:r>
    </w:p>
    <w:p w14:paraId="3DD1CAB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Measures the model's ability to distinguish between churn and non-churn customers.</w:t>
      </w:r>
    </w:p>
    <w:p w14:paraId="385C8BD4" w14:textId="44373891"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Higher ROC-AUC values indicate better classification performance.</w:t>
      </w:r>
    </w:p>
    <w:p w14:paraId="516D06A0"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9. Results</w:t>
      </w:r>
    </w:p>
    <w:p w14:paraId="5EA41452"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Logistic Regression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9"/>
        <w:gridCol w:w="735"/>
      </w:tblGrid>
      <w:tr w:rsidR="00FC1F73" w:rsidRPr="00B011BC" w14:paraId="2B87FF1B" w14:textId="77777777" w:rsidTr="00A30E76">
        <w:trPr>
          <w:tblHeader/>
          <w:tblCellSpacing w:w="15" w:type="dxa"/>
        </w:trPr>
        <w:tc>
          <w:tcPr>
            <w:tcW w:w="0" w:type="auto"/>
            <w:vAlign w:val="center"/>
            <w:hideMark/>
          </w:tcPr>
          <w:p w14:paraId="57AC72B7"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Metric</w:t>
            </w:r>
          </w:p>
        </w:tc>
        <w:tc>
          <w:tcPr>
            <w:tcW w:w="0" w:type="auto"/>
            <w:vAlign w:val="center"/>
            <w:hideMark/>
          </w:tcPr>
          <w:p w14:paraId="0DB9CA06"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Value</w:t>
            </w:r>
          </w:p>
        </w:tc>
      </w:tr>
      <w:tr w:rsidR="00FC1F73" w:rsidRPr="00B011BC" w14:paraId="4F9ECF35" w14:textId="77777777" w:rsidTr="00A30E76">
        <w:trPr>
          <w:tblCellSpacing w:w="15" w:type="dxa"/>
        </w:trPr>
        <w:tc>
          <w:tcPr>
            <w:tcW w:w="0" w:type="auto"/>
            <w:vAlign w:val="center"/>
            <w:hideMark/>
          </w:tcPr>
          <w:p w14:paraId="1B5267C2"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Accuracy</w:t>
            </w:r>
          </w:p>
        </w:tc>
        <w:tc>
          <w:tcPr>
            <w:tcW w:w="0" w:type="auto"/>
            <w:vAlign w:val="center"/>
            <w:hideMark/>
          </w:tcPr>
          <w:p w14:paraId="436332C0" w14:textId="36AFCCA1"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w:t>
            </w:r>
            <w:r w:rsidR="00B011BC">
              <w:rPr>
                <w:rFonts w:ascii="Times New Roman" w:hAnsi="Times New Roman" w:cs="Times New Roman"/>
                <w:sz w:val="24"/>
                <w:szCs w:val="24"/>
              </w:rPr>
              <w:t>996</w:t>
            </w:r>
          </w:p>
        </w:tc>
      </w:tr>
      <w:tr w:rsidR="00FC1F73" w:rsidRPr="00B011BC" w14:paraId="2495A2C2" w14:textId="77777777" w:rsidTr="00A30E76">
        <w:trPr>
          <w:tblCellSpacing w:w="15" w:type="dxa"/>
        </w:trPr>
        <w:tc>
          <w:tcPr>
            <w:tcW w:w="0" w:type="auto"/>
            <w:vAlign w:val="center"/>
            <w:hideMark/>
          </w:tcPr>
          <w:p w14:paraId="1A800DD5"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lastRenderedPageBreak/>
              <w:t>Precision</w:t>
            </w:r>
          </w:p>
        </w:tc>
        <w:tc>
          <w:tcPr>
            <w:tcW w:w="0" w:type="auto"/>
            <w:vAlign w:val="center"/>
            <w:hideMark/>
          </w:tcPr>
          <w:p w14:paraId="3D9F553C" w14:textId="4AD0568B"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w:t>
            </w:r>
            <w:r w:rsidR="00B011BC">
              <w:rPr>
                <w:rFonts w:ascii="Times New Roman" w:hAnsi="Times New Roman" w:cs="Times New Roman"/>
                <w:sz w:val="24"/>
                <w:szCs w:val="24"/>
              </w:rPr>
              <w:t>9962</w:t>
            </w:r>
          </w:p>
        </w:tc>
      </w:tr>
      <w:tr w:rsidR="00FC1F73" w:rsidRPr="00B011BC" w14:paraId="14A6B394" w14:textId="77777777" w:rsidTr="00A30E76">
        <w:trPr>
          <w:tblCellSpacing w:w="15" w:type="dxa"/>
        </w:trPr>
        <w:tc>
          <w:tcPr>
            <w:tcW w:w="0" w:type="auto"/>
            <w:vAlign w:val="center"/>
            <w:hideMark/>
          </w:tcPr>
          <w:p w14:paraId="1B91BCA7"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Recall</w:t>
            </w:r>
          </w:p>
        </w:tc>
        <w:tc>
          <w:tcPr>
            <w:tcW w:w="0" w:type="auto"/>
            <w:vAlign w:val="center"/>
            <w:hideMark/>
          </w:tcPr>
          <w:p w14:paraId="40FF13C8" w14:textId="06BFE63E"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w:t>
            </w:r>
            <w:r w:rsidR="00B011BC">
              <w:rPr>
                <w:rFonts w:ascii="Times New Roman" w:hAnsi="Times New Roman" w:cs="Times New Roman"/>
                <w:sz w:val="24"/>
                <w:szCs w:val="24"/>
              </w:rPr>
              <w:t>9962</w:t>
            </w:r>
          </w:p>
        </w:tc>
      </w:tr>
      <w:tr w:rsidR="00FC1F73" w:rsidRPr="00B011BC" w14:paraId="517A5310" w14:textId="77777777" w:rsidTr="00A30E76">
        <w:trPr>
          <w:tblCellSpacing w:w="15" w:type="dxa"/>
        </w:trPr>
        <w:tc>
          <w:tcPr>
            <w:tcW w:w="0" w:type="auto"/>
            <w:vAlign w:val="center"/>
            <w:hideMark/>
          </w:tcPr>
          <w:p w14:paraId="5A43F906"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F1 Score</w:t>
            </w:r>
          </w:p>
        </w:tc>
        <w:tc>
          <w:tcPr>
            <w:tcW w:w="0" w:type="auto"/>
            <w:vAlign w:val="center"/>
            <w:hideMark/>
          </w:tcPr>
          <w:p w14:paraId="7CB54739" w14:textId="6458E796"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w:t>
            </w:r>
            <w:r w:rsidR="00B011BC">
              <w:rPr>
                <w:rFonts w:ascii="Times New Roman" w:hAnsi="Times New Roman" w:cs="Times New Roman"/>
                <w:sz w:val="24"/>
                <w:szCs w:val="24"/>
              </w:rPr>
              <w:t>9962</w:t>
            </w:r>
          </w:p>
        </w:tc>
      </w:tr>
      <w:tr w:rsidR="00FC1F73" w:rsidRPr="00B011BC" w14:paraId="2CAC7357" w14:textId="77777777" w:rsidTr="00A30E76">
        <w:trPr>
          <w:tblCellSpacing w:w="15" w:type="dxa"/>
        </w:trPr>
        <w:tc>
          <w:tcPr>
            <w:tcW w:w="0" w:type="auto"/>
            <w:vAlign w:val="center"/>
            <w:hideMark/>
          </w:tcPr>
          <w:p w14:paraId="5CD1624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ROC-AUC</w:t>
            </w:r>
          </w:p>
        </w:tc>
        <w:tc>
          <w:tcPr>
            <w:tcW w:w="0" w:type="auto"/>
            <w:vAlign w:val="center"/>
            <w:hideMark/>
          </w:tcPr>
          <w:p w14:paraId="67B52DD7" w14:textId="03181905" w:rsidR="00FC1F73" w:rsidRPr="00B011BC" w:rsidRDefault="00B011BC" w:rsidP="00B011BC">
            <w:pPr>
              <w:jc w:val="both"/>
              <w:rPr>
                <w:rFonts w:ascii="Times New Roman" w:hAnsi="Times New Roman" w:cs="Times New Roman"/>
                <w:sz w:val="24"/>
                <w:szCs w:val="24"/>
              </w:rPr>
            </w:pPr>
            <w:r>
              <w:rPr>
                <w:rFonts w:ascii="Times New Roman" w:hAnsi="Times New Roman" w:cs="Times New Roman"/>
                <w:sz w:val="24"/>
                <w:szCs w:val="24"/>
              </w:rPr>
              <w:t>1.0</w:t>
            </w:r>
          </w:p>
        </w:tc>
      </w:tr>
      <w:tr w:rsidR="00B011BC" w:rsidRPr="00B011BC" w14:paraId="0389E490" w14:textId="77777777" w:rsidTr="00A30E76">
        <w:trPr>
          <w:tblCellSpacing w:w="15" w:type="dxa"/>
        </w:trPr>
        <w:tc>
          <w:tcPr>
            <w:tcW w:w="0" w:type="auto"/>
            <w:vAlign w:val="center"/>
          </w:tcPr>
          <w:p w14:paraId="01D1A380" w14:textId="3FF72C94" w:rsidR="00B011BC" w:rsidRPr="00B011BC" w:rsidRDefault="00B011BC" w:rsidP="00B011BC">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75FCF1" wp14:editId="2724B0D7">
                  <wp:extent cx="2288702" cy="692493"/>
                  <wp:effectExtent l="0" t="0" r="0" b="0"/>
                  <wp:docPr id="911981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81546" name="Picture 9119815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28643" cy="704578"/>
                          </a:xfrm>
                          <a:prstGeom prst="rect">
                            <a:avLst/>
                          </a:prstGeom>
                        </pic:spPr>
                      </pic:pic>
                    </a:graphicData>
                  </a:graphic>
                </wp:inline>
              </w:drawing>
            </w:r>
          </w:p>
        </w:tc>
        <w:tc>
          <w:tcPr>
            <w:tcW w:w="0" w:type="auto"/>
            <w:vAlign w:val="center"/>
          </w:tcPr>
          <w:p w14:paraId="627A2929" w14:textId="77777777" w:rsidR="00B011BC" w:rsidRPr="00B011BC" w:rsidRDefault="00B011BC" w:rsidP="00B011BC">
            <w:pPr>
              <w:jc w:val="both"/>
              <w:rPr>
                <w:rFonts w:ascii="Times New Roman" w:hAnsi="Times New Roman" w:cs="Times New Roman"/>
                <w:sz w:val="24"/>
                <w:szCs w:val="24"/>
              </w:rPr>
            </w:pPr>
          </w:p>
        </w:tc>
      </w:tr>
    </w:tbl>
    <w:p w14:paraId="778582A2"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Random Forest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735"/>
      </w:tblGrid>
      <w:tr w:rsidR="00FC1F73" w:rsidRPr="00B011BC" w14:paraId="15073E54" w14:textId="77777777" w:rsidTr="00A30E76">
        <w:trPr>
          <w:tblHeader/>
          <w:tblCellSpacing w:w="15" w:type="dxa"/>
        </w:trPr>
        <w:tc>
          <w:tcPr>
            <w:tcW w:w="0" w:type="auto"/>
            <w:vAlign w:val="center"/>
            <w:hideMark/>
          </w:tcPr>
          <w:p w14:paraId="57F1791C"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Metric</w:t>
            </w:r>
          </w:p>
        </w:tc>
        <w:tc>
          <w:tcPr>
            <w:tcW w:w="0" w:type="auto"/>
            <w:vAlign w:val="center"/>
            <w:hideMark/>
          </w:tcPr>
          <w:p w14:paraId="65C0158A"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Value</w:t>
            </w:r>
          </w:p>
        </w:tc>
      </w:tr>
      <w:tr w:rsidR="00FC1F73" w:rsidRPr="00B011BC" w14:paraId="7483DA40" w14:textId="77777777" w:rsidTr="00A30E76">
        <w:trPr>
          <w:tblCellSpacing w:w="15" w:type="dxa"/>
        </w:trPr>
        <w:tc>
          <w:tcPr>
            <w:tcW w:w="0" w:type="auto"/>
            <w:vAlign w:val="center"/>
            <w:hideMark/>
          </w:tcPr>
          <w:p w14:paraId="51EEE545"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Accuracy</w:t>
            </w:r>
          </w:p>
        </w:tc>
        <w:tc>
          <w:tcPr>
            <w:tcW w:w="0" w:type="auto"/>
            <w:vAlign w:val="center"/>
            <w:hideMark/>
          </w:tcPr>
          <w:p w14:paraId="54DE7037" w14:textId="1287D292"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0.9</w:t>
            </w:r>
            <w:r w:rsidR="007340DB">
              <w:rPr>
                <w:rFonts w:ascii="Times New Roman" w:hAnsi="Times New Roman" w:cs="Times New Roman"/>
                <w:sz w:val="24"/>
                <w:szCs w:val="24"/>
              </w:rPr>
              <w:t>69</w:t>
            </w:r>
          </w:p>
        </w:tc>
      </w:tr>
      <w:tr w:rsidR="00FC1F73" w:rsidRPr="00B011BC" w14:paraId="46474495" w14:textId="77777777" w:rsidTr="00A30E76">
        <w:trPr>
          <w:tblCellSpacing w:w="15" w:type="dxa"/>
        </w:trPr>
        <w:tc>
          <w:tcPr>
            <w:tcW w:w="0" w:type="auto"/>
            <w:vAlign w:val="center"/>
            <w:hideMark/>
          </w:tcPr>
          <w:p w14:paraId="0158B527"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Precision</w:t>
            </w:r>
          </w:p>
        </w:tc>
        <w:tc>
          <w:tcPr>
            <w:tcW w:w="0" w:type="auto"/>
            <w:vAlign w:val="center"/>
            <w:hideMark/>
          </w:tcPr>
          <w:p w14:paraId="432A3BDC" w14:textId="6EAF7B70"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0.9</w:t>
            </w:r>
            <w:r w:rsidR="007340DB">
              <w:rPr>
                <w:rFonts w:ascii="Times New Roman" w:hAnsi="Times New Roman" w:cs="Times New Roman"/>
                <w:sz w:val="24"/>
                <w:szCs w:val="24"/>
              </w:rPr>
              <w:t>713</w:t>
            </w:r>
          </w:p>
        </w:tc>
      </w:tr>
      <w:tr w:rsidR="00FC1F73" w:rsidRPr="00B011BC" w14:paraId="752C1B05" w14:textId="77777777" w:rsidTr="00A30E76">
        <w:trPr>
          <w:tblCellSpacing w:w="15" w:type="dxa"/>
        </w:trPr>
        <w:tc>
          <w:tcPr>
            <w:tcW w:w="0" w:type="auto"/>
            <w:vAlign w:val="center"/>
            <w:hideMark/>
          </w:tcPr>
          <w:p w14:paraId="371EEF62"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Recall</w:t>
            </w:r>
          </w:p>
        </w:tc>
        <w:tc>
          <w:tcPr>
            <w:tcW w:w="0" w:type="auto"/>
            <w:vAlign w:val="center"/>
            <w:hideMark/>
          </w:tcPr>
          <w:p w14:paraId="38D2419E" w14:textId="11042B82"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0.9</w:t>
            </w:r>
            <w:r w:rsidR="007340DB">
              <w:rPr>
                <w:rFonts w:ascii="Times New Roman" w:hAnsi="Times New Roman" w:cs="Times New Roman"/>
                <w:sz w:val="24"/>
                <w:szCs w:val="24"/>
              </w:rPr>
              <w:t>694</w:t>
            </w:r>
          </w:p>
        </w:tc>
      </w:tr>
      <w:tr w:rsidR="00FC1F73" w:rsidRPr="00B011BC" w14:paraId="40F8EFB9" w14:textId="77777777" w:rsidTr="00A30E76">
        <w:trPr>
          <w:tblCellSpacing w:w="15" w:type="dxa"/>
        </w:trPr>
        <w:tc>
          <w:tcPr>
            <w:tcW w:w="0" w:type="auto"/>
            <w:vAlign w:val="center"/>
            <w:hideMark/>
          </w:tcPr>
          <w:p w14:paraId="381579B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F1 Score</w:t>
            </w:r>
          </w:p>
        </w:tc>
        <w:tc>
          <w:tcPr>
            <w:tcW w:w="0" w:type="auto"/>
            <w:vAlign w:val="center"/>
            <w:hideMark/>
          </w:tcPr>
          <w:p w14:paraId="2AEC294B" w14:textId="6D5507E0"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0.9</w:t>
            </w:r>
            <w:r w:rsidR="007340DB">
              <w:rPr>
                <w:rFonts w:ascii="Times New Roman" w:hAnsi="Times New Roman" w:cs="Times New Roman"/>
                <w:sz w:val="24"/>
                <w:szCs w:val="24"/>
              </w:rPr>
              <w:t>703</w:t>
            </w:r>
          </w:p>
        </w:tc>
      </w:tr>
      <w:tr w:rsidR="00FC1F73" w:rsidRPr="00B011BC" w14:paraId="4DEDA693" w14:textId="77777777" w:rsidTr="00A30E76">
        <w:trPr>
          <w:tblCellSpacing w:w="15" w:type="dxa"/>
        </w:trPr>
        <w:tc>
          <w:tcPr>
            <w:tcW w:w="0" w:type="auto"/>
            <w:vAlign w:val="center"/>
            <w:hideMark/>
          </w:tcPr>
          <w:p w14:paraId="29115F01"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ROC-AUC</w:t>
            </w:r>
          </w:p>
        </w:tc>
        <w:tc>
          <w:tcPr>
            <w:tcW w:w="0" w:type="auto"/>
            <w:vAlign w:val="center"/>
            <w:hideMark/>
          </w:tcPr>
          <w:p w14:paraId="1A767831" w14:textId="594B0EAD"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0.9</w:t>
            </w:r>
            <w:r w:rsidR="007340DB">
              <w:rPr>
                <w:rFonts w:ascii="Times New Roman" w:hAnsi="Times New Roman" w:cs="Times New Roman"/>
                <w:sz w:val="24"/>
                <w:szCs w:val="24"/>
              </w:rPr>
              <w:t>969</w:t>
            </w:r>
          </w:p>
        </w:tc>
      </w:tr>
      <w:tr w:rsidR="00B011BC" w:rsidRPr="00B011BC" w14:paraId="7CCB87C6" w14:textId="77777777" w:rsidTr="00A30E76">
        <w:trPr>
          <w:tblCellSpacing w:w="15" w:type="dxa"/>
        </w:trPr>
        <w:tc>
          <w:tcPr>
            <w:tcW w:w="0" w:type="auto"/>
            <w:vAlign w:val="center"/>
          </w:tcPr>
          <w:p w14:paraId="170A139B" w14:textId="6AB9FB47" w:rsidR="007340DB" w:rsidRPr="007340DB" w:rsidRDefault="007340DB" w:rsidP="007340DB">
            <w:pPr>
              <w:jc w:val="both"/>
              <w:rPr>
                <w:rFonts w:ascii="Times New Roman" w:hAnsi="Times New Roman" w:cs="Times New Roman"/>
                <w:sz w:val="24"/>
                <w:szCs w:val="24"/>
              </w:rPr>
            </w:pPr>
            <w:r w:rsidRPr="007340DB">
              <w:rPr>
                <w:rFonts w:ascii="Times New Roman" w:hAnsi="Times New Roman" w:cs="Times New Roman"/>
                <w:sz w:val="24"/>
                <w:szCs w:val="24"/>
              </w:rPr>
              <w:drawing>
                <wp:inline distT="0" distB="0" distL="0" distR="0" wp14:anchorId="3A2E2339" wp14:editId="263FE78D">
                  <wp:extent cx="2420866" cy="1288751"/>
                  <wp:effectExtent l="0" t="0" r="0" b="6985"/>
                  <wp:docPr id="1976698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5516" cy="1301873"/>
                          </a:xfrm>
                          <a:prstGeom prst="rect">
                            <a:avLst/>
                          </a:prstGeom>
                          <a:noFill/>
                          <a:ln>
                            <a:noFill/>
                          </a:ln>
                        </pic:spPr>
                      </pic:pic>
                    </a:graphicData>
                  </a:graphic>
                </wp:inline>
              </w:drawing>
            </w:r>
          </w:p>
          <w:p w14:paraId="6A1BC6F9" w14:textId="77777777" w:rsidR="00B011BC" w:rsidRPr="00B011BC" w:rsidRDefault="00B011BC" w:rsidP="00B011BC">
            <w:pPr>
              <w:jc w:val="both"/>
              <w:rPr>
                <w:rFonts w:ascii="Times New Roman" w:hAnsi="Times New Roman" w:cs="Times New Roman"/>
                <w:sz w:val="24"/>
                <w:szCs w:val="24"/>
              </w:rPr>
            </w:pPr>
          </w:p>
        </w:tc>
        <w:tc>
          <w:tcPr>
            <w:tcW w:w="0" w:type="auto"/>
            <w:vAlign w:val="center"/>
          </w:tcPr>
          <w:p w14:paraId="46AD2E06" w14:textId="77777777" w:rsidR="00B011BC" w:rsidRPr="00B011BC" w:rsidRDefault="00B011BC" w:rsidP="00B011BC">
            <w:pPr>
              <w:jc w:val="both"/>
              <w:rPr>
                <w:rFonts w:ascii="Times New Roman" w:hAnsi="Times New Roman" w:cs="Times New Roman"/>
                <w:sz w:val="24"/>
                <w:szCs w:val="24"/>
              </w:rPr>
            </w:pPr>
          </w:p>
        </w:tc>
      </w:tr>
    </w:tbl>
    <w:p w14:paraId="20085DD0"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10. Visualization Results</w:t>
      </w:r>
    </w:p>
    <w:p w14:paraId="7C03ACE8"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following visualizations were generated:</w:t>
      </w:r>
    </w:p>
    <w:p w14:paraId="340D30E6"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Churn Distribution Plot</w:t>
      </w:r>
    </w:p>
    <w:p w14:paraId="7919C1B1"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Shows the proportion of churned and retained customers.</w:t>
      </w:r>
    </w:p>
    <w:p w14:paraId="6C2890D8"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Confusion Matrix</w:t>
      </w:r>
    </w:p>
    <w:p w14:paraId="6B499DE3"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lastRenderedPageBreak/>
        <w:t>Displays:</w:t>
      </w:r>
    </w:p>
    <w:p w14:paraId="023AEB34" w14:textId="77777777" w:rsidR="00FC1F73" w:rsidRPr="00B011BC" w:rsidRDefault="00FC1F73" w:rsidP="00B011BC">
      <w:pPr>
        <w:numPr>
          <w:ilvl w:val="0"/>
          <w:numId w:val="13"/>
        </w:numPr>
        <w:jc w:val="both"/>
        <w:rPr>
          <w:rFonts w:ascii="Times New Roman" w:hAnsi="Times New Roman" w:cs="Times New Roman"/>
          <w:sz w:val="24"/>
          <w:szCs w:val="24"/>
        </w:rPr>
      </w:pPr>
      <w:r w:rsidRPr="00B011BC">
        <w:rPr>
          <w:rFonts w:ascii="Times New Roman" w:hAnsi="Times New Roman" w:cs="Times New Roman"/>
          <w:sz w:val="24"/>
          <w:szCs w:val="24"/>
        </w:rPr>
        <w:t>True Positives</w:t>
      </w:r>
    </w:p>
    <w:p w14:paraId="295DE65C" w14:textId="77777777" w:rsidR="00FC1F73" w:rsidRPr="00B011BC" w:rsidRDefault="00FC1F73" w:rsidP="00B011BC">
      <w:pPr>
        <w:numPr>
          <w:ilvl w:val="0"/>
          <w:numId w:val="13"/>
        </w:numPr>
        <w:jc w:val="both"/>
        <w:rPr>
          <w:rFonts w:ascii="Times New Roman" w:hAnsi="Times New Roman" w:cs="Times New Roman"/>
          <w:sz w:val="24"/>
          <w:szCs w:val="24"/>
        </w:rPr>
      </w:pPr>
      <w:r w:rsidRPr="00B011BC">
        <w:rPr>
          <w:rFonts w:ascii="Times New Roman" w:hAnsi="Times New Roman" w:cs="Times New Roman"/>
          <w:sz w:val="24"/>
          <w:szCs w:val="24"/>
        </w:rPr>
        <w:t>True Negatives</w:t>
      </w:r>
    </w:p>
    <w:p w14:paraId="125B214E" w14:textId="77777777" w:rsidR="00FC1F73" w:rsidRPr="00B011BC" w:rsidRDefault="00FC1F73" w:rsidP="00B011BC">
      <w:pPr>
        <w:numPr>
          <w:ilvl w:val="0"/>
          <w:numId w:val="13"/>
        </w:numPr>
        <w:jc w:val="both"/>
        <w:rPr>
          <w:rFonts w:ascii="Times New Roman" w:hAnsi="Times New Roman" w:cs="Times New Roman"/>
          <w:sz w:val="24"/>
          <w:szCs w:val="24"/>
        </w:rPr>
      </w:pPr>
      <w:r w:rsidRPr="00B011BC">
        <w:rPr>
          <w:rFonts w:ascii="Times New Roman" w:hAnsi="Times New Roman" w:cs="Times New Roman"/>
          <w:sz w:val="24"/>
          <w:szCs w:val="24"/>
        </w:rPr>
        <w:t>False Positives</w:t>
      </w:r>
    </w:p>
    <w:p w14:paraId="4D197B90" w14:textId="77777777" w:rsidR="00FC1F73" w:rsidRDefault="00FC1F73" w:rsidP="00B011BC">
      <w:pPr>
        <w:numPr>
          <w:ilvl w:val="0"/>
          <w:numId w:val="13"/>
        </w:numPr>
        <w:jc w:val="both"/>
        <w:rPr>
          <w:rFonts w:ascii="Times New Roman" w:hAnsi="Times New Roman" w:cs="Times New Roman"/>
          <w:sz w:val="24"/>
          <w:szCs w:val="24"/>
        </w:rPr>
      </w:pPr>
      <w:r w:rsidRPr="00B011BC">
        <w:rPr>
          <w:rFonts w:ascii="Times New Roman" w:hAnsi="Times New Roman" w:cs="Times New Roman"/>
          <w:sz w:val="24"/>
          <w:szCs w:val="24"/>
        </w:rPr>
        <w:t>False Negatives</w:t>
      </w:r>
    </w:p>
    <w:p w14:paraId="6EAD63D6" w14:textId="1FBEFC0F" w:rsidR="007340DB" w:rsidRDefault="007340DB" w:rsidP="007340DB">
      <w:pPr>
        <w:pStyle w:val="NormalWeb"/>
      </w:pPr>
      <w:r>
        <w:rPr>
          <w:noProof/>
        </w:rPr>
        <w:drawing>
          <wp:inline distT="0" distB="0" distL="0" distR="0" wp14:anchorId="5A223DE5" wp14:editId="67F111AC">
            <wp:extent cx="5731510" cy="2987675"/>
            <wp:effectExtent l="0" t="0" r="2540" b="3175"/>
            <wp:docPr id="1013003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87675"/>
                    </a:xfrm>
                    <a:prstGeom prst="rect">
                      <a:avLst/>
                    </a:prstGeom>
                    <a:noFill/>
                    <a:ln>
                      <a:noFill/>
                    </a:ln>
                  </pic:spPr>
                </pic:pic>
              </a:graphicData>
            </a:graphic>
          </wp:inline>
        </w:drawing>
      </w:r>
    </w:p>
    <w:p w14:paraId="65A60F10"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ROC Curve</w:t>
      </w:r>
    </w:p>
    <w:p w14:paraId="2E9CCB28"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Illustrates the trade-off between:</w:t>
      </w:r>
    </w:p>
    <w:p w14:paraId="502A780D" w14:textId="77777777" w:rsidR="00FC1F73" w:rsidRPr="00B011BC" w:rsidRDefault="00FC1F73" w:rsidP="00B011BC">
      <w:pPr>
        <w:numPr>
          <w:ilvl w:val="0"/>
          <w:numId w:val="14"/>
        </w:numPr>
        <w:jc w:val="both"/>
        <w:rPr>
          <w:rFonts w:ascii="Times New Roman" w:hAnsi="Times New Roman" w:cs="Times New Roman"/>
          <w:sz w:val="24"/>
          <w:szCs w:val="24"/>
        </w:rPr>
      </w:pPr>
      <w:r w:rsidRPr="00B011BC">
        <w:rPr>
          <w:rFonts w:ascii="Times New Roman" w:hAnsi="Times New Roman" w:cs="Times New Roman"/>
          <w:sz w:val="24"/>
          <w:szCs w:val="24"/>
        </w:rPr>
        <w:t>True Positive Rate</w:t>
      </w:r>
    </w:p>
    <w:p w14:paraId="1BFC9412" w14:textId="230559D6" w:rsidR="007340DB" w:rsidRDefault="00FC1F73" w:rsidP="007340DB">
      <w:pPr>
        <w:numPr>
          <w:ilvl w:val="0"/>
          <w:numId w:val="14"/>
        </w:numPr>
        <w:jc w:val="both"/>
        <w:rPr>
          <w:rFonts w:ascii="Times New Roman" w:hAnsi="Times New Roman" w:cs="Times New Roman"/>
          <w:sz w:val="24"/>
          <w:szCs w:val="24"/>
        </w:rPr>
      </w:pPr>
      <w:r w:rsidRPr="00B011BC">
        <w:rPr>
          <w:rFonts w:ascii="Times New Roman" w:hAnsi="Times New Roman" w:cs="Times New Roman"/>
          <w:sz w:val="24"/>
          <w:szCs w:val="24"/>
        </w:rPr>
        <w:t>False Positive Rate</w:t>
      </w:r>
    </w:p>
    <w:p w14:paraId="11F08FC2" w14:textId="59CFC5CB" w:rsidR="007340DB" w:rsidRDefault="007340DB" w:rsidP="007340DB">
      <w:pPr>
        <w:pStyle w:val="NormalWeb"/>
      </w:pPr>
      <w:r>
        <w:rPr>
          <w:noProof/>
        </w:rPr>
        <w:lastRenderedPageBreak/>
        <w:drawing>
          <wp:inline distT="0" distB="0" distL="0" distR="0" wp14:anchorId="1DFD1A8F" wp14:editId="48044C54">
            <wp:extent cx="5731510" cy="2994025"/>
            <wp:effectExtent l="0" t="0" r="2540" b="0"/>
            <wp:docPr id="1064536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94025"/>
                    </a:xfrm>
                    <a:prstGeom prst="rect">
                      <a:avLst/>
                    </a:prstGeom>
                    <a:noFill/>
                    <a:ln>
                      <a:noFill/>
                    </a:ln>
                  </pic:spPr>
                </pic:pic>
              </a:graphicData>
            </a:graphic>
          </wp:inline>
        </w:drawing>
      </w:r>
    </w:p>
    <w:p w14:paraId="74EEA32A"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Feature Importance Plot</w:t>
      </w:r>
    </w:p>
    <w:p w14:paraId="66C1742A" w14:textId="77DF4BF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Identifies the most influential variables affecting churn prediction.</w:t>
      </w:r>
    </w:p>
    <w:p w14:paraId="26925CCF"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11. Feature Importance Analysis</w:t>
      </w:r>
    </w:p>
    <w:p w14:paraId="57FF2AB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Random Forest identified the following features as most important:</w:t>
      </w:r>
    </w:p>
    <w:p w14:paraId="7317A80B" w14:textId="77777777" w:rsidR="00FC1F73" w:rsidRPr="00B011BC" w:rsidRDefault="00FC1F73" w:rsidP="00B011BC">
      <w:pPr>
        <w:numPr>
          <w:ilvl w:val="0"/>
          <w:numId w:val="15"/>
        </w:numPr>
        <w:jc w:val="both"/>
        <w:rPr>
          <w:rFonts w:ascii="Times New Roman" w:hAnsi="Times New Roman" w:cs="Times New Roman"/>
          <w:sz w:val="24"/>
          <w:szCs w:val="24"/>
        </w:rPr>
      </w:pPr>
      <w:r w:rsidRPr="00B011BC">
        <w:rPr>
          <w:rFonts w:ascii="Times New Roman" w:hAnsi="Times New Roman" w:cs="Times New Roman"/>
          <w:sz w:val="24"/>
          <w:szCs w:val="24"/>
        </w:rPr>
        <w:t>Monthly Charges</w:t>
      </w:r>
    </w:p>
    <w:p w14:paraId="6D9692D9" w14:textId="77777777" w:rsidR="00FC1F73" w:rsidRPr="00B011BC" w:rsidRDefault="00FC1F73" w:rsidP="00B011BC">
      <w:pPr>
        <w:numPr>
          <w:ilvl w:val="0"/>
          <w:numId w:val="15"/>
        </w:numPr>
        <w:jc w:val="both"/>
        <w:rPr>
          <w:rFonts w:ascii="Times New Roman" w:hAnsi="Times New Roman" w:cs="Times New Roman"/>
          <w:sz w:val="24"/>
          <w:szCs w:val="24"/>
        </w:rPr>
      </w:pPr>
      <w:r w:rsidRPr="00B011BC">
        <w:rPr>
          <w:rFonts w:ascii="Times New Roman" w:hAnsi="Times New Roman" w:cs="Times New Roman"/>
          <w:sz w:val="24"/>
          <w:szCs w:val="24"/>
        </w:rPr>
        <w:t>Support Calls</w:t>
      </w:r>
    </w:p>
    <w:p w14:paraId="448C7B8E" w14:textId="77777777" w:rsidR="00FC1F73" w:rsidRPr="00B011BC" w:rsidRDefault="00FC1F73" w:rsidP="00B011BC">
      <w:pPr>
        <w:numPr>
          <w:ilvl w:val="0"/>
          <w:numId w:val="15"/>
        </w:numPr>
        <w:jc w:val="both"/>
        <w:rPr>
          <w:rFonts w:ascii="Times New Roman" w:hAnsi="Times New Roman" w:cs="Times New Roman"/>
          <w:sz w:val="24"/>
          <w:szCs w:val="24"/>
        </w:rPr>
      </w:pPr>
      <w:r w:rsidRPr="00B011BC">
        <w:rPr>
          <w:rFonts w:ascii="Times New Roman" w:hAnsi="Times New Roman" w:cs="Times New Roman"/>
          <w:sz w:val="24"/>
          <w:szCs w:val="24"/>
        </w:rPr>
        <w:t>Tenure</w:t>
      </w:r>
    </w:p>
    <w:p w14:paraId="5C6CBFA4" w14:textId="77777777" w:rsidR="00FC1F73" w:rsidRPr="00B011BC" w:rsidRDefault="00FC1F73" w:rsidP="00B011BC">
      <w:pPr>
        <w:numPr>
          <w:ilvl w:val="0"/>
          <w:numId w:val="15"/>
        </w:numPr>
        <w:jc w:val="both"/>
        <w:rPr>
          <w:rFonts w:ascii="Times New Roman" w:hAnsi="Times New Roman" w:cs="Times New Roman"/>
          <w:sz w:val="24"/>
          <w:szCs w:val="24"/>
        </w:rPr>
      </w:pPr>
      <w:r w:rsidRPr="00B011BC">
        <w:rPr>
          <w:rFonts w:ascii="Times New Roman" w:hAnsi="Times New Roman" w:cs="Times New Roman"/>
          <w:sz w:val="24"/>
          <w:szCs w:val="24"/>
        </w:rPr>
        <w:t>Age</w:t>
      </w:r>
    </w:p>
    <w:p w14:paraId="5300D43D" w14:textId="77777777" w:rsidR="00FC1F73" w:rsidRPr="00B011BC" w:rsidRDefault="00FC1F73" w:rsidP="00B011BC">
      <w:pPr>
        <w:numPr>
          <w:ilvl w:val="0"/>
          <w:numId w:val="15"/>
        </w:numPr>
        <w:jc w:val="both"/>
        <w:rPr>
          <w:rFonts w:ascii="Times New Roman" w:hAnsi="Times New Roman" w:cs="Times New Roman"/>
          <w:sz w:val="24"/>
          <w:szCs w:val="24"/>
        </w:rPr>
      </w:pPr>
      <w:r w:rsidRPr="00B011BC">
        <w:rPr>
          <w:rFonts w:ascii="Times New Roman" w:hAnsi="Times New Roman" w:cs="Times New Roman"/>
          <w:sz w:val="24"/>
          <w:szCs w:val="24"/>
        </w:rPr>
        <w:t>Contract Type</w:t>
      </w:r>
    </w:p>
    <w:p w14:paraId="61DB03F2" w14:textId="77777777" w:rsidR="00FC1F73" w:rsidRPr="00B011BC" w:rsidRDefault="00FC1F73" w:rsidP="00B011BC">
      <w:pPr>
        <w:numPr>
          <w:ilvl w:val="0"/>
          <w:numId w:val="15"/>
        </w:numPr>
        <w:jc w:val="both"/>
        <w:rPr>
          <w:rFonts w:ascii="Times New Roman" w:hAnsi="Times New Roman" w:cs="Times New Roman"/>
          <w:sz w:val="24"/>
          <w:szCs w:val="24"/>
        </w:rPr>
      </w:pPr>
      <w:r w:rsidRPr="00B011BC">
        <w:rPr>
          <w:rFonts w:ascii="Times New Roman" w:hAnsi="Times New Roman" w:cs="Times New Roman"/>
          <w:sz w:val="24"/>
          <w:szCs w:val="24"/>
        </w:rPr>
        <w:t>Internet Service</w:t>
      </w:r>
    </w:p>
    <w:p w14:paraId="2A334850"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Interpretation:</w:t>
      </w:r>
    </w:p>
    <w:p w14:paraId="0C69E009" w14:textId="77777777" w:rsidR="00FC1F73" w:rsidRPr="00B011BC" w:rsidRDefault="00FC1F73" w:rsidP="00B011BC">
      <w:pPr>
        <w:numPr>
          <w:ilvl w:val="0"/>
          <w:numId w:val="16"/>
        </w:numPr>
        <w:jc w:val="both"/>
        <w:rPr>
          <w:rFonts w:ascii="Times New Roman" w:hAnsi="Times New Roman" w:cs="Times New Roman"/>
          <w:sz w:val="24"/>
          <w:szCs w:val="24"/>
        </w:rPr>
      </w:pPr>
      <w:r w:rsidRPr="00B011BC">
        <w:rPr>
          <w:rFonts w:ascii="Times New Roman" w:hAnsi="Times New Roman" w:cs="Times New Roman"/>
          <w:sz w:val="24"/>
          <w:szCs w:val="24"/>
        </w:rPr>
        <w:t>Customers paying higher charges are more likely to churn.</w:t>
      </w:r>
    </w:p>
    <w:p w14:paraId="54C46ADF" w14:textId="77777777" w:rsidR="00FC1F73" w:rsidRPr="00B011BC" w:rsidRDefault="00FC1F73" w:rsidP="00B011BC">
      <w:pPr>
        <w:numPr>
          <w:ilvl w:val="0"/>
          <w:numId w:val="16"/>
        </w:numPr>
        <w:jc w:val="both"/>
        <w:rPr>
          <w:rFonts w:ascii="Times New Roman" w:hAnsi="Times New Roman" w:cs="Times New Roman"/>
          <w:sz w:val="24"/>
          <w:szCs w:val="24"/>
        </w:rPr>
      </w:pPr>
      <w:r w:rsidRPr="00B011BC">
        <w:rPr>
          <w:rFonts w:ascii="Times New Roman" w:hAnsi="Times New Roman" w:cs="Times New Roman"/>
          <w:sz w:val="24"/>
          <w:szCs w:val="24"/>
        </w:rPr>
        <w:t>Frequent support calls indicate dissatisfaction.</w:t>
      </w:r>
    </w:p>
    <w:p w14:paraId="0E44D04C" w14:textId="77777777" w:rsidR="00FC1F73" w:rsidRPr="00B011BC" w:rsidRDefault="00FC1F73" w:rsidP="00B011BC">
      <w:pPr>
        <w:numPr>
          <w:ilvl w:val="0"/>
          <w:numId w:val="16"/>
        </w:numPr>
        <w:jc w:val="both"/>
        <w:rPr>
          <w:rFonts w:ascii="Times New Roman" w:hAnsi="Times New Roman" w:cs="Times New Roman"/>
          <w:sz w:val="24"/>
          <w:szCs w:val="24"/>
        </w:rPr>
      </w:pPr>
      <w:r w:rsidRPr="00B011BC">
        <w:rPr>
          <w:rFonts w:ascii="Times New Roman" w:hAnsi="Times New Roman" w:cs="Times New Roman"/>
          <w:sz w:val="24"/>
          <w:szCs w:val="24"/>
        </w:rPr>
        <w:t>Newer customers are more likely to leave.</w:t>
      </w:r>
    </w:p>
    <w:p w14:paraId="35F1BE43" w14:textId="60F05F32" w:rsidR="00FC1F73" w:rsidRDefault="00FC1F73" w:rsidP="00B011BC">
      <w:pPr>
        <w:numPr>
          <w:ilvl w:val="0"/>
          <w:numId w:val="16"/>
        </w:numPr>
        <w:jc w:val="both"/>
        <w:rPr>
          <w:rFonts w:ascii="Times New Roman" w:hAnsi="Times New Roman" w:cs="Times New Roman"/>
          <w:sz w:val="24"/>
          <w:szCs w:val="24"/>
        </w:rPr>
      </w:pPr>
      <w:r w:rsidRPr="00B011BC">
        <w:rPr>
          <w:rFonts w:ascii="Times New Roman" w:hAnsi="Times New Roman" w:cs="Times New Roman"/>
          <w:sz w:val="24"/>
          <w:szCs w:val="24"/>
        </w:rPr>
        <w:t>Long-term customers tend to remain loyal.</w:t>
      </w:r>
    </w:p>
    <w:p w14:paraId="26BB5D0A" w14:textId="421D9D59" w:rsidR="007340DB" w:rsidRDefault="007340DB" w:rsidP="007340DB">
      <w:pPr>
        <w:pStyle w:val="NormalWeb"/>
      </w:pPr>
      <w:r>
        <w:rPr>
          <w:noProof/>
        </w:rPr>
        <w:lastRenderedPageBreak/>
        <w:drawing>
          <wp:inline distT="0" distB="0" distL="0" distR="0" wp14:anchorId="4BA8D334" wp14:editId="0700E2AA">
            <wp:extent cx="5731510" cy="2995930"/>
            <wp:effectExtent l="0" t="0" r="2540" b="0"/>
            <wp:docPr id="1293463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95930"/>
                    </a:xfrm>
                    <a:prstGeom prst="rect">
                      <a:avLst/>
                    </a:prstGeom>
                    <a:noFill/>
                    <a:ln>
                      <a:noFill/>
                    </a:ln>
                  </pic:spPr>
                </pic:pic>
              </a:graphicData>
            </a:graphic>
          </wp:inline>
        </w:drawing>
      </w:r>
    </w:p>
    <w:p w14:paraId="161CE769"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12.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049"/>
        <w:gridCol w:w="1664"/>
      </w:tblGrid>
      <w:tr w:rsidR="00FC1F73" w:rsidRPr="00B011BC" w14:paraId="0047AE7F" w14:textId="77777777" w:rsidTr="00A30E76">
        <w:trPr>
          <w:tblHeader/>
          <w:tblCellSpacing w:w="15" w:type="dxa"/>
        </w:trPr>
        <w:tc>
          <w:tcPr>
            <w:tcW w:w="0" w:type="auto"/>
            <w:vAlign w:val="center"/>
            <w:hideMark/>
          </w:tcPr>
          <w:p w14:paraId="6DE668A1"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Metric</w:t>
            </w:r>
          </w:p>
        </w:tc>
        <w:tc>
          <w:tcPr>
            <w:tcW w:w="0" w:type="auto"/>
            <w:vAlign w:val="center"/>
            <w:hideMark/>
          </w:tcPr>
          <w:p w14:paraId="3B48DF40"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Logistic Regression</w:t>
            </w:r>
          </w:p>
        </w:tc>
        <w:tc>
          <w:tcPr>
            <w:tcW w:w="0" w:type="auto"/>
            <w:vAlign w:val="center"/>
            <w:hideMark/>
          </w:tcPr>
          <w:p w14:paraId="75A97057"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Random Forest</w:t>
            </w:r>
          </w:p>
        </w:tc>
      </w:tr>
      <w:tr w:rsidR="00FC1F73" w:rsidRPr="00B011BC" w14:paraId="594E2825" w14:textId="77777777" w:rsidTr="00A30E76">
        <w:trPr>
          <w:tblCellSpacing w:w="15" w:type="dxa"/>
        </w:trPr>
        <w:tc>
          <w:tcPr>
            <w:tcW w:w="0" w:type="auto"/>
            <w:vAlign w:val="center"/>
            <w:hideMark/>
          </w:tcPr>
          <w:p w14:paraId="58FDFF66"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Accuracy</w:t>
            </w:r>
          </w:p>
        </w:tc>
        <w:tc>
          <w:tcPr>
            <w:tcW w:w="0" w:type="auto"/>
            <w:vAlign w:val="center"/>
            <w:hideMark/>
          </w:tcPr>
          <w:p w14:paraId="233BCDEA"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88%</w:t>
            </w:r>
          </w:p>
        </w:tc>
        <w:tc>
          <w:tcPr>
            <w:tcW w:w="0" w:type="auto"/>
            <w:vAlign w:val="center"/>
            <w:hideMark/>
          </w:tcPr>
          <w:p w14:paraId="48575469"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94%</w:t>
            </w:r>
          </w:p>
        </w:tc>
      </w:tr>
      <w:tr w:rsidR="00FC1F73" w:rsidRPr="00B011BC" w14:paraId="37CAEA2C" w14:textId="77777777" w:rsidTr="00A30E76">
        <w:trPr>
          <w:tblCellSpacing w:w="15" w:type="dxa"/>
        </w:trPr>
        <w:tc>
          <w:tcPr>
            <w:tcW w:w="0" w:type="auto"/>
            <w:vAlign w:val="center"/>
            <w:hideMark/>
          </w:tcPr>
          <w:p w14:paraId="2666F1C7"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Precision</w:t>
            </w:r>
          </w:p>
        </w:tc>
        <w:tc>
          <w:tcPr>
            <w:tcW w:w="0" w:type="auto"/>
            <w:vAlign w:val="center"/>
            <w:hideMark/>
          </w:tcPr>
          <w:p w14:paraId="56562D11"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87%</w:t>
            </w:r>
          </w:p>
        </w:tc>
        <w:tc>
          <w:tcPr>
            <w:tcW w:w="0" w:type="auto"/>
            <w:vAlign w:val="center"/>
            <w:hideMark/>
          </w:tcPr>
          <w:p w14:paraId="430BD3D8"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93%</w:t>
            </w:r>
          </w:p>
        </w:tc>
      </w:tr>
      <w:tr w:rsidR="00FC1F73" w:rsidRPr="00B011BC" w14:paraId="074D2372" w14:textId="77777777" w:rsidTr="00A30E76">
        <w:trPr>
          <w:tblCellSpacing w:w="15" w:type="dxa"/>
        </w:trPr>
        <w:tc>
          <w:tcPr>
            <w:tcW w:w="0" w:type="auto"/>
            <w:vAlign w:val="center"/>
            <w:hideMark/>
          </w:tcPr>
          <w:p w14:paraId="7E86789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Recall</w:t>
            </w:r>
          </w:p>
        </w:tc>
        <w:tc>
          <w:tcPr>
            <w:tcW w:w="0" w:type="auto"/>
            <w:vAlign w:val="center"/>
            <w:hideMark/>
          </w:tcPr>
          <w:p w14:paraId="07CE2F0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86%</w:t>
            </w:r>
          </w:p>
        </w:tc>
        <w:tc>
          <w:tcPr>
            <w:tcW w:w="0" w:type="auto"/>
            <w:vAlign w:val="center"/>
            <w:hideMark/>
          </w:tcPr>
          <w:p w14:paraId="0BEFBDB3"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94%</w:t>
            </w:r>
          </w:p>
        </w:tc>
      </w:tr>
      <w:tr w:rsidR="00FC1F73" w:rsidRPr="00B011BC" w14:paraId="41ED8B9B" w14:textId="77777777" w:rsidTr="00A30E76">
        <w:trPr>
          <w:tblCellSpacing w:w="15" w:type="dxa"/>
        </w:trPr>
        <w:tc>
          <w:tcPr>
            <w:tcW w:w="0" w:type="auto"/>
            <w:vAlign w:val="center"/>
            <w:hideMark/>
          </w:tcPr>
          <w:p w14:paraId="35556E5C"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F1 Score</w:t>
            </w:r>
          </w:p>
        </w:tc>
        <w:tc>
          <w:tcPr>
            <w:tcW w:w="0" w:type="auto"/>
            <w:vAlign w:val="center"/>
            <w:hideMark/>
          </w:tcPr>
          <w:p w14:paraId="29777DC4"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86%</w:t>
            </w:r>
          </w:p>
        </w:tc>
        <w:tc>
          <w:tcPr>
            <w:tcW w:w="0" w:type="auto"/>
            <w:vAlign w:val="center"/>
            <w:hideMark/>
          </w:tcPr>
          <w:p w14:paraId="68208079"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93%</w:t>
            </w:r>
          </w:p>
        </w:tc>
      </w:tr>
      <w:tr w:rsidR="00FC1F73" w:rsidRPr="00B011BC" w14:paraId="7616F71A" w14:textId="77777777" w:rsidTr="00A30E76">
        <w:trPr>
          <w:tblCellSpacing w:w="15" w:type="dxa"/>
        </w:trPr>
        <w:tc>
          <w:tcPr>
            <w:tcW w:w="0" w:type="auto"/>
            <w:vAlign w:val="center"/>
            <w:hideMark/>
          </w:tcPr>
          <w:p w14:paraId="5111977E"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ROC-AUC</w:t>
            </w:r>
          </w:p>
        </w:tc>
        <w:tc>
          <w:tcPr>
            <w:tcW w:w="0" w:type="auto"/>
            <w:vAlign w:val="center"/>
            <w:hideMark/>
          </w:tcPr>
          <w:p w14:paraId="2AEDA2FA"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93%</w:t>
            </w:r>
          </w:p>
        </w:tc>
        <w:tc>
          <w:tcPr>
            <w:tcW w:w="0" w:type="auto"/>
            <w:vAlign w:val="center"/>
            <w:hideMark/>
          </w:tcPr>
          <w:p w14:paraId="7992215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98%</w:t>
            </w:r>
          </w:p>
        </w:tc>
      </w:tr>
    </w:tbl>
    <w:p w14:paraId="3813C586" w14:textId="698D745A" w:rsidR="007340DB"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Random Forest outperformed Logistic Regression across all evaluation metrics.</w:t>
      </w:r>
    </w:p>
    <w:p w14:paraId="32CF97AC" w14:textId="4B48463C" w:rsidR="007340DB" w:rsidRPr="007340DB" w:rsidRDefault="007340DB" w:rsidP="007340DB">
      <w:pPr>
        <w:jc w:val="both"/>
        <w:rPr>
          <w:rFonts w:ascii="Times New Roman" w:hAnsi="Times New Roman" w:cs="Times New Roman"/>
          <w:sz w:val="24"/>
          <w:szCs w:val="24"/>
        </w:rPr>
      </w:pPr>
      <w:r w:rsidRPr="007340DB">
        <w:rPr>
          <w:rFonts w:ascii="Times New Roman" w:hAnsi="Times New Roman" w:cs="Times New Roman"/>
          <w:sz w:val="24"/>
          <w:szCs w:val="24"/>
        </w:rPr>
        <w:lastRenderedPageBreak/>
        <w:drawing>
          <wp:inline distT="0" distB="0" distL="0" distR="0" wp14:anchorId="3B39C88D" wp14:editId="22BB5036">
            <wp:extent cx="5731510" cy="2990215"/>
            <wp:effectExtent l="0" t="0" r="2540" b="635"/>
            <wp:docPr id="454227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90215"/>
                    </a:xfrm>
                    <a:prstGeom prst="rect">
                      <a:avLst/>
                    </a:prstGeom>
                    <a:noFill/>
                    <a:ln>
                      <a:noFill/>
                    </a:ln>
                  </pic:spPr>
                </pic:pic>
              </a:graphicData>
            </a:graphic>
          </wp:inline>
        </w:drawing>
      </w:r>
    </w:p>
    <w:p w14:paraId="581A8391"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13. Conclusion</w:t>
      </w:r>
    </w:p>
    <w:p w14:paraId="0C36315D"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This project successfully developed a customer churn prediction system using supervised machine learning techniques.</w:t>
      </w:r>
    </w:p>
    <w:p w14:paraId="16106E8A"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project included:</w:t>
      </w:r>
    </w:p>
    <w:p w14:paraId="0F6D6EFD"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Data generation</w:t>
      </w:r>
    </w:p>
    <w:p w14:paraId="7447A4FE"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Data preprocessing</w:t>
      </w:r>
    </w:p>
    <w:p w14:paraId="7B91903E"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Feature scaling</w:t>
      </w:r>
    </w:p>
    <w:p w14:paraId="1A5790FD"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Train-test splitting</w:t>
      </w:r>
    </w:p>
    <w:p w14:paraId="2C61F422"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Cross-validation</w:t>
      </w:r>
    </w:p>
    <w:p w14:paraId="44DF74FF"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Model training</w:t>
      </w:r>
    </w:p>
    <w:p w14:paraId="4B9840C3"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Model evaluation</w:t>
      </w:r>
    </w:p>
    <w:p w14:paraId="2AF968C9" w14:textId="77777777" w:rsidR="00FC1F73" w:rsidRPr="00B011BC" w:rsidRDefault="00FC1F73" w:rsidP="00B011BC">
      <w:pPr>
        <w:numPr>
          <w:ilvl w:val="0"/>
          <w:numId w:val="17"/>
        </w:numPr>
        <w:jc w:val="both"/>
        <w:rPr>
          <w:rFonts w:ascii="Times New Roman" w:hAnsi="Times New Roman" w:cs="Times New Roman"/>
          <w:sz w:val="24"/>
          <w:szCs w:val="24"/>
        </w:rPr>
      </w:pPr>
      <w:r w:rsidRPr="00B011BC">
        <w:rPr>
          <w:rFonts w:ascii="Times New Roman" w:hAnsi="Times New Roman" w:cs="Times New Roman"/>
          <w:sz w:val="24"/>
          <w:szCs w:val="24"/>
        </w:rPr>
        <w:t>Visualization</w:t>
      </w:r>
    </w:p>
    <w:p w14:paraId="3D35A8BB"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Two machine learning models were evaluated: Logistic Regression and Random Forest.</w:t>
      </w:r>
    </w:p>
    <w:p w14:paraId="4E96F33C" w14:textId="7777777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Based on Accuracy, Precision, Recall, F1-Score, and ROC-AUC, Random Forest achieved the best overall performance and was selected as the final model.</w:t>
      </w:r>
    </w:p>
    <w:p w14:paraId="2C197EA9" w14:textId="0E9F6597" w:rsidR="00FC1F73" w:rsidRPr="00B011BC" w:rsidRDefault="00FC1F73" w:rsidP="00B011BC">
      <w:pPr>
        <w:jc w:val="both"/>
        <w:rPr>
          <w:rFonts w:ascii="Times New Roman" w:hAnsi="Times New Roman" w:cs="Times New Roman"/>
          <w:sz w:val="24"/>
          <w:szCs w:val="24"/>
        </w:rPr>
      </w:pPr>
      <w:r w:rsidRPr="00B011BC">
        <w:rPr>
          <w:rFonts w:ascii="Times New Roman" w:hAnsi="Times New Roman" w:cs="Times New Roman"/>
          <w:sz w:val="24"/>
          <w:szCs w:val="24"/>
        </w:rPr>
        <w:t>The results demonstrate that machine learning can effectively identify customers who are likely to churn, enabling businesses to take proactive retention measures and improve customer satisfaction.</w:t>
      </w:r>
    </w:p>
    <w:p w14:paraId="691CEFA3" w14:textId="77777777" w:rsidR="00FC1F73" w:rsidRPr="00B011BC" w:rsidRDefault="00FC1F73" w:rsidP="00B011BC">
      <w:pPr>
        <w:jc w:val="both"/>
        <w:rPr>
          <w:rFonts w:ascii="Times New Roman" w:hAnsi="Times New Roman" w:cs="Times New Roman"/>
          <w:b/>
          <w:bCs/>
          <w:sz w:val="24"/>
          <w:szCs w:val="24"/>
        </w:rPr>
      </w:pPr>
      <w:r w:rsidRPr="00B011BC">
        <w:rPr>
          <w:rFonts w:ascii="Times New Roman" w:hAnsi="Times New Roman" w:cs="Times New Roman"/>
          <w:b/>
          <w:bCs/>
          <w:sz w:val="24"/>
          <w:szCs w:val="24"/>
        </w:rPr>
        <w:t>References</w:t>
      </w:r>
    </w:p>
    <w:p w14:paraId="16221CAE" w14:textId="77777777" w:rsidR="00FC1F73" w:rsidRPr="00B011BC" w:rsidRDefault="00FC1F73" w:rsidP="00B011BC">
      <w:pPr>
        <w:numPr>
          <w:ilvl w:val="0"/>
          <w:numId w:val="19"/>
        </w:numPr>
        <w:jc w:val="both"/>
        <w:rPr>
          <w:rFonts w:ascii="Times New Roman" w:hAnsi="Times New Roman" w:cs="Times New Roman"/>
          <w:sz w:val="24"/>
          <w:szCs w:val="24"/>
        </w:rPr>
      </w:pPr>
      <w:r w:rsidRPr="00B011BC">
        <w:rPr>
          <w:rFonts w:ascii="Times New Roman" w:hAnsi="Times New Roman" w:cs="Times New Roman"/>
          <w:sz w:val="24"/>
          <w:szCs w:val="24"/>
        </w:rPr>
        <w:lastRenderedPageBreak/>
        <w:t>Scikit-Learn Documentation</w:t>
      </w:r>
    </w:p>
    <w:p w14:paraId="35B2F83B" w14:textId="77777777" w:rsidR="00FC1F73" w:rsidRPr="00B011BC" w:rsidRDefault="00FC1F73" w:rsidP="00B011BC">
      <w:pPr>
        <w:numPr>
          <w:ilvl w:val="0"/>
          <w:numId w:val="19"/>
        </w:numPr>
        <w:jc w:val="both"/>
        <w:rPr>
          <w:rFonts w:ascii="Times New Roman" w:hAnsi="Times New Roman" w:cs="Times New Roman"/>
          <w:sz w:val="24"/>
          <w:szCs w:val="24"/>
        </w:rPr>
      </w:pPr>
      <w:r w:rsidRPr="00B011BC">
        <w:rPr>
          <w:rFonts w:ascii="Times New Roman" w:hAnsi="Times New Roman" w:cs="Times New Roman"/>
          <w:sz w:val="24"/>
          <w:szCs w:val="24"/>
        </w:rPr>
        <w:t>Python Documentation</w:t>
      </w:r>
    </w:p>
    <w:p w14:paraId="2DE9D20A" w14:textId="77777777" w:rsidR="00FC1F73" w:rsidRPr="00B011BC" w:rsidRDefault="00FC1F73" w:rsidP="00B011BC">
      <w:pPr>
        <w:numPr>
          <w:ilvl w:val="0"/>
          <w:numId w:val="19"/>
        </w:numPr>
        <w:jc w:val="both"/>
        <w:rPr>
          <w:rFonts w:ascii="Times New Roman" w:hAnsi="Times New Roman" w:cs="Times New Roman"/>
          <w:sz w:val="24"/>
          <w:szCs w:val="24"/>
        </w:rPr>
      </w:pPr>
      <w:r w:rsidRPr="00B011BC">
        <w:rPr>
          <w:rFonts w:ascii="Times New Roman" w:hAnsi="Times New Roman" w:cs="Times New Roman"/>
          <w:sz w:val="24"/>
          <w:szCs w:val="24"/>
        </w:rPr>
        <w:t>Machine Learning with Python</w:t>
      </w:r>
    </w:p>
    <w:p w14:paraId="7E2BA4F8" w14:textId="77777777" w:rsidR="00FC1F73" w:rsidRPr="00B011BC" w:rsidRDefault="00FC1F73" w:rsidP="00B011BC">
      <w:pPr>
        <w:numPr>
          <w:ilvl w:val="0"/>
          <w:numId w:val="19"/>
        </w:numPr>
        <w:jc w:val="both"/>
        <w:rPr>
          <w:rFonts w:ascii="Times New Roman" w:hAnsi="Times New Roman" w:cs="Times New Roman"/>
          <w:sz w:val="24"/>
          <w:szCs w:val="24"/>
        </w:rPr>
      </w:pPr>
      <w:r w:rsidRPr="00B011BC">
        <w:rPr>
          <w:rFonts w:ascii="Times New Roman" w:hAnsi="Times New Roman" w:cs="Times New Roman"/>
          <w:sz w:val="24"/>
          <w:szCs w:val="24"/>
        </w:rPr>
        <w:t>Customer Analytics and Churn Prediction Research Papers</w:t>
      </w:r>
    </w:p>
    <w:p w14:paraId="6B64A80A" w14:textId="77777777" w:rsidR="00FC1F73" w:rsidRPr="00B011BC" w:rsidRDefault="00FC1F73" w:rsidP="00B011BC">
      <w:pPr>
        <w:jc w:val="both"/>
        <w:rPr>
          <w:rFonts w:ascii="Times New Roman" w:hAnsi="Times New Roman" w:cs="Times New Roman"/>
          <w:sz w:val="24"/>
          <w:szCs w:val="24"/>
        </w:rPr>
      </w:pPr>
    </w:p>
    <w:p w14:paraId="493F1B41" w14:textId="77777777" w:rsidR="00C8790A" w:rsidRPr="00B011BC" w:rsidRDefault="00C8790A" w:rsidP="00B011BC">
      <w:pPr>
        <w:jc w:val="both"/>
        <w:rPr>
          <w:rFonts w:ascii="Times New Roman" w:hAnsi="Times New Roman" w:cs="Times New Roman"/>
          <w:sz w:val="24"/>
          <w:szCs w:val="24"/>
        </w:rPr>
      </w:pPr>
    </w:p>
    <w:sectPr w:rsidR="00C8790A" w:rsidRPr="00B011BC" w:rsidSect="00FC1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66674"/>
    <w:multiLevelType w:val="multilevel"/>
    <w:tmpl w:val="71FE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7648E"/>
    <w:multiLevelType w:val="multilevel"/>
    <w:tmpl w:val="ABDEE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41D22"/>
    <w:multiLevelType w:val="multilevel"/>
    <w:tmpl w:val="CD78F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F476D"/>
    <w:multiLevelType w:val="multilevel"/>
    <w:tmpl w:val="A37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16813"/>
    <w:multiLevelType w:val="multilevel"/>
    <w:tmpl w:val="00D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60DC5"/>
    <w:multiLevelType w:val="multilevel"/>
    <w:tmpl w:val="EBB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416F0"/>
    <w:multiLevelType w:val="multilevel"/>
    <w:tmpl w:val="70A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868DF"/>
    <w:multiLevelType w:val="multilevel"/>
    <w:tmpl w:val="E28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F11D9"/>
    <w:multiLevelType w:val="multilevel"/>
    <w:tmpl w:val="B16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F52B3"/>
    <w:multiLevelType w:val="multilevel"/>
    <w:tmpl w:val="A666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46475"/>
    <w:multiLevelType w:val="multilevel"/>
    <w:tmpl w:val="517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C433F"/>
    <w:multiLevelType w:val="multilevel"/>
    <w:tmpl w:val="325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D3DE5"/>
    <w:multiLevelType w:val="multilevel"/>
    <w:tmpl w:val="89F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F31D8"/>
    <w:multiLevelType w:val="multilevel"/>
    <w:tmpl w:val="AD8C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644018"/>
    <w:multiLevelType w:val="multilevel"/>
    <w:tmpl w:val="461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843B5"/>
    <w:multiLevelType w:val="multilevel"/>
    <w:tmpl w:val="60D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753281"/>
    <w:multiLevelType w:val="multilevel"/>
    <w:tmpl w:val="73C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F1584"/>
    <w:multiLevelType w:val="multilevel"/>
    <w:tmpl w:val="3B10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C52ACB"/>
    <w:multiLevelType w:val="multilevel"/>
    <w:tmpl w:val="DD3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318244">
    <w:abstractNumId w:val="5"/>
  </w:num>
  <w:num w:numId="2" w16cid:durableId="81339360">
    <w:abstractNumId w:val="1"/>
  </w:num>
  <w:num w:numId="3" w16cid:durableId="1939366318">
    <w:abstractNumId w:val="4"/>
  </w:num>
  <w:num w:numId="4" w16cid:durableId="1852210205">
    <w:abstractNumId w:val="3"/>
  </w:num>
  <w:num w:numId="5" w16cid:durableId="1129323079">
    <w:abstractNumId w:val="8"/>
  </w:num>
  <w:num w:numId="6" w16cid:durableId="1658145899">
    <w:abstractNumId w:val="12"/>
  </w:num>
  <w:num w:numId="7" w16cid:durableId="1448543485">
    <w:abstractNumId w:val="15"/>
  </w:num>
  <w:num w:numId="8" w16cid:durableId="1155757521">
    <w:abstractNumId w:val="0"/>
  </w:num>
  <w:num w:numId="9" w16cid:durableId="647326221">
    <w:abstractNumId w:val="6"/>
  </w:num>
  <w:num w:numId="10" w16cid:durableId="1151486876">
    <w:abstractNumId w:val="10"/>
  </w:num>
  <w:num w:numId="11" w16cid:durableId="1957178888">
    <w:abstractNumId w:val="11"/>
  </w:num>
  <w:num w:numId="12" w16cid:durableId="206572525">
    <w:abstractNumId w:val="7"/>
  </w:num>
  <w:num w:numId="13" w16cid:durableId="1495949267">
    <w:abstractNumId w:val="18"/>
  </w:num>
  <w:num w:numId="14" w16cid:durableId="771630331">
    <w:abstractNumId w:val="14"/>
  </w:num>
  <w:num w:numId="15" w16cid:durableId="297076982">
    <w:abstractNumId w:val="17"/>
  </w:num>
  <w:num w:numId="16" w16cid:durableId="547884750">
    <w:abstractNumId w:val="16"/>
  </w:num>
  <w:num w:numId="17" w16cid:durableId="1190029154">
    <w:abstractNumId w:val="9"/>
  </w:num>
  <w:num w:numId="18" w16cid:durableId="273635888">
    <w:abstractNumId w:val="13"/>
  </w:num>
  <w:num w:numId="19" w16cid:durableId="1298607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73"/>
    <w:rsid w:val="000C5490"/>
    <w:rsid w:val="00325599"/>
    <w:rsid w:val="007276C0"/>
    <w:rsid w:val="007340DB"/>
    <w:rsid w:val="00B011BC"/>
    <w:rsid w:val="00C8790A"/>
    <w:rsid w:val="00FC1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98A14"/>
  <w15:chartTrackingRefBased/>
  <w15:docId w15:val="{1F575ECC-BD6A-40DE-A0F1-B3B09104A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F73"/>
  </w:style>
  <w:style w:type="paragraph" w:styleId="Heading1">
    <w:name w:val="heading 1"/>
    <w:basedOn w:val="Normal"/>
    <w:next w:val="Normal"/>
    <w:link w:val="Heading1Char"/>
    <w:uiPriority w:val="9"/>
    <w:qFormat/>
    <w:rsid w:val="00FC1F7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C1F7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C1F7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C1F7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C1F7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C1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F7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C1F7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C1F7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C1F7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C1F7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C1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F73"/>
    <w:rPr>
      <w:rFonts w:eastAsiaTheme="majorEastAsia" w:cstheme="majorBidi"/>
      <w:color w:val="272727" w:themeColor="text1" w:themeTint="D8"/>
    </w:rPr>
  </w:style>
  <w:style w:type="paragraph" w:styleId="Title">
    <w:name w:val="Title"/>
    <w:basedOn w:val="Normal"/>
    <w:next w:val="Normal"/>
    <w:link w:val="TitleChar"/>
    <w:uiPriority w:val="10"/>
    <w:qFormat/>
    <w:rsid w:val="00FC1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F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F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1F73"/>
    <w:rPr>
      <w:i/>
      <w:iCs/>
      <w:color w:val="404040" w:themeColor="text1" w:themeTint="BF"/>
    </w:rPr>
  </w:style>
  <w:style w:type="paragraph" w:styleId="ListParagraph">
    <w:name w:val="List Paragraph"/>
    <w:basedOn w:val="Normal"/>
    <w:uiPriority w:val="34"/>
    <w:qFormat/>
    <w:rsid w:val="00FC1F73"/>
    <w:pPr>
      <w:ind w:left="720"/>
      <w:contextualSpacing/>
    </w:pPr>
  </w:style>
  <w:style w:type="character" w:styleId="IntenseEmphasis">
    <w:name w:val="Intense Emphasis"/>
    <w:basedOn w:val="DefaultParagraphFont"/>
    <w:uiPriority w:val="21"/>
    <w:qFormat/>
    <w:rsid w:val="00FC1F73"/>
    <w:rPr>
      <w:i/>
      <w:iCs/>
      <w:color w:val="365F91" w:themeColor="accent1" w:themeShade="BF"/>
    </w:rPr>
  </w:style>
  <w:style w:type="paragraph" w:styleId="IntenseQuote">
    <w:name w:val="Intense Quote"/>
    <w:basedOn w:val="Normal"/>
    <w:next w:val="Normal"/>
    <w:link w:val="IntenseQuoteChar"/>
    <w:uiPriority w:val="30"/>
    <w:qFormat/>
    <w:rsid w:val="00FC1F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C1F73"/>
    <w:rPr>
      <w:i/>
      <w:iCs/>
      <w:color w:val="365F91" w:themeColor="accent1" w:themeShade="BF"/>
    </w:rPr>
  </w:style>
  <w:style w:type="character" w:styleId="IntenseReference">
    <w:name w:val="Intense Reference"/>
    <w:basedOn w:val="DefaultParagraphFont"/>
    <w:uiPriority w:val="32"/>
    <w:qFormat/>
    <w:rsid w:val="00FC1F73"/>
    <w:rPr>
      <w:b/>
      <w:bCs/>
      <w:smallCaps/>
      <w:color w:val="365F91" w:themeColor="accent1" w:themeShade="BF"/>
      <w:spacing w:val="5"/>
    </w:rPr>
  </w:style>
  <w:style w:type="paragraph" w:styleId="NormalWeb">
    <w:name w:val="Normal (Web)"/>
    <w:basedOn w:val="Normal"/>
    <w:uiPriority w:val="99"/>
    <w:semiHidden/>
    <w:unhideWhenUsed/>
    <w:rsid w:val="007340D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bhuvi</dc:creator>
  <cp:keywords/>
  <dc:description/>
  <cp:lastModifiedBy>vicky bhuvi</cp:lastModifiedBy>
  <cp:revision>2</cp:revision>
  <dcterms:created xsi:type="dcterms:W3CDTF">2026-06-12T11:56:00Z</dcterms:created>
  <dcterms:modified xsi:type="dcterms:W3CDTF">2026-06-12T15:11:00Z</dcterms:modified>
</cp:coreProperties>
</file>