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2B79D" w14:textId="77777777" w:rsidR="00942B6A" w:rsidRPr="00942B6A" w:rsidRDefault="00942B6A" w:rsidP="00114E7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2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Business Requirements</w:t>
      </w:r>
    </w:p>
    <w:p w14:paraId="7FA7571B" w14:textId="6E42D945" w:rsidR="004415DB" w:rsidRDefault="00942B6A" w:rsidP="00441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15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Functional Requirements</w:t>
      </w:r>
    </w:p>
    <w:p w14:paraId="4BF49F52" w14:textId="5BAA1B66" w:rsidR="004415DB" w:rsidRPr="004415DB" w:rsidRDefault="004415DB" w:rsidP="004415D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 soil and environmental parameters from users (Nitrogen, Phosphorus, Potassium, temperature, humidity, pH, rainfall). </w:t>
      </w:r>
    </w:p>
    <w:p w14:paraId="0290E762" w14:textId="6BBA4F92" w:rsidR="004415DB" w:rsidRPr="004415DB" w:rsidRDefault="004415DB" w:rsidP="004415D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415D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4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agricultural dataset using data visualization techniques. </w:t>
      </w:r>
    </w:p>
    <w:p w14:paraId="0C093EDF" w14:textId="7AA6C73D" w:rsidR="004415DB" w:rsidRPr="004415DB" w:rsidRDefault="004415DB" w:rsidP="004415D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data </w:t>
      </w:r>
      <w:proofErr w:type="spellStart"/>
      <w:r w:rsidRPr="004415DB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44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including handling missing values and outliers. </w:t>
      </w:r>
    </w:p>
    <w:p w14:paraId="59BDA131" w14:textId="0C293B4A" w:rsidR="004415DB" w:rsidRPr="004415DB" w:rsidRDefault="004415DB" w:rsidP="004415D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K-Means Clustering to identify similar agricultural conditions. </w:t>
      </w:r>
    </w:p>
    <w:p w14:paraId="5ADDBDC4" w14:textId="675BE318" w:rsidR="004415DB" w:rsidRPr="004415DB" w:rsidRDefault="004415DB" w:rsidP="004415D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a Logistic Regression model for crop recommendation. </w:t>
      </w:r>
    </w:p>
    <w:p w14:paraId="07C5E51E" w14:textId="26806F0A" w:rsidR="004415DB" w:rsidRPr="004415DB" w:rsidRDefault="004415DB" w:rsidP="004415D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 the most suitable crop based on user inputs. </w:t>
      </w:r>
    </w:p>
    <w:p w14:paraId="159612CC" w14:textId="24D42BF3" w:rsidR="004415DB" w:rsidRPr="004415DB" w:rsidRDefault="004415DB" w:rsidP="004415D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prediction results through an intuitive web interface. </w:t>
      </w:r>
    </w:p>
    <w:p w14:paraId="300C55C2" w14:textId="77777777" w:rsidR="00942B6A" w:rsidRPr="00942B6A" w:rsidRDefault="00942B6A" w:rsidP="00942B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42B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Non-Functional Requirements</w:t>
      </w:r>
    </w:p>
    <w:p w14:paraId="6442C140" w14:textId="77777777" w:rsidR="00942B6A" w:rsidRPr="00942B6A" w:rsidRDefault="00942B6A" w:rsidP="00942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2B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Responsive and user-friendly interface. </w:t>
      </w:r>
    </w:p>
    <w:p w14:paraId="6FFCA2EB" w14:textId="77777777" w:rsidR="00942B6A" w:rsidRPr="00942B6A" w:rsidRDefault="00942B6A" w:rsidP="00942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2B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prediction accuracy. </w:t>
      </w:r>
    </w:p>
    <w:p w14:paraId="4A02F613" w14:textId="77777777" w:rsidR="00942B6A" w:rsidRPr="00942B6A" w:rsidRDefault="00942B6A" w:rsidP="00942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2B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response time. </w:t>
      </w:r>
    </w:p>
    <w:p w14:paraId="6EA71589" w14:textId="77777777" w:rsidR="00942B6A" w:rsidRPr="00942B6A" w:rsidRDefault="00942B6A" w:rsidP="00942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2B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data handling. </w:t>
      </w:r>
    </w:p>
    <w:p w14:paraId="1AF2126C" w14:textId="77777777" w:rsidR="00942B6A" w:rsidRPr="00942B6A" w:rsidRDefault="00942B6A" w:rsidP="00942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2B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Scalable architecture for future expansion. </w:t>
      </w:r>
    </w:p>
    <w:p w14:paraId="53B97134" w14:textId="4F47598F" w:rsidR="00942B6A" w:rsidRPr="001D6EBA" w:rsidRDefault="00942B6A" w:rsidP="00942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2B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integration with cloud services and IoT devices. </w:t>
      </w:r>
    </w:p>
    <w:p w14:paraId="7F43A1E1" w14:textId="6AEE39E5" w:rsidR="001D6EBA" w:rsidRPr="001D6EBA" w:rsidRDefault="001D6EBA" w:rsidP="00942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6EBA">
        <w:rPr>
          <w:rFonts w:ascii="Times New Roman" w:hAnsi="Times New Roman" w:cs="Times New Roman"/>
          <w:sz w:val="24"/>
          <w:szCs w:val="24"/>
        </w:rPr>
        <w:t>The system should remain available with minimal downtime</w:t>
      </w:r>
    </w:p>
    <w:p w14:paraId="0C38CC08" w14:textId="77777777" w:rsidR="00942B6A" w:rsidRPr="00942B6A" w:rsidRDefault="00942B6A" w:rsidP="00942B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42B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Goals</w:t>
      </w:r>
    </w:p>
    <w:p w14:paraId="79F81735" w14:textId="77777777" w:rsidR="00942B6A" w:rsidRPr="00942B6A" w:rsidRDefault="00942B6A" w:rsidP="00942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2B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crop productivity. </w:t>
      </w:r>
    </w:p>
    <w:p w14:paraId="3D9F5752" w14:textId="77777777" w:rsidR="00942B6A" w:rsidRPr="00942B6A" w:rsidRDefault="00942B6A" w:rsidP="00942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2B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crop failure. </w:t>
      </w:r>
    </w:p>
    <w:p w14:paraId="24E5C36D" w14:textId="77777777" w:rsidR="00942B6A" w:rsidRPr="00942B6A" w:rsidRDefault="00942B6A" w:rsidP="00942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2B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 fertilizer and water usage. </w:t>
      </w:r>
    </w:p>
    <w:p w14:paraId="1D86EFE3" w14:textId="77777777" w:rsidR="00942B6A" w:rsidRPr="00942B6A" w:rsidRDefault="00942B6A" w:rsidP="00942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2B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 farmers' profitability. </w:t>
      </w:r>
    </w:p>
    <w:p w14:paraId="5CAD8F49" w14:textId="77777777" w:rsidR="00942B6A" w:rsidRPr="00942B6A" w:rsidRDefault="00942B6A" w:rsidP="00942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2B6A">
        <w:rPr>
          <w:rFonts w:ascii="Times New Roman" w:eastAsia="Times New Roman" w:hAnsi="Times New Roman" w:cs="Times New Roman"/>
          <w:sz w:val="24"/>
          <w:szCs w:val="24"/>
          <w:lang w:eastAsia="en-IN"/>
        </w:rPr>
        <w:t>Encourage sustainable farming practices.</w:t>
      </w:r>
    </w:p>
    <w:p w14:paraId="06186842" w14:textId="77777777" w:rsidR="00425DDD" w:rsidRDefault="00425DDD"/>
    <w:sectPr w:rsidR="00425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50A5D"/>
    <w:multiLevelType w:val="multilevel"/>
    <w:tmpl w:val="9258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F2A3D"/>
    <w:multiLevelType w:val="hybridMultilevel"/>
    <w:tmpl w:val="6622A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02D8D"/>
    <w:multiLevelType w:val="hybridMultilevel"/>
    <w:tmpl w:val="52201D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9F170F"/>
    <w:multiLevelType w:val="hybridMultilevel"/>
    <w:tmpl w:val="8334D9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B15D4"/>
    <w:multiLevelType w:val="hybridMultilevel"/>
    <w:tmpl w:val="C24EDCB4"/>
    <w:lvl w:ilvl="0" w:tplc="A2CC0C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941F46"/>
    <w:multiLevelType w:val="multilevel"/>
    <w:tmpl w:val="EF9C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35FE2"/>
    <w:multiLevelType w:val="multilevel"/>
    <w:tmpl w:val="6B7A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2C2"/>
    <w:rsid w:val="00114E75"/>
    <w:rsid w:val="001D6EBA"/>
    <w:rsid w:val="00425DDD"/>
    <w:rsid w:val="004415DB"/>
    <w:rsid w:val="006332C2"/>
    <w:rsid w:val="00942B6A"/>
    <w:rsid w:val="00ED4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39E0F"/>
  <w15:chartTrackingRefBased/>
  <w15:docId w15:val="{E8EB58D7-F280-4855-A8DA-915DBA70E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2B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42B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B6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42B6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4415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2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teja</dc:creator>
  <cp:keywords/>
  <dc:description/>
  <cp:lastModifiedBy>krishna teja</cp:lastModifiedBy>
  <cp:revision>6</cp:revision>
  <cp:lastPrinted>2026-06-28T08:11:00Z</cp:lastPrinted>
  <dcterms:created xsi:type="dcterms:W3CDTF">2026-06-28T06:59:00Z</dcterms:created>
  <dcterms:modified xsi:type="dcterms:W3CDTF">2026-06-28T08:11:00Z</dcterms:modified>
</cp:coreProperties>
</file>