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F2" w:rsidRPr="00EC5C35" w:rsidRDefault="00996D7F" w:rsidP="00613578">
      <w:pPr>
        <w:jc w:val="center"/>
        <w:rPr>
          <w:b/>
          <w:sz w:val="28"/>
          <w:szCs w:val="28"/>
        </w:rPr>
      </w:pPr>
      <w:r w:rsidRPr="00EC5C35">
        <w:rPr>
          <w:rFonts w:hint="eastAsia"/>
          <w:b/>
          <w:sz w:val="28"/>
          <w:szCs w:val="28"/>
        </w:rPr>
        <w:t>学习安排</w:t>
      </w:r>
      <w:r w:rsidR="00613578">
        <w:rPr>
          <w:rFonts w:hint="eastAsia"/>
          <w:b/>
          <w:sz w:val="28"/>
          <w:szCs w:val="28"/>
        </w:rPr>
        <w:t>与要求</w:t>
      </w:r>
      <w:r w:rsidR="00EC5C35" w:rsidRPr="00EC5C35">
        <w:rPr>
          <w:rFonts w:hint="eastAsia"/>
          <w:b/>
          <w:sz w:val="28"/>
          <w:szCs w:val="28"/>
        </w:rPr>
        <w:t>（</w:t>
      </w:r>
      <w:r w:rsidR="00613578">
        <w:rPr>
          <w:rFonts w:hint="eastAsia"/>
          <w:b/>
          <w:sz w:val="28"/>
          <w:szCs w:val="28"/>
        </w:rPr>
        <w:t>4</w:t>
      </w:r>
      <w:r w:rsidR="00EC5C35" w:rsidRPr="00EC5C35">
        <w:rPr>
          <w:rFonts w:hint="eastAsia"/>
          <w:b/>
          <w:sz w:val="28"/>
          <w:szCs w:val="28"/>
        </w:rPr>
        <w:t>月</w:t>
      </w:r>
      <w:r w:rsidR="00396A62">
        <w:rPr>
          <w:rFonts w:hint="eastAsia"/>
          <w:b/>
          <w:sz w:val="28"/>
          <w:szCs w:val="28"/>
        </w:rPr>
        <w:t>20</w:t>
      </w:r>
      <w:r w:rsidR="00613578">
        <w:rPr>
          <w:rFonts w:hint="eastAsia"/>
          <w:b/>
          <w:sz w:val="28"/>
          <w:szCs w:val="28"/>
        </w:rPr>
        <w:t>--</w:t>
      </w:r>
      <w:r w:rsidR="00396A62">
        <w:rPr>
          <w:rFonts w:hint="eastAsia"/>
          <w:b/>
          <w:sz w:val="28"/>
          <w:szCs w:val="28"/>
        </w:rPr>
        <w:t>26</w:t>
      </w:r>
      <w:r w:rsidR="00982A8A">
        <w:rPr>
          <w:rFonts w:hint="eastAsia"/>
          <w:b/>
          <w:sz w:val="28"/>
          <w:szCs w:val="28"/>
        </w:rPr>
        <w:t>日</w:t>
      </w:r>
      <w:r w:rsidR="00EC5C35" w:rsidRPr="00EC5C35">
        <w:rPr>
          <w:rFonts w:hint="eastAsia"/>
          <w:b/>
          <w:sz w:val="28"/>
          <w:szCs w:val="28"/>
        </w:rPr>
        <w:t>）</w:t>
      </w:r>
    </w:p>
    <w:p w:rsidR="00A16EB3" w:rsidRPr="00A16EB3" w:rsidRDefault="00A16EB3" w:rsidP="00A16EB3">
      <w:pPr>
        <w:spacing w:beforeLines="50" w:before="156" w:afterLines="50" w:after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</w:p>
    <w:p w:rsidR="00102C7A" w:rsidRDefault="0027002E" w:rsidP="00102C7A">
      <w:pPr>
        <w:pStyle w:val="3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333333"/>
          <w:sz w:val="21"/>
          <w:szCs w:val="21"/>
        </w:rPr>
      </w:pPr>
      <w:r w:rsidRPr="0027002E">
        <w:rPr>
          <w:rFonts w:asciiTheme="majorEastAsia" w:eastAsiaTheme="majorEastAsia" w:hAnsiTheme="majorEastAsia" w:hint="eastAsia"/>
        </w:rPr>
        <w:t xml:space="preserve">Part </w:t>
      </w:r>
      <w:r w:rsidR="005558F8">
        <w:rPr>
          <w:rFonts w:asciiTheme="majorEastAsia" w:eastAsiaTheme="majorEastAsia" w:hAnsiTheme="majorEastAsia" w:hint="eastAsia"/>
        </w:rPr>
        <w:t>1</w:t>
      </w:r>
      <w:r w:rsidR="00965340">
        <w:rPr>
          <w:rFonts w:asciiTheme="majorEastAsia" w:eastAsiaTheme="majorEastAsia" w:hAnsiTheme="majorEastAsia" w:hint="eastAsia"/>
        </w:rPr>
        <w:t>（4月</w:t>
      </w:r>
      <w:r w:rsidR="00396A62">
        <w:rPr>
          <w:rFonts w:asciiTheme="majorEastAsia" w:eastAsiaTheme="majorEastAsia" w:hAnsiTheme="majorEastAsia" w:hint="eastAsia"/>
          <w:b w:val="0"/>
        </w:rPr>
        <w:t>2</w:t>
      </w:r>
      <w:r w:rsidR="00796DD9">
        <w:rPr>
          <w:rFonts w:asciiTheme="majorEastAsia" w:eastAsiaTheme="majorEastAsia" w:hAnsiTheme="majorEastAsia" w:hint="eastAsia"/>
          <w:b w:val="0"/>
        </w:rPr>
        <w:t>1</w:t>
      </w:r>
      <w:r w:rsidR="00965340">
        <w:rPr>
          <w:rFonts w:asciiTheme="majorEastAsia" w:eastAsiaTheme="majorEastAsia" w:hAnsiTheme="majorEastAsia" w:hint="eastAsia"/>
        </w:rPr>
        <w:t>日，周</w:t>
      </w:r>
      <w:r w:rsidR="00796DD9">
        <w:rPr>
          <w:rFonts w:asciiTheme="majorEastAsia" w:eastAsiaTheme="majorEastAsia" w:hAnsiTheme="majorEastAsia" w:hint="eastAsia"/>
        </w:rPr>
        <w:t>二</w:t>
      </w:r>
      <w:r w:rsidR="00965340">
        <w:rPr>
          <w:rFonts w:asciiTheme="majorEastAsia" w:eastAsiaTheme="majorEastAsia" w:hAnsiTheme="majorEastAsia" w:hint="eastAsia"/>
        </w:rPr>
        <w:t>下午13:30</w:t>
      </w:r>
      <w:r w:rsidR="00965340">
        <w:rPr>
          <w:rFonts w:asciiTheme="majorEastAsia" w:eastAsiaTheme="majorEastAsia" w:hAnsiTheme="majorEastAsia"/>
        </w:rPr>
        <w:t>—</w:t>
      </w:r>
      <w:r w:rsidR="00965340">
        <w:rPr>
          <w:rFonts w:asciiTheme="majorEastAsia" w:eastAsiaTheme="majorEastAsia" w:hAnsiTheme="majorEastAsia" w:hint="eastAsia"/>
        </w:rPr>
        <w:t>15:30）</w:t>
      </w:r>
      <w:r w:rsidR="005558F8" w:rsidRPr="0027002E">
        <w:rPr>
          <w:rFonts w:asciiTheme="majorEastAsia" w:eastAsiaTheme="majorEastAsia" w:hAnsiTheme="majorEastAsia" w:hint="eastAsia"/>
        </w:rPr>
        <w:t>：</w:t>
      </w:r>
      <w:r w:rsidR="00F53F2A" w:rsidRPr="009F260F">
        <w:rPr>
          <w:rFonts w:asciiTheme="majorEastAsia" w:eastAsiaTheme="majorEastAsia" w:hAnsiTheme="majorEastAsia"/>
        </w:rPr>
        <w:t>第</w:t>
      </w:r>
      <w:r w:rsidR="00F53F2A">
        <w:rPr>
          <w:rFonts w:asciiTheme="majorEastAsia" w:eastAsiaTheme="majorEastAsia" w:hAnsiTheme="majorEastAsia" w:hint="eastAsia"/>
        </w:rPr>
        <w:t>八</w:t>
      </w:r>
      <w:r w:rsidR="00F53F2A" w:rsidRPr="009F260F">
        <w:rPr>
          <w:rFonts w:asciiTheme="majorEastAsia" w:eastAsiaTheme="majorEastAsia" w:hAnsiTheme="majorEastAsia"/>
        </w:rPr>
        <w:t>章:</w:t>
      </w:r>
      <w:r w:rsidR="00F53F2A" w:rsidRPr="00102C7A">
        <w:rPr>
          <w:rFonts w:asciiTheme="majorEastAsia" w:eastAsiaTheme="majorEastAsia" w:hAnsiTheme="majorEastAsia"/>
        </w:rPr>
        <w:t xml:space="preserve"> 离散模型</w:t>
      </w:r>
    </w:p>
    <w:p w:rsidR="00965340" w:rsidRPr="00965340" w:rsidRDefault="00965340" w:rsidP="00D43E4C">
      <w:pPr>
        <w:rPr>
          <w:rFonts w:ascii="Tahoma" w:hAnsi="Tahoma" w:cs="Tahoma"/>
          <w:color w:val="333333"/>
          <w:sz w:val="18"/>
          <w:szCs w:val="18"/>
        </w:rPr>
      </w:pPr>
    </w:p>
    <w:p w:rsidR="00F53F2A" w:rsidRPr="00DE3D44" w:rsidRDefault="00F53F2A" w:rsidP="00F53F2A">
      <w:pPr>
        <w:pStyle w:val="a3"/>
        <w:spacing w:before="0" w:beforeAutospacing="0" w:after="0" w:afterAutospacing="0" w:line="360" w:lineRule="atLeast"/>
        <w:rPr>
          <w:rFonts w:ascii="Tahoma" w:hAnsi="Tahoma" w:cs="Tahoma"/>
          <w:color w:val="333333"/>
        </w:rPr>
      </w:pPr>
      <w:r w:rsidRPr="00DE3D44">
        <w:rPr>
          <w:rFonts w:ascii="Tahoma" w:hAnsi="Tahoma" w:cs="Tahoma" w:hint="eastAsia"/>
          <w:color w:val="333333"/>
        </w:rPr>
        <w:t>1</w:t>
      </w:r>
      <w:r w:rsidRPr="00DE3D44">
        <w:rPr>
          <w:rFonts w:ascii="Tahoma" w:hAnsi="Tahoma" w:cs="Tahoma" w:hint="eastAsia"/>
          <w:color w:val="333333"/>
        </w:rPr>
        <w:t>：</w:t>
      </w:r>
      <w:r w:rsidRPr="00DE3D44">
        <w:rPr>
          <w:rFonts w:ascii="Tahoma" w:hAnsi="Tahoma" w:cs="Tahoma"/>
          <w:color w:val="333333"/>
        </w:rPr>
        <w:t>最短路与设备更新</w:t>
      </w:r>
      <w:r w:rsidRPr="00DE3D44">
        <w:rPr>
          <w:rFonts w:ascii="Tahoma" w:hAnsi="Tahoma" w:cs="Tahoma"/>
          <w:color w:val="333333"/>
        </w:rPr>
        <w:t xml:space="preserve">  </w:t>
      </w:r>
    </w:p>
    <w:p w:rsidR="00F53F2A" w:rsidRPr="00F53F2A" w:rsidRDefault="00F53F2A" w:rsidP="00DE3D44">
      <w:pPr>
        <w:pStyle w:val="a3"/>
        <w:spacing w:before="0" w:beforeAutospacing="0" w:after="0" w:afterAutospacing="0" w:line="360" w:lineRule="atLeast"/>
        <w:rPr>
          <w:rFonts w:ascii="Tahoma" w:hAnsi="Tahoma" w:cs="Tahoma"/>
          <w:color w:val="333333"/>
        </w:rPr>
      </w:pPr>
      <w:r w:rsidRPr="00DE3D44">
        <w:rPr>
          <w:rFonts w:ascii="Tahoma" w:hAnsi="Tahoma" w:cs="Tahoma" w:hint="eastAsia"/>
          <w:color w:val="333333"/>
        </w:rPr>
        <w:t>2</w:t>
      </w:r>
      <w:r w:rsidRPr="00DE3D44">
        <w:rPr>
          <w:rFonts w:ascii="Tahoma" w:hAnsi="Tahoma" w:cs="Tahoma" w:hint="eastAsia"/>
          <w:color w:val="333333"/>
        </w:rPr>
        <w:t>：</w:t>
      </w:r>
      <w:r w:rsidRPr="00F53F2A">
        <w:rPr>
          <w:rFonts w:ascii="Tahoma" w:hAnsi="Tahoma" w:cs="Tahoma"/>
          <w:color w:val="333333"/>
        </w:rPr>
        <w:t>循环赛名次</w:t>
      </w:r>
      <w:r w:rsidRPr="00F53F2A">
        <w:rPr>
          <w:rFonts w:ascii="Tahoma" w:hAnsi="Tahoma" w:cs="Tahoma"/>
          <w:color w:val="333333"/>
        </w:rPr>
        <w:t xml:space="preserve">   </w:t>
      </w:r>
    </w:p>
    <w:p w:rsidR="00965340" w:rsidRPr="00F53F2A" w:rsidRDefault="00965340" w:rsidP="00F53F2A">
      <w:pPr>
        <w:pStyle w:val="a3"/>
        <w:spacing w:beforeLines="50" w:before="156" w:beforeAutospacing="0" w:afterLines="50" w:after="156" w:afterAutospacing="0" w:line="360" w:lineRule="atLeast"/>
        <w:rPr>
          <w:rFonts w:ascii="Tahoma" w:hAnsi="Tahoma" w:cs="Tahoma"/>
          <w:color w:val="333333"/>
          <w:sz w:val="18"/>
          <w:szCs w:val="18"/>
        </w:rPr>
      </w:pPr>
    </w:p>
    <w:p w:rsidR="0027002E" w:rsidRPr="00A16EB3" w:rsidRDefault="0027002E" w:rsidP="00965340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学习要求：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1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、必须掌握</w:t>
      </w:r>
      <w:r w:rsidR="00F53F2A" w:rsidRPr="00DE3D44">
        <w:rPr>
          <w:rFonts w:ascii="Tahoma" w:eastAsia="宋体" w:hAnsi="Tahoma" w:cs="Tahoma"/>
          <w:b/>
          <w:color w:val="333333"/>
          <w:kern w:val="0"/>
          <w:szCs w:val="21"/>
        </w:rPr>
        <w:t>最短路</w:t>
      </w:r>
      <w:r w:rsidR="00F53F2A" w:rsidRPr="00DE3D44">
        <w:rPr>
          <w:rFonts w:ascii="Tahoma" w:eastAsia="宋体" w:hAnsi="Tahoma" w:cs="Tahoma" w:hint="eastAsia"/>
          <w:b/>
          <w:color w:val="333333"/>
          <w:kern w:val="0"/>
          <w:szCs w:val="21"/>
        </w:rPr>
        <w:t>的建模方法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；</w:t>
      </w:r>
    </w:p>
    <w:p w:rsidR="0027002E" w:rsidRPr="00A16EB3" w:rsidRDefault="0027002E" w:rsidP="00A16EB3">
      <w:pPr>
        <w:spacing w:beforeLines="50" w:before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2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</w:t>
      </w:r>
      <w:r w:rsidR="00F53F2A">
        <w:rPr>
          <w:rFonts w:ascii="Tahoma" w:eastAsia="宋体" w:hAnsi="Tahoma" w:cs="Tahoma" w:hint="eastAsia"/>
          <w:b/>
          <w:color w:val="333333"/>
          <w:kern w:val="0"/>
          <w:szCs w:val="21"/>
        </w:rPr>
        <w:t>学习并掌握</w:t>
      </w:r>
      <w:r w:rsidR="00F53F2A" w:rsidRPr="00DE3D44">
        <w:rPr>
          <w:rFonts w:ascii="Tahoma" w:eastAsia="宋体" w:hAnsi="Tahoma" w:cs="Tahoma"/>
          <w:b/>
          <w:color w:val="333333"/>
          <w:kern w:val="0"/>
          <w:szCs w:val="21"/>
        </w:rPr>
        <w:t>设备更新</w:t>
      </w:r>
      <w:r w:rsidR="00F53F2A" w:rsidRPr="00DE3D44">
        <w:rPr>
          <w:rFonts w:ascii="Tahoma" w:eastAsia="宋体" w:hAnsi="Tahoma" w:cs="Tahoma" w:hint="eastAsia"/>
          <w:b/>
          <w:color w:val="333333"/>
          <w:kern w:val="0"/>
          <w:szCs w:val="21"/>
        </w:rPr>
        <w:t>和</w:t>
      </w:r>
      <w:r w:rsidR="00F53F2A" w:rsidRPr="00F53F2A">
        <w:rPr>
          <w:rFonts w:ascii="Tahoma" w:eastAsia="宋体" w:hAnsi="Tahoma" w:cs="Tahoma"/>
          <w:b/>
          <w:color w:val="333333"/>
          <w:kern w:val="0"/>
          <w:szCs w:val="21"/>
        </w:rPr>
        <w:t>循环赛名次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；</w:t>
      </w:r>
    </w:p>
    <w:p w:rsidR="0027002E" w:rsidRPr="00A16EB3" w:rsidRDefault="0027002E" w:rsidP="00A16EB3">
      <w:pPr>
        <w:spacing w:beforeLines="50" w:before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3</w:t>
      </w:r>
      <w:r w:rsidR="00FC40D8">
        <w:rPr>
          <w:rFonts w:ascii="Tahoma" w:eastAsia="宋体" w:hAnsi="Tahoma" w:cs="Tahoma" w:hint="eastAsia"/>
          <w:b/>
          <w:color w:val="333333"/>
          <w:kern w:val="0"/>
          <w:szCs w:val="21"/>
        </w:rPr>
        <w:t>、完成</w:t>
      </w:r>
      <w:bookmarkStart w:id="0" w:name="_GoBack"/>
      <w:bookmarkEnd w:id="0"/>
      <w:r w:rsidR="00102C7A"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第</w:t>
      </w:r>
      <w:r w:rsidR="00F53F2A">
        <w:rPr>
          <w:rFonts w:ascii="Tahoma" w:eastAsia="宋体" w:hAnsi="Tahoma" w:cs="Tahoma" w:hint="eastAsia"/>
          <w:b/>
          <w:color w:val="333333"/>
          <w:kern w:val="0"/>
          <w:szCs w:val="21"/>
        </w:rPr>
        <w:t>八</w:t>
      </w:r>
      <w:r w:rsidR="00102C7A"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章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的</w:t>
      </w:r>
      <w:r w:rsidR="00965340">
        <w:rPr>
          <w:rFonts w:ascii="Tahoma" w:eastAsia="宋体" w:hAnsi="Tahoma" w:cs="Tahoma" w:hint="eastAsia"/>
          <w:b/>
          <w:color w:val="333333"/>
          <w:kern w:val="0"/>
          <w:szCs w:val="21"/>
        </w:rPr>
        <w:t>相应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网上作业。</w:t>
      </w:r>
    </w:p>
    <w:p w:rsidR="00965340" w:rsidRDefault="00965340" w:rsidP="00E50E7F">
      <w:pPr>
        <w:pStyle w:val="3"/>
        <w:spacing w:before="0" w:beforeAutospacing="0" w:after="0" w:afterAutospacing="0" w:line="450" w:lineRule="atLeast"/>
      </w:pPr>
    </w:p>
    <w:p w:rsidR="002E59EC" w:rsidRDefault="005558F8" w:rsidP="002E59EC">
      <w:pPr>
        <w:pStyle w:val="3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333333"/>
          <w:sz w:val="21"/>
          <w:szCs w:val="21"/>
        </w:rPr>
      </w:pPr>
      <w:r w:rsidRPr="0027002E">
        <w:rPr>
          <w:rFonts w:asciiTheme="majorEastAsia" w:eastAsiaTheme="majorEastAsia" w:hAnsiTheme="majorEastAsia" w:hint="eastAsia"/>
        </w:rPr>
        <w:t>Part</w:t>
      </w:r>
      <w:r w:rsidR="00D43E4C">
        <w:rPr>
          <w:rFonts w:asciiTheme="majorEastAsia" w:eastAsiaTheme="majorEastAsia" w:hAnsiTheme="majorEastAsia" w:hint="eastAsia"/>
        </w:rPr>
        <w:t xml:space="preserve"> 2</w:t>
      </w:r>
      <w:r>
        <w:rPr>
          <w:rFonts w:asciiTheme="majorEastAsia" w:eastAsiaTheme="majorEastAsia" w:hAnsiTheme="majorEastAsia" w:hint="eastAsia"/>
        </w:rPr>
        <w:t>（</w:t>
      </w:r>
      <w:r w:rsidRPr="009F260F"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 w:hint="eastAsia"/>
        </w:rPr>
        <w:t>月</w:t>
      </w:r>
      <w:r w:rsidR="00396A62">
        <w:rPr>
          <w:rFonts w:asciiTheme="majorEastAsia" w:eastAsiaTheme="majorEastAsia" w:hAnsiTheme="majorEastAsia" w:hint="eastAsia"/>
        </w:rPr>
        <w:t>24</w:t>
      </w:r>
      <w:r>
        <w:rPr>
          <w:rFonts w:asciiTheme="majorEastAsia" w:eastAsiaTheme="majorEastAsia" w:hAnsiTheme="majorEastAsia" w:hint="eastAsia"/>
        </w:rPr>
        <w:t>日，周五上午9:30</w:t>
      </w:r>
      <w:r>
        <w:rPr>
          <w:rFonts w:asciiTheme="majorEastAsia" w:eastAsiaTheme="majorEastAsia" w:hAnsiTheme="majorEastAsia"/>
        </w:rPr>
        <w:t>—</w:t>
      </w:r>
      <w:r>
        <w:rPr>
          <w:rFonts w:asciiTheme="majorEastAsia" w:eastAsiaTheme="majorEastAsia" w:hAnsiTheme="majorEastAsia" w:hint="eastAsia"/>
        </w:rPr>
        <w:t>11:30）</w:t>
      </w:r>
      <w:r w:rsidRPr="0027002E">
        <w:rPr>
          <w:rFonts w:asciiTheme="majorEastAsia" w:eastAsiaTheme="majorEastAsia" w:hAnsiTheme="majorEastAsia" w:hint="eastAsia"/>
        </w:rPr>
        <w:t>：</w:t>
      </w:r>
      <w:r w:rsidRPr="009F260F">
        <w:rPr>
          <w:rFonts w:asciiTheme="majorEastAsia" w:eastAsiaTheme="majorEastAsia" w:hAnsiTheme="majorEastAsia"/>
        </w:rPr>
        <w:t>第</w:t>
      </w:r>
      <w:r w:rsidR="002E59EC">
        <w:rPr>
          <w:rFonts w:asciiTheme="majorEastAsia" w:eastAsiaTheme="majorEastAsia" w:hAnsiTheme="majorEastAsia" w:hint="eastAsia"/>
        </w:rPr>
        <w:t>九</w:t>
      </w:r>
      <w:r w:rsidRPr="009F260F">
        <w:rPr>
          <w:rFonts w:asciiTheme="majorEastAsia" w:eastAsiaTheme="majorEastAsia" w:hAnsiTheme="majorEastAsia"/>
        </w:rPr>
        <w:t>章:</w:t>
      </w:r>
      <w:r w:rsidR="00102C7A" w:rsidRPr="00102C7A">
        <w:rPr>
          <w:rFonts w:asciiTheme="majorEastAsia" w:eastAsiaTheme="majorEastAsia" w:hAnsiTheme="majorEastAsia"/>
        </w:rPr>
        <w:t xml:space="preserve"> </w:t>
      </w:r>
      <w:proofErr w:type="gramStart"/>
      <w:r w:rsidR="002E59EC" w:rsidRPr="00F87EFF">
        <w:rPr>
          <w:rFonts w:asciiTheme="majorEastAsia" w:eastAsiaTheme="majorEastAsia" w:hAnsiTheme="majorEastAsia"/>
        </w:rPr>
        <w:t>随机与</w:t>
      </w:r>
      <w:proofErr w:type="gramEnd"/>
      <w:r w:rsidR="002E59EC" w:rsidRPr="00F87EFF">
        <w:rPr>
          <w:rFonts w:asciiTheme="majorEastAsia" w:eastAsiaTheme="majorEastAsia" w:hAnsiTheme="majorEastAsia"/>
        </w:rPr>
        <w:t>回归模型</w:t>
      </w:r>
    </w:p>
    <w:p w:rsidR="005558F8" w:rsidRPr="00102C7A" w:rsidRDefault="005558F8" w:rsidP="005558F8">
      <w:pPr>
        <w:pStyle w:val="3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333333"/>
          <w:sz w:val="21"/>
          <w:szCs w:val="21"/>
        </w:rPr>
      </w:pPr>
    </w:p>
    <w:p w:rsidR="00396A62" w:rsidRPr="00DE3D44" w:rsidRDefault="00102C7A" w:rsidP="00396A62">
      <w:pPr>
        <w:pStyle w:val="a3"/>
        <w:spacing w:before="0" w:beforeAutospacing="0" w:after="0" w:afterAutospacing="0" w:line="360" w:lineRule="atLeast"/>
        <w:rPr>
          <w:rFonts w:ascii="Tahoma" w:hAnsi="Tahoma" w:cs="Tahoma"/>
          <w:color w:val="333333"/>
        </w:rPr>
      </w:pPr>
      <w:r w:rsidRPr="00DE3D44">
        <w:rPr>
          <w:rFonts w:ascii="Tahoma" w:hAnsi="Tahoma" w:cs="Tahoma"/>
          <w:color w:val="333333"/>
        </w:rPr>
        <w:t>1:</w:t>
      </w:r>
      <w:r w:rsidRPr="00DE3D44">
        <w:rPr>
          <w:rFonts w:ascii="Tahoma" w:hAnsi="Tahoma" w:cs="Tahoma" w:hint="eastAsia"/>
          <w:color w:val="333333"/>
        </w:rPr>
        <w:t xml:space="preserve"> </w:t>
      </w:r>
      <w:r w:rsidR="002E59EC" w:rsidRPr="00DE3D44">
        <w:rPr>
          <w:rFonts w:ascii="Tahoma" w:hAnsi="Tahoma" w:cs="Tahoma" w:hint="eastAsia"/>
          <w:color w:val="333333"/>
        </w:rPr>
        <w:t>概率模型（</w:t>
      </w:r>
      <w:r w:rsidR="00396A62" w:rsidRPr="00DE3D44">
        <w:rPr>
          <w:rFonts w:ascii="Tahoma" w:hAnsi="Tahoma" w:cs="Tahoma"/>
          <w:color w:val="333333"/>
        </w:rPr>
        <w:t>随机模型</w:t>
      </w:r>
      <w:r w:rsidR="002E59EC" w:rsidRPr="00DE3D44">
        <w:rPr>
          <w:rFonts w:ascii="Tahoma" w:hAnsi="Tahoma" w:cs="Tahoma" w:hint="eastAsia"/>
          <w:color w:val="333333"/>
        </w:rPr>
        <w:t>）</w:t>
      </w:r>
      <w:r w:rsidR="00396A62" w:rsidRPr="00DE3D44">
        <w:rPr>
          <w:rFonts w:ascii="Tahoma" w:hAnsi="Tahoma" w:cs="Tahoma"/>
          <w:color w:val="333333"/>
        </w:rPr>
        <w:t>   </w:t>
      </w:r>
    </w:p>
    <w:p w:rsidR="00396A62" w:rsidRPr="00396A62" w:rsidRDefault="00396A62" w:rsidP="00396A62">
      <w:pPr>
        <w:widowControl/>
        <w:spacing w:line="360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E3D44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DE3D44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t>：</w:t>
      </w:r>
      <w:r w:rsidRPr="00396A62">
        <w:rPr>
          <w:rFonts w:ascii="Tahoma" w:eastAsia="宋体" w:hAnsi="Tahoma" w:cs="Tahoma"/>
          <w:color w:val="333333"/>
          <w:kern w:val="0"/>
          <w:sz w:val="24"/>
          <w:szCs w:val="24"/>
        </w:rPr>
        <w:t>回归模型</w:t>
      </w:r>
      <w:r w:rsidRPr="00396A62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</w:p>
    <w:p w:rsidR="00102C7A" w:rsidRPr="00102C7A" w:rsidRDefault="00102C7A" w:rsidP="00396A62">
      <w:pPr>
        <w:pStyle w:val="a3"/>
        <w:spacing w:beforeLines="50" w:before="156" w:beforeAutospacing="0" w:afterLines="50" w:after="156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 w:rsidRPr="00102C7A">
        <w:rPr>
          <w:rFonts w:ascii="Tahoma" w:hAnsi="Tahoma" w:cs="Tahoma"/>
          <w:color w:val="333333"/>
          <w:sz w:val="21"/>
          <w:szCs w:val="21"/>
        </w:rPr>
        <w:t>    </w:t>
      </w:r>
    </w:p>
    <w:p w:rsidR="00102C7A" w:rsidRPr="00102C7A" w:rsidRDefault="005558F8" w:rsidP="00102C7A">
      <w:pPr>
        <w:pStyle w:val="a3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1"/>
          <w:szCs w:val="21"/>
        </w:rPr>
      </w:pP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学习要求：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1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、</w:t>
      </w:r>
      <w:r w:rsidR="00102C7A" w:rsidRPr="00102C7A">
        <w:rPr>
          <w:rFonts w:ascii="Tahoma" w:hAnsi="Tahoma" w:cs="Tahoma" w:hint="eastAsia"/>
          <w:b/>
          <w:color w:val="333333"/>
          <w:sz w:val="21"/>
          <w:szCs w:val="21"/>
        </w:rPr>
        <w:t>掌握</w:t>
      </w:r>
      <w:r w:rsidR="00F87EFF">
        <w:rPr>
          <w:rFonts w:ascii="Tahoma" w:hAnsi="Tahoma" w:cs="Tahoma" w:hint="eastAsia"/>
          <w:b/>
          <w:color w:val="333333"/>
          <w:sz w:val="21"/>
          <w:szCs w:val="21"/>
        </w:rPr>
        <w:t>概率</w:t>
      </w:r>
      <w:r w:rsidR="00102C7A" w:rsidRPr="00102C7A">
        <w:rPr>
          <w:rFonts w:ascii="Tahoma" w:hAnsi="Tahoma" w:cs="Tahoma"/>
          <w:b/>
          <w:color w:val="333333"/>
          <w:sz w:val="21"/>
          <w:szCs w:val="21"/>
        </w:rPr>
        <w:t>模型</w:t>
      </w:r>
      <w:r w:rsidR="00102C7A" w:rsidRPr="00102C7A">
        <w:rPr>
          <w:rFonts w:ascii="Tahoma" w:hAnsi="Tahoma" w:cs="Tahoma" w:hint="eastAsia"/>
          <w:b/>
          <w:color w:val="333333"/>
          <w:sz w:val="21"/>
          <w:szCs w:val="21"/>
        </w:rPr>
        <w:t>的建模方法</w:t>
      </w:r>
      <w:r w:rsidR="00F87EFF">
        <w:rPr>
          <w:rFonts w:ascii="Tahoma" w:hAnsi="Tahoma" w:cs="Tahoma" w:hint="eastAsia"/>
          <w:b/>
          <w:color w:val="333333"/>
          <w:sz w:val="21"/>
          <w:szCs w:val="21"/>
        </w:rPr>
        <w:t>；</w:t>
      </w:r>
    </w:p>
    <w:p w:rsidR="005558F8" w:rsidRPr="00102C7A" w:rsidRDefault="00102C7A" w:rsidP="00102C7A">
      <w:pPr>
        <w:pStyle w:val="a3"/>
        <w:spacing w:before="0" w:beforeAutospacing="0" w:after="0" w:afterAutospacing="0" w:line="360" w:lineRule="atLeast"/>
        <w:ind w:firstLineChars="500" w:firstLine="1054"/>
        <w:rPr>
          <w:rFonts w:ascii="Tahoma" w:hAnsi="Tahoma" w:cs="Tahoma"/>
          <w:b/>
          <w:color w:val="333333"/>
          <w:sz w:val="21"/>
          <w:szCs w:val="21"/>
        </w:rPr>
      </w:pP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2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、</w:t>
      </w:r>
      <w:r w:rsidR="00F87EFF" w:rsidRPr="00102C7A">
        <w:rPr>
          <w:rFonts w:ascii="Tahoma" w:hAnsi="Tahoma" w:cs="Tahoma" w:hint="eastAsia"/>
          <w:b/>
          <w:color w:val="333333"/>
          <w:sz w:val="21"/>
          <w:szCs w:val="21"/>
        </w:rPr>
        <w:t>掌握</w:t>
      </w:r>
      <w:r w:rsidR="00F87EFF">
        <w:rPr>
          <w:rFonts w:ascii="Tahoma" w:hAnsi="Tahoma" w:cs="Tahoma" w:hint="eastAsia"/>
          <w:b/>
          <w:color w:val="333333"/>
          <w:sz w:val="21"/>
          <w:szCs w:val="21"/>
        </w:rPr>
        <w:t>回归</w:t>
      </w:r>
      <w:r w:rsidR="00F87EFF" w:rsidRPr="00102C7A">
        <w:rPr>
          <w:rFonts w:ascii="Tahoma" w:hAnsi="Tahoma" w:cs="Tahoma"/>
          <w:b/>
          <w:color w:val="333333"/>
          <w:sz w:val="21"/>
          <w:szCs w:val="21"/>
        </w:rPr>
        <w:t>模型</w:t>
      </w:r>
      <w:r w:rsidR="00F87EFF" w:rsidRPr="00102C7A">
        <w:rPr>
          <w:rFonts w:ascii="Tahoma" w:hAnsi="Tahoma" w:cs="Tahoma" w:hint="eastAsia"/>
          <w:b/>
          <w:color w:val="333333"/>
          <w:sz w:val="21"/>
          <w:szCs w:val="21"/>
        </w:rPr>
        <w:t>的建模方法，特别是要了解其特点，掌握其优点和缺点</w:t>
      </w:r>
      <w:r w:rsidR="00F87EFF">
        <w:rPr>
          <w:rFonts w:ascii="Tahoma" w:hAnsi="Tahoma" w:cs="Tahoma" w:hint="eastAsia"/>
          <w:b/>
          <w:color w:val="333333"/>
          <w:sz w:val="21"/>
          <w:szCs w:val="21"/>
        </w:rPr>
        <w:t>；</w:t>
      </w:r>
    </w:p>
    <w:p w:rsidR="005558F8" w:rsidRPr="00102C7A" w:rsidRDefault="00102C7A" w:rsidP="00F87EFF">
      <w:pPr>
        <w:pStyle w:val="a3"/>
        <w:spacing w:before="0" w:beforeAutospacing="0" w:after="0" w:afterAutospacing="0" w:line="360" w:lineRule="atLeast"/>
        <w:ind w:firstLineChars="500" w:firstLine="1054"/>
        <w:rPr>
          <w:rFonts w:ascii="Tahoma" w:hAnsi="Tahoma" w:cs="Tahoma"/>
          <w:b/>
          <w:color w:val="333333"/>
          <w:sz w:val="21"/>
          <w:szCs w:val="21"/>
        </w:rPr>
      </w:pP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3</w:t>
      </w:r>
      <w:r w:rsidR="005558F8" w:rsidRPr="00102C7A">
        <w:rPr>
          <w:rFonts w:ascii="Tahoma" w:hAnsi="Tahoma" w:cs="Tahoma" w:hint="eastAsia"/>
          <w:b/>
          <w:color w:val="333333"/>
          <w:sz w:val="21"/>
          <w:szCs w:val="21"/>
        </w:rPr>
        <w:t>、</w:t>
      </w:r>
      <w:r w:rsidRPr="00DE3D44">
        <w:rPr>
          <w:rFonts w:ascii="Tahoma" w:hAnsi="Tahoma" w:cs="Tahoma" w:hint="eastAsia"/>
          <w:b/>
          <w:color w:val="333333"/>
          <w:sz w:val="21"/>
          <w:szCs w:val="21"/>
        </w:rPr>
        <w:t>完成第</w:t>
      </w:r>
      <w:r w:rsidR="002E59EC" w:rsidRPr="00DE3D44">
        <w:rPr>
          <w:rFonts w:ascii="Tahoma" w:hAnsi="Tahoma" w:cs="Tahoma" w:hint="eastAsia"/>
          <w:b/>
          <w:color w:val="333333"/>
          <w:sz w:val="21"/>
          <w:szCs w:val="21"/>
        </w:rPr>
        <w:t>九</w:t>
      </w:r>
      <w:r w:rsidR="005558F8" w:rsidRPr="00102C7A">
        <w:rPr>
          <w:rFonts w:ascii="Tahoma" w:hAnsi="Tahoma" w:cs="Tahoma" w:hint="eastAsia"/>
          <w:b/>
          <w:color w:val="333333"/>
          <w:sz w:val="21"/>
          <w:szCs w:val="21"/>
        </w:rPr>
        <w:t>章的相应网上作业。</w:t>
      </w:r>
    </w:p>
    <w:p w:rsidR="005558F8" w:rsidRPr="005558F8" w:rsidRDefault="005558F8" w:rsidP="005558F8">
      <w:pPr>
        <w:rPr>
          <w:rFonts w:ascii="Tahoma" w:hAnsi="Tahoma" w:cs="Tahoma"/>
          <w:color w:val="333333"/>
          <w:szCs w:val="21"/>
        </w:rPr>
      </w:pPr>
    </w:p>
    <w:p w:rsidR="005558F8" w:rsidRPr="0027002E" w:rsidRDefault="005558F8" w:rsidP="00E50E7F">
      <w:pPr>
        <w:pStyle w:val="3"/>
        <w:spacing w:before="0" w:beforeAutospacing="0" w:after="0" w:afterAutospacing="0" w:line="450" w:lineRule="atLeast"/>
      </w:pPr>
    </w:p>
    <w:sectPr w:rsidR="005558F8" w:rsidRPr="0027002E" w:rsidSect="008D41B8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F29" w:rsidRDefault="00D26F29" w:rsidP="00161961">
      <w:r>
        <w:separator/>
      </w:r>
    </w:p>
  </w:endnote>
  <w:endnote w:type="continuationSeparator" w:id="0">
    <w:p w:rsidR="00D26F29" w:rsidRDefault="00D26F29" w:rsidP="0016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F29" w:rsidRDefault="00D26F29" w:rsidP="00161961">
      <w:r>
        <w:separator/>
      </w:r>
    </w:p>
  </w:footnote>
  <w:footnote w:type="continuationSeparator" w:id="0">
    <w:p w:rsidR="00D26F29" w:rsidRDefault="00D26F29" w:rsidP="00161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DA"/>
    <w:rsid w:val="00102C7A"/>
    <w:rsid w:val="00161961"/>
    <w:rsid w:val="001D012E"/>
    <w:rsid w:val="001D6EB9"/>
    <w:rsid w:val="00215AEC"/>
    <w:rsid w:val="0027002E"/>
    <w:rsid w:val="002E59EC"/>
    <w:rsid w:val="003237DA"/>
    <w:rsid w:val="00394491"/>
    <w:rsid w:val="00396A62"/>
    <w:rsid w:val="00460733"/>
    <w:rsid w:val="004A30B5"/>
    <w:rsid w:val="005102E1"/>
    <w:rsid w:val="005558F8"/>
    <w:rsid w:val="005D3CD1"/>
    <w:rsid w:val="005D7240"/>
    <w:rsid w:val="00613578"/>
    <w:rsid w:val="006959ED"/>
    <w:rsid w:val="006B6629"/>
    <w:rsid w:val="00762325"/>
    <w:rsid w:val="00786FCC"/>
    <w:rsid w:val="00796DD9"/>
    <w:rsid w:val="007B2B13"/>
    <w:rsid w:val="00802E5B"/>
    <w:rsid w:val="008D41B8"/>
    <w:rsid w:val="00965340"/>
    <w:rsid w:val="00982A8A"/>
    <w:rsid w:val="00996D7F"/>
    <w:rsid w:val="009F260F"/>
    <w:rsid w:val="00A058E7"/>
    <w:rsid w:val="00A16EB3"/>
    <w:rsid w:val="00A4139B"/>
    <w:rsid w:val="00A91425"/>
    <w:rsid w:val="00B52EE9"/>
    <w:rsid w:val="00B70FF2"/>
    <w:rsid w:val="00C560DA"/>
    <w:rsid w:val="00CA7942"/>
    <w:rsid w:val="00D26F29"/>
    <w:rsid w:val="00D43E4C"/>
    <w:rsid w:val="00D539DE"/>
    <w:rsid w:val="00DA004A"/>
    <w:rsid w:val="00DE3D44"/>
    <w:rsid w:val="00E33B92"/>
    <w:rsid w:val="00E50E7F"/>
    <w:rsid w:val="00EC5C35"/>
    <w:rsid w:val="00F53F2A"/>
    <w:rsid w:val="00F87EFF"/>
    <w:rsid w:val="00FC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694964327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722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7206586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3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24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2199959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246</Characters>
  <Application>Microsoft Office Word</Application>
  <DocSecurity>0</DocSecurity>
  <Lines>2</Lines>
  <Paragraphs>1</Paragraphs>
  <ScaleCrop>false</ScaleCrop>
  <Company>www.2345.com/?kvizca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AutoBVT</cp:lastModifiedBy>
  <cp:revision>7</cp:revision>
  <dcterms:created xsi:type="dcterms:W3CDTF">2020-04-08T06:14:00Z</dcterms:created>
  <dcterms:modified xsi:type="dcterms:W3CDTF">2020-04-21T04:55:00Z</dcterms:modified>
</cp:coreProperties>
</file>