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Мониторинг JMeter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ru-RU"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Никаолай Александрович 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2F5FE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t xml:space="preserve">Получить практические навыки по подмене загоовков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JMeter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7EAE38A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Настройка мониторинга JMeter с помощью Grafana и Prometheus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Устанавливаем Grafana для визуализации результатов нагрузочных тестов (рис. 1–3)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drawing>
          <wp:inline distT="0" distB="0" distL="0" distR="0">
            <wp:extent cx="4248785" cy="169545"/>
            <wp:effectExtent l="0" t="0" r="184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b="74806"/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 Установка зависимостей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780915" cy="1964055"/>
            <wp:effectExtent l="0" t="0" r="635" b="171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rcRect b="43277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B2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 – Установка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Grafana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5940425" cy="147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rcRect t="77593" b="130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3 – Запуск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Grafana</w:t>
      </w:r>
    </w:p>
    <w:p w14:paraId="57201F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После запуска выполняем вход в веб-интерфейс Grafana (рис. 4)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668B64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744345" cy="1791335"/>
            <wp:effectExtent l="0" t="0" r="8255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68" t="24490" r="32015" b="16837"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4 – Авторизация в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Grafana</w:t>
      </w:r>
    </w:p>
    <w:p w14:paraId="393A7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Для сбора метрик с JMeter используем Prometheus. Скачиваем его архив с GitHub (рис. 5) и распаковываем (рис. 6)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4437A5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426585" cy="506730"/>
            <wp:effectExtent l="0" t="0" r="1206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rcRect b="42512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A0A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5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Загрузка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Prometheus</w:t>
      </w:r>
    </w:p>
    <w:p w14:paraId="1BC5310D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506470" cy="588010"/>
            <wp:effectExtent l="0" t="0" r="1778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2"/>
                    <a:srcRect b="40552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5D2A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6 – Распаковка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Prometheus</w:t>
      </w:r>
    </w:p>
    <w:p w14:paraId="074BD81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Для интеграции JMeter с Prometheus устанавливаем специальный плагин, поместив его JAR-файл в папку apache-jmeter-5.6.3/lib/ext (рис. 7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03AD862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439920" cy="1945640"/>
            <wp:effectExtent l="0" t="0" r="17780" b="165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3"/>
                    <a:srcRect b="31236"/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E8C3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7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 Установка плагина Prometheus для JMeter</w:t>
      </w:r>
    </w:p>
    <w:p w14:paraId="661051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 графическом интерфейсе JMeter открываем существующий проект и добавляем слушатель Prometheus Listener (рис. 8). Настраиваем его параметры (рис. 9)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B09672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761105" cy="1164590"/>
            <wp:effectExtent l="0" t="0" r="10795" b="165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4"/>
                    <a:srcRect l="13661" t="15134" r="1871" b="10353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74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8 – Добавление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Prometheus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Listener</w:t>
      </w:r>
    </w:p>
    <w:p w14:paraId="2DFCCD4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387850" cy="1558925"/>
            <wp:effectExtent l="0" t="0" r="1270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88F9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9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Конфигурация слушателя</w:t>
      </w:r>
    </w:p>
    <w:p w14:paraId="68F885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Сохраняем проект и в файле jmeter.properties добавляем настройки для экспорта метрик (рис. 10)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2137AC2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886075" cy="730250"/>
            <wp:effectExtent l="0" t="0" r="9525" b="1270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672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10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Изменение файла конфигурации JMeter</w:t>
      </w:r>
    </w:p>
    <w:p w14:paraId="63D5B3D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После запуска JMeter и выполнения тестов метрики становятся доступны по адресу localhost:9270 (рис. 11)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86024D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257425" cy="320611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48" r="6199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1F66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Метрики JMeter в браузере</w:t>
      </w:r>
    </w:p>
    <w:p w14:paraId="5937A0A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 конфигурационном файле Prometheus добавляем задание (job) с именем jmeter, которое будет собирать данные с этого адреса (рис. 12)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61B2FC9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064385" cy="2152650"/>
            <wp:effectExtent l="0" t="0" r="1206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8"/>
                    <a:srcRect t="20795" r="49089"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47DC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12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Конфигурация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Prometheus</w:t>
      </w:r>
    </w:p>
    <w:p w14:paraId="309516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Запускаем Prometheus и проверяем статус цели в веб-интерфейсе. Endpoint JMeter отображается как недоступный, пока тест не выполняется (рис. 13)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627F6454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178300" cy="1355725"/>
            <wp:effectExtent l="0" t="0" r="12700" b="158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53" b="1594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CF7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13 – Список целей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 Prometheus</w:t>
      </w:r>
    </w:p>
    <w:p w14:paraId="7834266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При запуске теста в JMeter цель становится активной (рис. 14)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3B2272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187825" cy="1101090"/>
            <wp:effectExtent l="0" t="0" r="317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02" b="28425"/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754E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14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Endpoint доступен во время выполнения теста</w:t>
      </w:r>
    </w:p>
    <w:p w14:paraId="05D3840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 Grafana добавляем новый источник данных типа Prometheus (рис. 15) и указываем его адрес и порт (рис. 16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E7C34A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648710" cy="1639570"/>
            <wp:effectExtent l="0" t="0" r="8890" b="177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21"/>
                    <a:srcRect t="42358" r="14057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515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15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 Добавление источника данных</w:t>
      </w:r>
    </w:p>
    <w:p w14:paraId="0453FCB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403475" cy="370205"/>
            <wp:effectExtent l="0" t="0" r="15875" b="1079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22"/>
                    <a:srcRect t="36836" r="37241" b="13616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A629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16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Настройки подключения к Prometheus</w:t>
      </w:r>
    </w:p>
    <w:p w14:paraId="5A7390A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Создаём дашборд JMeter Monitoring и на основе полученных метрик строим графики:</w:t>
      </w:r>
    </w:p>
    <w:p w14:paraId="1279EE2C">
      <w:pPr>
        <w:keepNext w:val="0"/>
        <w:keepLines w:val="0"/>
        <w:pageBreakBefore w:val="0"/>
        <w:widowControl/>
        <w:numPr>
          <w:ilvl w:val="0"/>
          <w:numId w:val="3"/>
        </w:numPr>
        <w:shd w:val="clear" w:color="auto" w:fill="FFFFFF"/>
        <w:tabs>
          <w:tab w:val="left" w:pos="420"/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0" w:leftChars="0" w:hanging="420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Рис. 17. Коэффициент успешных запросов (Success Rate)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;</w:t>
      </w:r>
    </w:p>
    <w:p w14:paraId="5771665A">
      <w:pPr>
        <w:keepNext w:val="0"/>
        <w:keepLines w:val="0"/>
        <w:pageBreakBefore w:val="0"/>
        <w:widowControl/>
        <w:numPr>
          <w:ilvl w:val="0"/>
          <w:numId w:val="3"/>
        </w:numPr>
        <w:shd w:val="clear" w:color="auto" w:fill="FFFFFF"/>
        <w:tabs>
          <w:tab w:val="left" w:pos="420"/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0" w:leftChars="0" w:hanging="420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Рис. 18. Количество успешных запросов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;</w:t>
      </w:r>
    </w:p>
    <w:p w14:paraId="3B7DA073">
      <w:pPr>
        <w:keepNext w:val="0"/>
        <w:keepLines w:val="0"/>
        <w:pageBreakBefore w:val="0"/>
        <w:widowControl/>
        <w:numPr>
          <w:ilvl w:val="0"/>
          <w:numId w:val="3"/>
        </w:numPr>
        <w:shd w:val="clear" w:color="auto" w:fill="FFFFFF"/>
        <w:tabs>
          <w:tab w:val="left" w:pos="420"/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0" w:leftChars="0" w:hanging="420" w:firstLineChars="0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Рис. 19. Количество неудачных запросов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;</w:t>
      </w:r>
    </w:p>
    <w:p w14:paraId="59425AEB">
      <w:pPr>
        <w:keepNext w:val="0"/>
        <w:keepLines w:val="0"/>
        <w:pageBreakBefore w:val="0"/>
        <w:widowControl/>
        <w:numPr>
          <w:ilvl w:val="0"/>
          <w:numId w:val="3"/>
        </w:numPr>
        <w:shd w:val="clear" w:color="auto" w:fill="FFFFFF"/>
        <w:tabs>
          <w:tab w:val="left" w:pos="420"/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1680" w:leftChars="0" w:hanging="420" w:firstLineChars="0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Рис. 20. Число запросов в секунду (RPS)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61A6D172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914015" cy="2091690"/>
            <wp:effectExtent l="0" t="0" r="63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23"/>
                    <a:srcRect t="17584" r="34260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E7B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17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Коэффициент успешных запросов (Success Rate)</w:t>
      </w:r>
    </w:p>
    <w:p w14:paraId="28DC045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191510" cy="2464435"/>
            <wp:effectExtent l="0" t="0" r="8890" b="1206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24"/>
                    <a:srcRect t="15671" r="33779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FEBB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18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Количество успешных запросов</w:t>
      </w:r>
    </w:p>
    <w:p w14:paraId="069E10C1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978150" cy="2345055"/>
            <wp:effectExtent l="0" t="0" r="12700" b="171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25"/>
                    <a:srcRect t="15071" r="34580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7BE0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19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Количество неудачных запросов</w:t>
      </w:r>
    </w:p>
    <w:p w14:paraId="1C84829F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079115" cy="2412365"/>
            <wp:effectExtent l="0" t="0" r="698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26"/>
                    <a:srcRect t="16136" r="34260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D625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20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Число запросов в секунду (RPS)</w:t>
      </w:r>
    </w:p>
    <w:p w14:paraId="2340931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Итоговый дашборд отображает все ключевые метрики в реальном времени (рис. 21). Настройка системы мониторинга завершена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7F57091B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150360" cy="1756410"/>
            <wp:effectExtent l="0" t="0" r="2540" b="152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90"/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804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Финальный вид дашборда</w:t>
      </w:r>
    </w:p>
    <w:p w14:paraId="147FB247">
      <w:pPr>
        <w:pStyle w:val="2"/>
        <w:numPr>
          <w:ilvl w:val="0"/>
          <w:numId w:val="4"/>
        </w:numPr>
        <w:spacing w:before="0" w:after="240" w:line="360" w:lineRule="auto"/>
        <w:ind w:righ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Grafana предоставляет расширенные возможности визуализации, что позволяет эффективно отслеживать результаты тестов JMeter, чей встроенный функционал отображения результатов более ограничен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D64A0B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JMeter может работать с различными системами визуализации, включая собственные дашборды, Grafana, стэк ELK и платформу BlazeMeter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6BE6794F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Метрики в мониторинге — это числовые показатели, которые непрерывно измеряют состояние и производительность системы, приложения или процесса. Они позволяют оценивать работоспособность, выявлять аномалии и принимать обоснованные решения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7F89BEA">
      <w:pPr>
        <w:pStyle w:val="12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GoBack"/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получены практические навыки по настройке системы мониторинга для нагрузочного тестирования, включая интеграцию Apache JMeter с Prometheus и визуализацию метрик в Grafana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bookmarkEnd w:id="1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mpora LGC Un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Devanagari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E40643"/>
    <w:multiLevelType w:val="singleLevel"/>
    <w:tmpl w:val="24E40643"/>
    <w:lvl w:ilvl="0" w:tentative="0">
      <w:start w:val="1"/>
      <w:numFmt w:val="bullet"/>
      <w:lvlText w:val="•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1">
    <w:nsid w:val="43705861"/>
    <w:multiLevelType w:val="multilevel"/>
    <w:tmpl w:val="43705861"/>
    <w:lvl w:ilvl="0" w:tentative="0">
      <w:start w:val="1"/>
      <w:numFmt w:val="decimal"/>
      <w:pStyle w:val="15"/>
      <w:lvlText w:val=" %1 "/>
      <w:lvlJc w:val="left"/>
      <w:pPr>
        <w:ind w:left="709" w:firstLine="850"/>
      </w:pPr>
    </w:lvl>
    <w:lvl w:ilvl="1" w:tentative="0">
      <w:start w:val="1"/>
      <w:numFmt w:val="decimal"/>
      <w:lvlText w:val=" %1.%2 "/>
      <w:lvlJc w:val="left"/>
      <w:pPr>
        <w:ind w:left="709" w:firstLine="850"/>
      </w:pPr>
    </w:lvl>
    <w:lvl w:ilvl="2" w:tentative="0">
      <w:start w:val="1"/>
      <w:numFmt w:val="decimal"/>
      <w:lvlText w:val=" %1.%2.%3 "/>
      <w:lvlJc w:val="left"/>
      <w:pPr>
        <w:ind w:left="709" w:firstLine="850"/>
      </w:pPr>
    </w:lvl>
    <w:lvl w:ilvl="3" w:tentative="0">
      <w:start w:val="1"/>
      <w:numFmt w:val="decimal"/>
      <w:lvlText w:val=" %1.%2.%3.%4 "/>
      <w:lvlJc w:val="left"/>
      <w:pPr>
        <w:ind w:left="709" w:firstLine="850"/>
      </w:pPr>
    </w:lvl>
    <w:lvl w:ilvl="4" w:tentative="0">
      <w:start w:val="1"/>
      <w:numFmt w:val="decimal"/>
      <w:lvlText w:val=" %1.%2.%3.%4.%5 "/>
      <w:lvlJc w:val="left"/>
      <w:pPr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ind w:left="709" w:firstLine="850"/>
      </w:pPr>
    </w:lvl>
  </w:abstractNum>
  <w:abstractNum w:abstractNumId="2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79E62FB9"/>
    <w:multiLevelType w:val="multilevel"/>
    <w:tmpl w:val="79E62FB9"/>
    <w:lvl w:ilvl="0" w:tentative="0">
      <w:start w:val="1"/>
      <w:numFmt w:val="decimal"/>
      <w:pStyle w:val="16"/>
      <w:lvlText w:val=" %1 "/>
      <w:lvlJc w:val="left"/>
      <w:pPr>
        <w:ind w:left="0" w:firstLine="850"/>
      </w:pPr>
    </w:lvl>
    <w:lvl w:ilvl="1" w:tentative="0">
      <w:start w:val="1"/>
      <w:numFmt w:val="decimal"/>
      <w:lvlText w:val=" %1.%2 "/>
      <w:lvlJc w:val="left"/>
      <w:pPr>
        <w:ind w:left="0" w:firstLine="850"/>
      </w:pPr>
    </w:lvl>
    <w:lvl w:ilvl="2" w:tentative="0">
      <w:start w:val="1"/>
      <w:numFmt w:val="decimal"/>
      <w:lvlText w:val=" %1.%2.%3 "/>
      <w:lvlJc w:val="left"/>
      <w:pPr>
        <w:ind w:left="0" w:firstLine="850"/>
      </w:pPr>
    </w:lvl>
    <w:lvl w:ilvl="3" w:tentative="0">
      <w:start w:val="1"/>
      <w:numFmt w:val="decimal"/>
      <w:lvlText w:val=" %1.%2.%3.%4 "/>
      <w:lvlJc w:val="left"/>
      <w:pPr>
        <w:ind w:left="0" w:firstLine="850"/>
      </w:pPr>
    </w:lvl>
    <w:lvl w:ilvl="4" w:tentative="0">
      <w:start w:val="1"/>
      <w:numFmt w:val="decimal"/>
      <w:lvlText w:val=" %1.%2.%3.%4.%5 "/>
      <w:lvlJc w:val="left"/>
      <w:pPr>
        <w:ind w:left="0" w:firstLine="850"/>
      </w:pPr>
    </w:lvl>
    <w:lvl w:ilvl="5" w:tentative="0">
      <w:start w:val="1"/>
      <w:numFmt w:val="decimal"/>
      <w:lvlText w:val=" %1.%2.%3.%4.%5.%6 "/>
      <w:lvlJc w:val="left"/>
      <w:pPr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ind w:left="0" w:firstLine="85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376B6"/>
    <w:rsid w:val="00040F58"/>
    <w:rsid w:val="00045AAD"/>
    <w:rsid w:val="000548B4"/>
    <w:rsid w:val="000625FC"/>
    <w:rsid w:val="000675CC"/>
    <w:rsid w:val="00075862"/>
    <w:rsid w:val="000808B8"/>
    <w:rsid w:val="00095D54"/>
    <w:rsid w:val="000B689D"/>
    <w:rsid w:val="000C12C1"/>
    <w:rsid w:val="000C3F7D"/>
    <w:rsid w:val="000D394E"/>
    <w:rsid w:val="000D7BF4"/>
    <w:rsid w:val="000F5F35"/>
    <w:rsid w:val="00103FF3"/>
    <w:rsid w:val="00105E16"/>
    <w:rsid w:val="001267D6"/>
    <w:rsid w:val="00144772"/>
    <w:rsid w:val="001470C1"/>
    <w:rsid w:val="00147A88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753A"/>
    <w:rsid w:val="00232D02"/>
    <w:rsid w:val="002350B0"/>
    <w:rsid w:val="00235FE3"/>
    <w:rsid w:val="00240329"/>
    <w:rsid w:val="002520EF"/>
    <w:rsid w:val="00284233"/>
    <w:rsid w:val="002A0E02"/>
    <w:rsid w:val="002A3C4C"/>
    <w:rsid w:val="002B3739"/>
    <w:rsid w:val="002B3E07"/>
    <w:rsid w:val="002C0EA7"/>
    <w:rsid w:val="00311E2D"/>
    <w:rsid w:val="00314DA0"/>
    <w:rsid w:val="00317D2B"/>
    <w:rsid w:val="00320A4B"/>
    <w:rsid w:val="00320FBC"/>
    <w:rsid w:val="00331044"/>
    <w:rsid w:val="00340105"/>
    <w:rsid w:val="00341ABB"/>
    <w:rsid w:val="003503A7"/>
    <w:rsid w:val="003574C9"/>
    <w:rsid w:val="003948D9"/>
    <w:rsid w:val="003B6FE6"/>
    <w:rsid w:val="003D0973"/>
    <w:rsid w:val="003E41F4"/>
    <w:rsid w:val="003F4C17"/>
    <w:rsid w:val="003F55E8"/>
    <w:rsid w:val="004256E1"/>
    <w:rsid w:val="0043471F"/>
    <w:rsid w:val="00460F2D"/>
    <w:rsid w:val="0047090A"/>
    <w:rsid w:val="00474A50"/>
    <w:rsid w:val="00481B0E"/>
    <w:rsid w:val="00486220"/>
    <w:rsid w:val="00487830"/>
    <w:rsid w:val="00497718"/>
    <w:rsid w:val="004A51A3"/>
    <w:rsid w:val="004C22F0"/>
    <w:rsid w:val="004D15A6"/>
    <w:rsid w:val="004E35B4"/>
    <w:rsid w:val="004F53E3"/>
    <w:rsid w:val="00513F5E"/>
    <w:rsid w:val="00514ACD"/>
    <w:rsid w:val="005216CB"/>
    <w:rsid w:val="00545B11"/>
    <w:rsid w:val="00554BBD"/>
    <w:rsid w:val="00560E13"/>
    <w:rsid w:val="00562815"/>
    <w:rsid w:val="00582628"/>
    <w:rsid w:val="00586601"/>
    <w:rsid w:val="005A1BF0"/>
    <w:rsid w:val="005D13CE"/>
    <w:rsid w:val="005E6884"/>
    <w:rsid w:val="006177E7"/>
    <w:rsid w:val="006243A6"/>
    <w:rsid w:val="006272DB"/>
    <w:rsid w:val="00630A07"/>
    <w:rsid w:val="006312B6"/>
    <w:rsid w:val="0063219D"/>
    <w:rsid w:val="00642291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D1D21"/>
    <w:rsid w:val="006D370A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54801"/>
    <w:rsid w:val="007640BD"/>
    <w:rsid w:val="00766600"/>
    <w:rsid w:val="00775BFB"/>
    <w:rsid w:val="007846A7"/>
    <w:rsid w:val="007956C1"/>
    <w:rsid w:val="007C5C8A"/>
    <w:rsid w:val="007C70D5"/>
    <w:rsid w:val="007E3B7B"/>
    <w:rsid w:val="007F0F6E"/>
    <w:rsid w:val="008141D3"/>
    <w:rsid w:val="00823F35"/>
    <w:rsid w:val="00832907"/>
    <w:rsid w:val="00833EFC"/>
    <w:rsid w:val="00834269"/>
    <w:rsid w:val="00835EB3"/>
    <w:rsid w:val="00835FC0"/>
    <w:rsid w:val="008546A5"/>
    <w:rsid w:val="008774BE"/>
    <w:rsid w:val="008B53BD"/>
    <w:rsid w:val="008B5C3D"/>
    <w:rsid w:val="008C4CC2"/>
    <w:rsid w:val="008E48C5"/>
    <w:rsid w:val="008E4D4B"/>
    <w:rsid w:val="00901461"/>
    <w:rsid w:val="00910C59"/>
    <w:rsid w:val="009134DA"/>
    <w:rsid w:val="009150D0"/>
    <w:rsid w:val="00916FBD"/>
    <w:rsid w:val="00921125"/>
    <w:rsid w:val="00927FAC"/>
    <w:rsid w:val="00932757"/>
    <w:rsid w:val="00944B10"/>
    <w:rsid w:val="00965212"/>
    <w:rsid w:val="00971599"/>
    <w:rsid w:val="009762B0"/>
    <w:rsid w:val="00991F15"/>
    <w:rsid w:val="00994A2D"/>
    <w:rsid w:val="00994F30"/>
    <w:rsid w:val="009A4704"/>
    <w:rsid w:val="009A4AFE"/>
    <w:rsid w:val="009A678F"/>
    <w:rsid w:val="009B38B1"/>
    <w:rsid w:val="009C157B"/>
    <w:rsid w:val="009C2FD1"/>
    <w:rsid w:val="009C77F4"/>
    <w:rsid w:val="009E7975"/>
    <w:rsid w:val="009F7427"/>
    <w:rsid w:val="00A270EC"/>
    <w:rsid w:val="00A30C50"/>
    <w:rsid w:val="00A42094"/>
    <w:rsid w:val="00A452F6"/>
    <w:rsid w:val="00A468B9"/>
    <w:rsid w:val="00A479F8"/>
    <w:rsid w:val="00A52231"/>
    <w:rsid w:val="00A54C70"/>
    <w:rsid w:val="00A625AF"/>
    <w:rsid w:val="00A63E31"/>
    <w:rsid w:val="00A6741A"/>
    <w:rsid w:val="00AA2493"/>
    <w:rsid w:val="00AA49FB"/>
    <w:rsid w:val="00AB14C8"/>
    <w:rsid w:val="00AC6149"/>
    <w:rsid w:val="00AC7E65"/>
    <w:rsid w:val="00AD3D41"/>
    <w:rsid w:val="00AE3474"/>
    <w:rsid w:val="00AF0956"/>
    <w:rsid w:val="00AF7181"/>
    <w:rsid w:val="00B24901"/>
    <w:rsid w:val="00B25697"/>
    <w:rsid w:val="00B36082"/>
    <w:rsid w:val="00B673B4"/>
    <w:rsid w:val="00B70D84"/>
    <w:rsid w:val="00B74D37"/>
    <w:rsid w:val="00B80F65"/>
    <w:rsid w:val="00B83F0F"/>
    <w:rsid w:val="00BD24F3"/>
    <w:rsid w:val="00BD4F78"/>
    <w:rsid w:val="00C064EB"/>
    <w:rsid w:val="00C066C7"/>
    <w:rsid w:val="00C32375"/>
    <w:rsid w:val="00C3269F"/>
    <w:rsid w:val="00C43390"/>
    <w:rsid w:val="00C52820"/>
    <w:rsid w:val="00C536D8"/>
    <w:rsid w:val="00C619B1"/>
    <w:rsid w:val="00C6629F"/>
    <w:rsid w:val="00C804DC"/>
    <w:rsid w:val="00C81F46"/>
    <w:rsid w:val="00C8602A"/>
    <w:rsid w:val="00CA560E"/>
    <w:rsid w:val="00CA5968"/>
    <w:rsid w:val="00CC1F7C"/>
    <w:rsid w:val="00CE2CDE"/>
    <w:rsid w:val="00CF478B"/>
    <w:rsid w:val="00D24991"/>
    <w:rsid w:val="00D362DC"/>
    <w:rsid w:val="00D47BF5"/>
    <w:rsid w:val="00D50471"/>
    <w:rsid w:val="00D54988"/>
    <w:rsid w:val="00D60E96"/>
    <w:rsid w:val="00D67F96"/>
    <w:rsid w:val="00D930FD"/>
    <w:rsid w:val="00D943F9"/>
    <w:rsid w:val="00D95FD3"/>
    <w:rsid w:val="00D972AA"/>
    <w:rsid w:val="00DA7DFB"/>
    <w:rsid w:val="00DB3B5F"/>
    <w:rsid w:val="00DB704E"/>
    <w:rsid w:val="00DC2077"/>
    <w:rsid w:val="00DD25EC"/>
    <w:rsid w:val="00DD6DF6"/>
    <w:rsid w:val="00DE3602"/>
    <w:rsid w:val="00DE79F9"/>
    <w:rsid w:val="00DF0BC3"/>
    <w:rsid w:val="00DF76CD"/>
    <w:rsid w:val="00E03975"/>
    <w:rsid w:val="00E14653"/>
    <w:rsid w:val="00E405F8"/>
    <w:rsid w:val="00E4328B"/>
    <w:rsid w:val="00E45D6D"/>
    <w:rsid w:val="00E5142A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39FF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86206"/>
    <w:rsid w:val="00FB7F59"/>
    <w:rsid w:val="00FC06A7"/>
    <w:rsid w:val="00FC178E"/>
    <w:rsid w:val="00FC7631"/>
    <w:rsid w:val="00FF4A89"/>
    <w:rsid w:val="52791070"/>
    <w:rsid w:val="7DD7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Text body"/>
    <w:basedOn w:val="1"/>
    <w:qFormat/>
    <w:uiPriority w:val="0"/>
    <w:pPr>
      <w:suppressAutoHyphens/>
      <w:autoSpaceDN w:val="0"/>
      <w:spacing w:after="140" w:line="276" w:lineRule="auto"/>
      <w:textAlignment w:val="baseline"/>
    </w:pPr>
    <w:rPr>
      <w:rFonts w:ascii="Tempora LGC Uni" w:hAnsi="Tempora LGC Uni" w:eastAsia="DejaVu Sans" w:cs="Droid Sans Devanagari"/>
      <w:kern w:val="3"/>
      <w:sz w:val="24"/>
      <w:szCs w:val="24"/>
      <w:lang w:eastAsia="zh-CN" w:bidi="hi-IN"/>
    </w:rPr>
  </w:style>
  <w:style w:type="paragraph" w:customStyle="1" w:styleId="15">
    <w:name w:val="NumListAbzatc"/>
    <w:basedOn w:val="1"/>
    <w:qFormat/>
    <w:uiPriority w:val="0"/>
    <w:pPr>
      <w:numPr>
        <w:ilvl w:val="0"/>
        <w:numId w:val="1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  <w:style w:type="paragraph" w:customStyle="1" w:styleId="16">
    <w:name w:val="TextForFormatList"/>
    <w:basedOn w:val="1"/>
    <w:qFormat/>
    <w:uiPriority w:val="0"/>
    <w:pPr>
      <w:numPr>
        <w:ilvl w:val="0"/>
        <w:numId w:val="2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705</Words>
  <Characters>4024</Characters>
  <Lines>33</Lines>
  <Paragraphs>9</Paragraphs>
  <TotalTime>1</TotalTime>
  <ScaleCrop>false</ScaleCrop>
  <LinksUpToDate>false</LinksUpToDate>
  <CharactersWithSpaces>4720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2026-02-20T20:31:44Z</dcterms:modified>
  <cp:revision>113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E6592048394544C49F314F83B102F596_12</vt:lpwstr>
  </property>
</Properties>
</file>