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0A41E3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color w:val="auto"/>
          <w:lang w:eastAsia="ru-RU"/>
        </w:rPr>
        <w:t>МИНИСТЕРСТВО ОБРАЗОВАНИЯ И НАУКИ РОССИЙСКОЙ ФЕДЕРАЦИИ</w:t>
      </w:r>
    </w:p>
    <w:p w14:paraId="218E61E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федеральное государственное автономное образовательное учреждение</w:t>
      </w:r>
    </w:p>
    <w:p w14:paraId="6E4EBCD9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lang w:eastAsia="ru-RU"/>
        </w:rPr>
      </w:pPr>
      <w:r>
        <w:rPr>
          <w:rFonts w:ascii="Times New Roman" w:hAnsi="Times New Roman" w:eastAsia="Times New Roman" w:cs="Times New Roman"/>
          <w:color w:val="auto"/>
          <w:lang w:eastAsia="ru-RU"/>
        </w:rPr>
        <w:t>высшего образования</w:t>
      </w:r>
    </w:p>
    <w:p w14:paraId="5DAFBA2E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lang w:eastAsia="ru-RU"/>
        </w:rPr>
        <w:t>«Северный (Арктический) федеральный университет имени М.В. Ломоносова»</w:t>
      </w:r>
    </w:p>
    <w:p w14:paraId="39865F89">
      <w:pPr>
        <w:tabs>
          <w:tab w:val="left" w:pos="4005"/>
        </w:tabs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730BE907">
      <w:pPr>
        <w:tabs>
          <w:tab w:val="left" w:pos="4005"/>
        </w:tabs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u w:val="single"/>
          <w:lang w:eastAsia="ru-RU"/>
        </w:rPr>
        <w:t>Высшая школа информационных технологий и автоматизированных систем</w:t>
      </w:r>
    </w:p>
    <w:p w14:paraId="2AF79EB7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  <w:t>(наименование высшей школы / филиала / института / колледжа)</w:t>
      </w:r>
    </w:p>
    <w:p w14:paraId="78909EF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p w14:paraId="5F2FEE7B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ОТЧЕТ</w:t>
      </w:r>
    </w:p>
    <w:p w14:paraId="4CDCC2B8">
      <w:pPr>
        <w:spacing w:after="4" w:line="240" w:lineRule="auto"/>
        <w:ind w:left="10" w:firstLine="10"/>
        <w:jc w:val="center"/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</w:pPr>
      <w:r>
        <w:rPr>
          <w:rFonts w:ascii="Times New Roman" w:hAnsi="Times New Roman" w:eastAsia="Times New Roman" w:cs="Times New Roman"/>
          <w:b/>
          <w:color w:val="auto"/>
          <w:sz w:val="30"/>
          <w:szCs w:val="30"/>
          <w:lang w:eastAsia="ru-RU"/>
        </w:rPr>
        <w:t>о лабораторном практикуме</w:t>
      </w:r>
    </w:p>
    <w:p w14:paraId="4C26E51C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49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720"/>
        <w:gridCol w:w="7659"/>
      </w:tblGrid>
      <w:tr w14:paraId="4822E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1839" w:type="dxa"/>
            <w:gridSpan w:val="2"/>
          </w:tcPr>
          <w:p w14:paraId="0B303BF7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7659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4792F9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DevTestOps</w:t>
            </w:r>
          </w:p>
        </w:tc>
      </w:tr>
      <w:tr w14:paraId="38568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D1561D1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65E29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9" w:hRule="atLeast"/>
        </w:trPr>
        <w:tc>
          <w:tcPr>
            <w:tcW w:w="1119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6B44FC2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508ACB3F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 тему</w:t>
            </w:r>
          </w:p>
        </w:tc>
        <w:tc>
          <w:tcPr>
            <w:tcW w:w="8379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7A4109E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C1E6A5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Валидация ответов сервера с помощью Assertions</w:t>
            </w:r>
          </w:p>
        </w:tc>
      </w:tr>
      <w:tr w14:paraId="0FC72F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9498" w:type="dxa"/>
            <w:gridSpan w:val="3"/>
          </w:tcPr>
          <w:p w14:paraId="3FBB4EB4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</w:tbl>
    <w:p w14:paraId="6768A3E3">
      <w:pPr>
        <w:spacing w:after="4" w:line="240" w:lineRule="auto"/>
        <w:ind w:left="10" w:firstLine="10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</w:p>
    <w:tbl>
      <w:tblPr>
        <w:tblStyle w:val="5"/>
        <w:tblW w:w="93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3"/>
        <w:gridCol w:w="5223"/>
      </w:tblGrid>
      <w:tr w14:paraId="13AD1A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4642890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74E1C6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Выполнил обучающийся:</w:t>
            </w:r>
          </w:p>
          <w:p w14:paraId="7C062B03">
            <w:pPr>
              <w:spacing w:after="4" w:line="268" w:lineRule="auto"/>
              <w:ind w:left="10"/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ru-RU" w:eastAsia="ru-RU"/>
              </w:rPr>
              <w:t>Груздев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 xml:space="preserve"> Николай Александрович</w:t>
            </w:r>
          </w:p>
        </w:tc>
      </w:tr>
      <w:tr w14:paraId="28E581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2D456D2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713AD20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(Ф.И.О.)</w:t>
            </w:r>
          </w:p>
        </w:tc>
      </w:tr>
      <w:tr w14:paraId="2F9773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07AFE73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45E680">
            <w:pPr>
              <w:spacing w:after="120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Направление подготовки / специальность:</w:t>
            </w:r>
          </w:p>
          <w:p w14:paraId="4EA874D8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09.03.01 Информатика и вычислительная техника</w:t>
            </w:r>
          </w:p>
        </w:tc>
      </w:tr>
      <w:tr w14:paraId="766CFB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6027040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D390F5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(код и наименование)</w:t>
            </w:r>
          </w:p>
        </w:tc>
      </w:tr>
      <w:tr w14:paraId="30F266E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4DEE629E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D4A2821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Курс: 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val="en-US" w:eastAsia="ru-RU"/>
              </w:rPr>
              <w:t>4</w:t>
            </w:r>
          </w:p>
        </w:tc>
      </w:tr>
      <w:tr w14:paraId="6D266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5E63BCB5">
            <w:pPr>
              <w:spacing w:before="240"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334B5C72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Группа: 151220</w:t>
            </w:r>
          </w:p>
        </w:tc>
      </w:tr>
      <w:tr w14:paraId="24DC6C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749B9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0F37E591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E6E9F26">
            <w:pPr>
              <w:spacing w:before="240"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Руководитель: Тарасов А.П., старший преподаватель кафедры информационных систем и информационной безопасности САФУ</w:t>
            </w:r>
          </w:p>
        </w:tc>
      </w:tr>
      <w:tr w14:paraId="2677D1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8" w:hRule="atLeast"/>
        </w:trPr>
        <w:tc>
          <w:tcPr>
            <w:tcW w:w="4133" w:type="dxa"/>
            <w:tcBorders>
              <w:top w:val="nil"/>
              <w:left w:val="nil"/>
              <w:bottom w:val="nil"/>
              <w:right w:val="nil"/>
            </w:tcBorders>
          </w:tcPr>
          <w:p w14:paraId="37484DA5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6BD78F1A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  <w:p w14:paraId="4799C252">
            <w:pPr>
              <w:spacing w:after="4" w:line="268" w:lineRule="auto"/>
              <w:ind w:left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5223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70C09097">
            <w:pPr>
              <w:spacing w:after="4" w:line="268" w:lineRule="auto"/>
              <w:ind w:left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(Ф.И.О. руководителя, должность / уч. степень / звание)</w:t>
            </w:r>
          </w:p>
        </w:tc>
      </w:tr>
    </w:tbl>
    <w:p w14:paraId="5DB3344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76" w:lineRule="auto"/>
        <w:rPr>
          <w:rFonts w:ascii="Times New Roman" w:hAnsi="Times New Roman" w:eastAsia="Times New Roman" w:cs="Times New Roman"/>
          <w:color w:val="auto"/>
          <w:sz w:val="24"/>
          <w:szCs w:val="24"/>
          <w:vertAlign w:val="superscript"/>
          <w:lang w:eastAsia="ru-RU"/>
        </w:rPr>
      </w:pPr>
    </w:p>
    <w:tbl>
      <w:tblPr>
        <w:tblStyle w:val="5"/>
        <w:tblW w:w="9361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0"/>
        <w:gridCol w:w="279"/>
        <w:gridCol w:w="3376"/>
        <w:gridCol w:w="410"/>
        <w:gridCol w:w="2966"/>
      </w:tblGrid>
      <w:tr w14:paraId="1902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EEA947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 xml:space="preserve">Отметка о зачете </w:t>
            </w:r>
          </w:p>
        </w:tc>
        <w:tc>
          <w:tcPr>
            <w:tcW w:w="279" w:type="dxa"/>
          </w:tcPr>
          <w:p w14:paraId="484E63E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25CA557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410" w:type="dxa"/>
          </w:tcPr>
          <w:p w14:paraId="373FA21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F3A41FF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</w:tr>
      <w:tr w14:paraId="5818C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157B61D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3966423D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307E7AB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(отметка прописью)</w:t>
            </w:r>
          </w:p>
        </w:tc>
        <w:tc>
          <w:tcPr>
            <w:tcW w:w="410" w:type="dxa"/>
          </w:tcPr>
          <w:p w14:paraId="014F45DE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93818B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(дата)</w:t>
            </w:r>
          </w:p>
        </w:tc>
      </w:tr>
      <w:tr w14:paraId="68345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49A66BB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279" w:type="dxa"/>
          </w:tcPr>
          <w:p w14:paraId="107F5F9E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83E7D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410" w:type="dxa"/>
          </w:tcPr>
          <w:p w14:paraId="3C623331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1E52C3F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  <w:t>А.П. Тарасов</w:t>
            </w:r>
          </w:p>
        </w:tc>
      </w:tr>
      <w:tr w14:paraId="4959C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0" w:type="dxa"/>
          </w:tcPr>
          <w:p w14:paraId="3AB4DB58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279" w:type="dxa"/>
          </w:tcPr>
          <w:p w14:paraId="474F8EB1">
            <w:pPr>
              <w:spacing w:after="4" w:line="268" w:lineRule="auto"/>
              <w:ind w:left="10" w:firstLine="10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lang w:eastAsia="ru-RU"/>
              </w:rPr>
            </w:pPr>
          </w:p>
        </w:tc>
        <w:tc>
          <w:tcPr>
            <w:tcW w:w="337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2220054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(подпись руководителя)</w:t>
            </w:r>
          </w:p>
        </w:tc>
        <w:tc>
          <w:tcPr>
            <w:tcW w:w="410" w:type="dxa"/>
          </w:tcPr>
          <w:p w14:paraId="7D738329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</w:p>
        </w:tc>
        <w:tc>
          <w:tcPr>
            <w:tcW w:w="2966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37BA445">
            <w:pPr>
              <w:spacing w:after="4" w:line="268" w:lineRule="auto"/>
              <w:ind w:left="10" w:firstLine="10"/>
              <w:jc w:val="center"/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  <w:szCs w:val="24"/>
                <w:vertAlign w:val="superscript"/>
                <w:lang w:eastAsia="ru-RU"/>
              </w:rPr>
              <w:t>(инициалы, фамилия)</w:t>
            </w:r>
          </w:p>
        </w:tc>
      </w:tr>
    </w:tbl>
    <w:p w14:paraId="140C0825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2CA13980">
      <w:pPr>
        <w:spacing w:after="4" w:line="268" w:lineRule="auto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4027B6F8">
      <w:pPr>
        <w:spacing w:after="4" w:line="268" w:lineRule="auto"/>
        <w:ind w:left="10" w:firstLine="10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</w:p>
    <w:p w14:paraId="65594879">
      <w:pPr>
        <w:spacing w:after="4" w:line="268" w:lineRule="auto"/>
        <w:ind w:left="10" w:firstLine="10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footerReference r:id="rId5" w:type="default"/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t>Архангельск 2025</w:t>
      </w:r>
    </w:p>
    <w:p w14:paraId="2D3E4511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titlePg/>
          <w:docGrid w:linePitch="360" w:charSpace="0"/>
        </w:sectPr>
      </w:pPr>
      <w:r>
        <w:rPr>
          <w:rFonts w:ascii="Times New Roman" w:hAnsi="Times New Roman" w:cs="Times New Roman"/>
          <w:color w:val="auto"/>
          <w:sz w:val="28"/>
          <w:szCs w:val="28"/>
        </w:rPr>
        <w:t>ЛИСТ ДЛЯ ЗАМЕЧАНИЙ</w:t>
      </w:r>
    </w:p>
    <w:p w14:paraId="48EC615C">
      <w:pPr>
        <w:spacing w:after="240" w:line="360" w:lineRule="auto"/>
        <w:jc w:val="center"/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Ц</w:t>
      </w:r>
      <w:r>
        <w:rPr>
          <w:rFonts w:ascii="Times New Roman" w:hAnsi="Times New Roman" w:cs="Times New Roman"/>
          <w:color w:val="auto"/>
          <w:sz w:val="28"/>
          <w:szCs w:val="28"/>
        </w:rPr>
        <w:t>Е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ЛЬ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ru-RU"/>
        </w:rPr>
        <w:t xml:space="preserve"> РАБОТЫ</w:t>
      </w:r>
    </w:p>
    <w:p w14:paraId="2F5FEB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 w:firstLineChars="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  <w:r>
        <w:rPr>
          <w:rFonts w:hint="default" w:ascii="Times New Roman" w:hAnsi="Times New Roman" w:cs="Times New Roman"/>
          <w:sz w:val="28"/>
          <w:szCs w:val="28"/>
        </w:rPr>
        <w:t>Получить практические навыки по валидации ответов сервера с помощью Assertions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61DC10F8">
      <w:pPr>
        <w:pStyle w:val="2"/>
        <w:spacing w:before="0" w:after="240" w:line="360" w:lineRule="auto"/>
        <w:ind w:left="709" w:right="567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 РЕШЕНИЕ ПОСТАВЛЕННОЙ ЗАДАЧИ</w:t>
      </w:r>
    </w:p>
    <w:p w14:paraId="6A5FE90C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Запустим JMeter и создадим новую Thread Group (рис. 1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47B6F280">
      <w:pPr>
        <w:spacing w:before="240" w:after="0" w:line="360" w:lineRule="auto"/>
        <w:jc w:val="center"/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4"/>
          <w:szCs w:val="24"/>
          <w:lang w:eastAsia="ru-RU"/>
        </w:rPr>
        <w:drawing>
          <wp:inline distT="0" distB="0" distL="0" distR="0">
            <wp:extent cx="1494155" cy="1758315"/>
            <wp:effectExtent l="0" t="0" r="10795" b="133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rcRect r="39689"/>
                    <a:stretch>
                      <a:fillRect/>
                    </a:stretch>
                  </pic:blipFill>
                  <pic:spPr>
                    <a:xfrm>
                      <a:off x="0" y="0"/>
                      <a:ext cx="1494155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54D1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Создание Thread Group</w:t>
      </w:r>
    </w:p>
    <w:p w14:paraId="0A72E97A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Добавим HTTP-запрос для получения данных пользователя с ID=7 с ресурса `jsonplaceholder.typicode.com` (рис. 2)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7812D4CA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279140" cy="1602105"/>
            <wp:effectExtent l="0" t="0" r="16510" b="171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8"/>
                    <a:srcRect t="10498" r="7158"/>
                    <a:stretch>
                      <a:fillRect/>
                    </a:stretch>
                  </pic:blipFill>
                  <pic:spPr>
                    <a:xfrm>
                      <a:off x="0" y="0"/>
                      <a:ext cx="3279140" cy="160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8B28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2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Запрос на получение пользователя</w:t>
      </w:r>
    </w:p>
    <w:p w14:paraId="32B8E24E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Добавим View Results Tree и выполним запрос. В результатах отобразятся полученные JSON-данные (рис. 3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4B6A4100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384425" cy="2347595"/>
            <wp:effectExtent l="0" t="0" r="15875" b="146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9"/>
                    <a:srcRect l="38644" t="21219"/>
                    <a:stretch>
                      <a:fillRect/>
                    </a:stretch>
                  </pic:blipFill>
                  <pic:spPr>
                    <a:xfrm>
                      <a:off x="0" y="0"/>
                      <a:ext cx="2384425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C4E1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3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Полученные данные пользователя</w:t>
      </w:r>
    </w:p>
    <w:p w14:paraId="57201F97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Добавим к запросу несколько Assertions для проверки различных аспектов ответа: значения JSON-поля, текста ответа, кода состояния, сообщения и заголовков (рис. 4-8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).</w:t>
      </w:r>
    </w:p>
    <w:p w14:paraId="0668B648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536190" cy="1057275"/>
            <wp:effectExtent l="0" t="0" r="1651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0"/>
                    <a:srcRect t="11223" r="7412" b="25468"/>
                    <a:stretch>
                      <a:fillRect/>
                    </a:stretch>
                  </pic:blipFill>
                  <pic:spPr>
                    <a:xfrm>
                      <a:off x="0" y="0"/>
                      <a:ext cx="253619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EA17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4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Проверка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JSON Assertion</w:t>
      </w:r>
    </w:p>
    <w:p w14:paraId="14437A5C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631440" cy="241744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1"/>
                    <a:srcRect t="6338" r="27638" b="10807"/>
                    <a:stretch>
                      <a:fillRect/>
                    </a:stretch>
                  </pic:blipFill>
                  <pic:spPr>
                    <a:xfrm>
                      <a:off x="0" y="0"/>
                      <a:ext cx="263144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CA0A8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5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Проверка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Text Response Assertion</w:t>
      </w:r>
    </w:p>
    <w:p w14:paraId="1BC5310D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515235" cy="2299335"/>
            <wp:effectExtent l="0" t="0" r="1841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2"/>
                    <a:srcRect t="7350" b="7094"/>
                    <a:stretch>
                      <a:fillRect/>
                    </a:stretch>
                  </pic:blipFill>
                  <pic:spPr>
                    <a:xfrm>
                      <a:off x="0" y="0"/>
                      <a:ext cx="2515235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85D2A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6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Проверка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Response Code Assertion</w:t>
      </w:r>
    </w:p>
    <w:p w14:paraId="03AD8628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3160395" cy="1887220"/>
            <wp:effectExtent l="0" t="0" r="1905" b="177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3"/>
                    <a:srcRect t="7008" b="7468"/>
                    <a:stretch>
                      <a:fillRect/>
                    </a:stretch>
                  </pic:blipFill>
                  <pic:spPr>
                    <a:xfrm>
                      <a:off x="0" y="0"/>
                      <a:ext cx="3160395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AE8C3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7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Проверка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Response Message Assertion</w:t>
      </w:r>
    </w:p>
    <w:p w14:paraId="1B09672E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4293235" cy="1851025"/>
            <wp:effectExtent l="0" t="0" r="12065" b="158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14"/>
                    <a:srcRect t="6671" b="7627"/>
                    <a:stretch>
                      <a:fillRect/>
                    </a:stretch>
                  </pic:blipFill>
                  <pic:spPr>
                    <a:xfrm>
                      <a:off x="0" y="0"/>
                      <a:ext cx="4293235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81744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8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 xml:space="preserve">Проверка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Response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Headers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>Assertion</w:t>
      </w:r>
    </w:p>
    <w:p w14:paraId="4A049CB6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Итоговая структура теста показана на рисунке 9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2DFCCD4E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1753235" cy="931545"/>
            <wp:effectExtent l="0" t="0" r="1841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15"/>
                    <a:srcRect t="16364"/>
                    <a:stretch>
                      <a:fillRect/>
                    </a:stretch>
                  </pic:blipFill>
                  <pic:spPr>
                    <a:xfrm>
                      <a:off x="0" y="0"/>
                      <a:ext cx="1753235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588F9">
      <w:pPr>
        <w:shd w:val="clear" w:color="auto" w:fill="FFFFFF"/>
        <w:spacing w:before="120" w:after="240" w:line="360" w:lineRule="auto"/>
        <w:jc w:val="center"/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Рисунок 9 – Структура теста</w:t>
      </w:r>
      <w:r>
        <w:rPr>
          <w:rFonts w:hint="default" w:ascii="Times New Roman" w:hAnsi="Times New Roman" w:eastAsia="Times New Roman" w:cs="Times New Roman"/>
          <w:color w:val="auto"/>
          <w:sz w:val="28"/>
          <w:szCs w:val="28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val="en-US" w:eastAsia="ru-RU"/>
        </w:rPr>
        <w:t>с проверками</w:t>
      </w:r>
    </w:p>
    <w:p w14:paraId="68F885F3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Запустим тест. Все проверки проходят успешно (рис. 10)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2137AC20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1842135" cy="1847850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16"/>
                    <a:srcRect l="42421" t="12042" r="3835" b="4406"/>
                    <a:stretch>
                      <a:fillRect/>
                    </a:stretch>
                  </pic:blipFill>
                  <pic:spPr>
                    <a:xfrm>
                      <a:off x="0" y="0"/>
                      <a:ext cx="184213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36724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10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Успешное выполнение теста</w:t>
      </w:r>
    </w:p>
    <w:p w14:paraId="63D5B3D0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Теперь изменим ожидаемые значения в проверках на некорректные (рис. 11)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186024D5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2631440" cy="2467610"/>
            <wp:effectExtent l="0" t="0" r="16510" b="889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17"/>
                    <a:srcRect t="6785" r="32590" b="6192"/>
                    <a:stretch>
                      <a:fillRect/>
                    </a:stretch>
                  </pic:blipFill>
                  <pic:spPr>
                    <a:xfrm>
                      <a:off x="0" y="0"/>
                      <a:ext cx="263144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1F661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11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Настройка проверок с ошибочными значениями</w:t>
      </w:r>
    </w:p>
    <w:p w14:paraId="5937A0A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Повторно выполним тест. На этот раз проверки завершаются ошибками, так как фактические данные не совпадают с ожидаемыми (рис. 12)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>.</w:t>
      </w:r>
    </w:p>
    <w:p w14:paraId="461B2FC9">
      <w:pPr>
        <w:pStyle w:val="8"/>
        <w:spacing w:before="240" w:beforeAutospacing="0" w:after="0" w:afterAutospacing="0" w:line="360" w:lineRule="auto"/>
        <w:jc w:val="center"/>
        <w:rPr>
          <w:color w:val="auto"/>
        </w:rPr>
      </w:pPr>
      <w:r>
        <w:rPr>
          <w:color w:val="auto"/>
        </w:rPr>
        <w:drawing>
          <wp:inline distT="0" distB="0" distL="0" distR="0">
            <wp:extent cx="1750060" cy="1551305"/>
            <wp:effectExtent l="0" t="0" r="2540" b="1079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18"/>
                    <a:srcRect r="68626"/>
                    <a:stretch>
                      <a:fillRect/>
                    </a:stretch>
                  </pic:blipFill>
                  <pic:spPr>
                    <a:xfrm>
                      <a:off x="0" y="0"/>
                      <a:ext cx="175006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E47DC">
      <w:pPr>
        <w:shd w:val="clear" w:color="auto" w:fill="FFFFFF"/>
        <w:spacing w:before="120" w:after="240" w:line="36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t xml:space="preserve">Рисунок 12 – </w:t>
      </w:r>
      <w:r>
        <w:rPr>
          <w:rFonts w:hint="default" w:ascii="Times New Roman" w:hAnsi="Times New Roman" w:eastAsia="Times New Roman"/>
          <w:color w:val="auto"/>
          <w:sz w:val="28"/>
          <w:szCs w:val="28"/>
          <w:lang w:eastAsia="ru-RU"/>
        </w:rPr>
        <w:t>Результат теста с ошибками проверок</w:t>
      </w:r>
    </w:p>
    <w:p w14:paraId="48E18047">
      <w:pPr>
        <w:shd w:val="clear" w:color="auto" w:fill="FFFFFF"/>
        <w:spacing w:before="120" w:after="240" w:line="240" w:lineRule="auto"/>
        <w:jc w:val="center"/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sectPr>
          <w:pgSz w:w="11906" w:h="16838"/>
          <w:pgMar w:top="1134" w:right="850" w:bottom="1134" w:left="1701" w:header="708" w:footer="708" w:gutter="0"/>
          <w:cols w:space="708" w:num="1"/>
          <w:docGrid w:linePitch="360" w:charSpace="0"/>
        </w:sectPr>
      </w:pPr>
    </w:p>
    <w:p w14:paraId="7F4EF193">
      <w:pPr>
        <w:pStyle w:val="2"/>
        <w:numPr>
          <w:ilvl w:val="0"/>
          <w:numId w:val="3"/>
        </w:numPr>
        <w:spacing w:before="0" w:after="240" w:line="360" w:lineRule="auto"/>
        <w:ind w:left="1020" w:leftChars="0" w:right="567" w:firstLineChars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ОТВЕТЫ НА КОНТРОЛЬНЫЕ ВОПРОСЫ</w:t>
      </w:r>
    </w:p>
    <w:p w14:paraId="203A5EE1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0" w:firstLine="720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  <w:lang w:val="en-US"/>
        </w:rPr>
        <w:t>Коды состояния ответа (Response Messages) делятся на пять основных классов, определяемых первой цифрой кода: информационные (1xx), успешные (2xx), перенаправления (3xx), ошибки клиента (4xx) и ошибки сервера (5xx). Каждый класс содержит конкретные трёхзначные коды (например, 200 OK, 404 Not Found), которые информируют клиента о результате обработки его запроса сервером</w:t>
      </w:r>
      <w:r>
        <w:rPr>
          <w:rFonts w:ascii="Times New Roman" w:hAnsi="Times New Roman" w:cs="Times New Roman"/>
          <w:color w:val="auto"/>
          <w:sz w:val="28"/>
          <w:szCs w:val="28"/>
        </w:rPr>
        <w:t>;</w:t>
      </w:r>
    </w:p>
    <w:p w14:paraId="6BE6794F">
      <w:pPr>
        <w:pStyle w:val="12"/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left="0" w:firstLine="720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/>
          <w:color w:val="auto"/>
          <w:sz w:val="28"/>
          <w:szCs w:val="28"/>
          <w:lang w:val="en-US"/>
        </w:rPr>
        <w:t>Assertion (Проверка) — это инструмент в JMeter, который используется для автоматической проверки соответствия ответа сервера заданным критериям. Он выполняет сравнение ожидаемого шаблона с различными элементами ответа, такими как код состояния, тело или заголовки, что позволяет объективно оценивать результаты тестирования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>;</w:t>
      </w:r>
    </w:p>
    <w:p w14:paraId="67F89BEA">
      <w:pPr>
        <w:pStyle w:val="12"/>
        <w:numPr>
          <w:numId w:val="0"/>
        </w:numPr>
        <w:spacing w:after="0" w:line="360" w:lineRule="auto"/>
        <w:ind w:left="709" w:leftChars="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color w:val="auto"/>
          <w:sz w:val="28"/>
          <w:szCs w:val="28"/>
          <w:lang w:eastAsia="ru-RU"/>
        </w:rPr>
        <w:br w:type="page"/>
      </w:r>
    </w:p>
    <w:p w14:paraId="4E8949C6">
      <w:pPr>
        <w:spacing w:after="240" w:line="36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ВЫВОД</w:t>
      </w:r>
    </w:p>
    <w:p w14:paraId="70EF68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ind w:firstLine="709"/>
        <w:jc w:val="both"/>
        <w:textAlignment w:val="auto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GoBack"/>
      <w:r>
        <w:rPr>
          <w:rFonts w:hint="default" w:ascii="Times New Roman" w:hAnsi="Times New Roman"/>
          <w:color w:val="auto"/>
          <w:sz w:val="28"/>
          <w:szCs w:val="28"/>
        </w:rPr>
        <w:t>В ходе работы были получены практические навыки по проверке и валидации ответов веб-сервера с использованием различных типов Assertions в Apache JMeter</w:t>
      </w:r>
      <w:r>
        <w:rPr>
          <w:rFonts w:ascii="Times New Roman" w:hAnsi="Times New Roman" w:cs="Times New Roman"/>
          <w:color w:val="auto"/>
          <w:sz w:val="28"/>
          <w:szCs w:val="28"/>
        </w:rPr>
        <w:t>.</w:t>
      </w:r>
    </w:p>
    <w:bookmarkEnd w:id="1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507355055"/>
      <w:docPartObj>
        <w:docPartGallery w:val="autotext"/>
      </w:docPartObj>
    </w:sdtPr>
    <w:sdtContent>
      <w:p w14:paraId="0DDA689E">
        <w:pPr>
          <w:pStyle w:val="7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EEC2415">
    <w:pPr>
      <w:pStyle w:val="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54DC0"/>
    <w:multiLevelType w:val="multilevel"/>
    <w:tmpl w:val="2EE54DC0"/>
    <w:lvl w:ilvl="0" w:tentative="0">
      <w:start w:val="1"/>
      <w:numFmt w:val="decimal"/>
      <w:pStyle w:val="15"/>
      <w:lvlText w:val=" %1 "/>
      <w:lvlJc w:val="left"/>
      <w:pPr>
        <w:tabs>
          <w:tab w:val="left" w:pos="1814"/>
        </w:tabs>
        <w:ind w:left="0" w:firstLine="850"/>
      </w:pPr>
    </w:lvl>
    <w:lvl w:ilvl="1" w:tentative="0">
      <w:start w:val="1"/>
      <w:numFmt w:val="decimal"/>
      <w:lvlText w:val=" %1.%2 "/>
      <w:lvlJc w:val="left"/>
      <w:pPr>
        <w:tabs>
          <w:tab w:val="left" w:pos="1814"/>
        </w:tabs>
        <w:ind w:left="0" w:firstLine="850"/>
      </w:pPr>
    </w:lvl>
    <w:lvl w:ilvl="2" w:tentative="0">
      <w:start w:val="1"/>
      <w:numFmt w:val="decimal"/>
      <w:lvlText w:val=" %1.%2.%3 "/>
      <w:lvlJc w:val="left"/>
      <w:pPr>
        <w:tabs>
          <w:tab w:val="left" w:pos="1814"/>
        </w:tabs>
        <w:ind w:left="0" w:firstLine="850"/>
      </w:pPr>
    </w:lvl>
    <w:lvl w:ilvl="3" w:tentative="0">
      <w:start w:val="1"/>
      <w:numFmt w:val="decimal"/>
      <w:lvlText w:val=" %1.%2.%3.%4 "/>
      <w:lvlJc w:val="left"/>
      <w:pPr>
        <w:tabs>
          <w:tab w:val="left" w:pos="1814"/>
        </w:tabs>
        <w:ind w:left="0" w:firstLine="850"/>
      </w:pPr>
    </w:lvl>
    <w:lvl w:ilvl="4" w:tentative="0">
      <w:start w:val="1"/>
      <w:numFmt w:val="decimal"/>
      <w:lvlText w:val=" %1.%2.%3.%4.%5 "/>
      <w:lvlJc w:val="left"/>
      <w:pPr>
        <w:tabs>
          <w:tab w:val="left" w:pos="1814"/>
        </w:tabs>
        <w:ind w:left="0" w:firstLine="850"/>
      </w:pPr>
    </w:lvl>
    <w:lvl w:ilvl="5" w:tentative="0">
      <w:start w:val="1"/>
      <w:numFmt w:val="decimal"/>
      <w:lvlText w:val=" %1.%2.%3.%4.%5.%6 "/>
      <w:lvlJc w:val="left"/>
      <w:pPr>
        <w:tabs>
          <w:tab w:val="left" w:pos="1814"/>
        </w:tabs>
        <w:ind w:left="0" w:firstLine="850"/>
      </w:pPr>
    </w:lvl>
    <w:lvl w:ilvl="6" w:tentative="0">
      <w:start w:val="1"/>
      <w:numFmt w:val="decimal"/>
      <w:lvlText w:val=" %1.%2.%3.%4.%5.%6.%7 "/>
      <w:lvlJc w:val="left"/>
      <w:pPr>
        <w:tabs>
          <w:tab w:val="left" w:pos="1814"/>
        </w:tabs>
        <w:ind w:left="0" w:firstLine="850"/>
      </w:pPr>
    </w:lvl>
    <w:lvl w:ilvl="7" w:tentative="0">
      <w:start w:val="1"/>
      <w:numFmt w:val="decimal"/>
      <w:lvlText w:val=" %1.%2.%3.%4.%5.%6.%7.%8 "/>
      <w:lvlJc w:val="left"/>
      <w:pPr>
        <w:tabs>
          <w:tab w:val="left" w:pos="1814"/>
        </w:tabs>
        <w:ind w:left="0" w:firstLine="850"/>
      </w:pPr>
    </w:lvl>
    <w:lvl w:ilvl="8" w:tentative="0">
      <w:start w:val="1"/>
      <w:numFmt w:val="decimal"/>
      <w:lvlText w:val=" %1.%2.%3.%4.%5.%6.%7.%8.%9 "/>
      <w:lvlJc w:val="left"/>
      <w:pPr>
        <w:tabs>
          <w:tab w:val="left" w:pos="1814"/>
        </w:tabs>
        <w:ind w:left="0" w:firstLine="850"/>
      </w:pPr>
    </w:lvl>
  </w:abstractNum>
  <w:abstractNum w:abstractNumId="1">
    <w:nsid w:val="3E324FAA"/>
    <w:multiLevelType w:val="multilevel"/>
    <w:tmpl w:val="3E324FAA"/>
    <w:lvl w:ilvl="0" w:tentative="0">
      <w:start w:val="1"/>
      <w:numFmt w:val="decimal"/>
      <w:pStyle w:val="14"/>
      <w:lvlText w:val=" %1 "/>
      <w:lvlJc w:val="left"/>
      <w:pPr>
        <w:tabs>
          <w:tab w:val="left" w:pos="2410"/>
        </w:tabs>
        <w:ind w:left="709" w:firstLine="850"/>
      </w:pPr>
    </w:lvl>
    <w:lvl w:ilvl="1" w:tentative="0">
      <w:start w:val="1"/>
      <w:numFmt w:val="decimal"/>
      <w:lvlText w:val=" %1.%2 "/>
      <w:lvlJc w:val="left"/>
      <w:pPr>
        <w:tabs>
          <w:tab w:val="left" w:pos="2410"/>
        </w:tabs>
        <w:ind w:left="709" w:firstLine="850"/>
      </w:pPr>
    </w:lvl>
    <w:lvl w:ilvl="2" w:tentative="0">
      <w:start w:val="1"/>
      <w:numFmt w:val="decimal"/>
      <w:lvlText w:val=" %1.%2.%3 "/>
      <w:lvlJc w:val="left"/>
      <w:pPr>
        <w:tabs>
          <w:tab w:val="left" w:pos="2410"/>
        </w:tabs>
        <w:ind w:left="709" w:firstLine="850"/>
      </w:pPr>
    </w:lvl>
    <w:lvl w:ilvl="3" w:tentative="0">
      <w:start w:val="1"/>
      <w:numFmt w:val="decimal"/>
      <w:lvlText w:val=" %1.%2.%3.%4 "/>
      <w:lvlJc w:val="left"/>
      <w:pPr>
        <w:tabs>
          <w:tab w:val="left" w:pos="2410"/>
        </w:tabs>
        <w:ind w:left="709" w:firstLine="850"/>
      </w:pPr>
    </w:lvl>
    <w:lvl w:ilvl="4" w:tentative="0">
      <w:start w:val="1"/>
      <w:numFmt w:val="decimal"/>
      <w:lvlText w:val=" %1.%2.%3.%4.%5 "/>
      <w:lvlJc w:val="left"/>
      <w:pPr>
        <w:tabs>
          <w:tab w:val="left" w:pos="2410"/>
        </w:tabs>
        <w:ind w:left="709" w:firstLine="850"/>
      </w:pPr>
    </w:lvl>
    <w:lvl w:ilvl="5" w:tentative="0">
      <w:start w:val="1"/>
      <w:numFmt w:val="decimal"/>
      <w:lvlText w:val=" %1.%2.%3.%4.%5.%6 "/>
      <w:lvlJc w:val="left"/>
      <w:pPr>
        <w:tabs>
          <w:tab w:val="left" w:pos="2410"/>
        </w:tabs>
        <w:ind w:left="709" w:firstLine="850"/>
      </w:pPr>
    </w:lvl>
    <w:lvl w:ilvl="6" w:tentative="0">
      <w:start w:val="1"/>
      <w:numFmt w:val="decimal"/>
      <w:lvlText w:val=" %1.%2.%3.%4.%5.%6.%7 "/>
      <w:lvlJc w:val="left"/>
      <w:pPr>
        <w:tabs>
          <w:tab w:val="left" w:pos="2410"/>
        </w:tabs>
        <w:ind w:left="709" w:firstLine="850"/>
      </w:pPr>
    </w:lvl>
    <w:lvl w:ilvl="7" w:tentative="0">
      <w:start w:val="1"/>
      <w:numFmt w:val="decimal"/>
      <w:lvlText w:val=" %1.%2.%3.%4.%5.%6.%7.%8 "/>
      <w:lvlJc w:val="left"/>
      <w:pPr>
        <w:tabs>
          <w:tab w:val="left" w:pos="2410"/>
        </w:tabs>
        <w:ind w:left="709" w:firstLine="850"/>
      </w:pPr>
    </w:lvl>
    <w:lvl w:ilvl="8" w:tentative="0">
      <w:start w:val="1"/>
      <w:numFmt w:val="decimal"/>
      <w:lvlText w:val=" %1.%2.%3.%4.%5.%6.%7.%8.%9 "/>
      <w:lvlJc w:val="left"/>
      <w:pPr>
        <w:tabs>
          <w:tab w:val="left" w:pos="2410"/>
        </w:tabs>
        <w:ind w:left="709" w:firstLine="850"/>
      </w:pPr>
    </w:lvl>
  </w:abstractNum>
  <w:abstractNum w:abstractNumId="2">
    <w:nsid w:val="4F9A0580"/>
    <w:multiLevelType w:val="multilevel"/>
    <w:tmpl w:val="4F9A0580"/>
    <w:lvl w:ilvl="0" w:tentative="0">
      <w:start w:val="2"/>
      <w:numFmt w:val="decimal"/>
      <w:lvlText w:val="%1"/>
      <w:lvlJc w:val="left"/>
      <w:pPr>
        <w:ind w:left="10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40" w:hanging="360"/>
      </w:pPr>
    </w:lvl>
    <w:lvl w:ilvl="2" w:tentative="0">
      <w:start w:val="1"/>
      <w:numFmt w:val="lowerRoman"/>
      <w:lvlText w:val="%3."/>
      <w:lvlJc w:val="right"/>
      <w:pPr>
        <w:ind w:left="2460" w:hanging="180"/>
      </w:pPr>
    </w:lvl>
    <w:lvl w:ilvl="3" w:tentative="0">
      <w:start w:val="1"/>
      <w:numFmt w:val="decimal"/>
      <w:lvlText w:val="%4."/>
      <w:lvlJc w:val="left"/>
      <w:pPr>
        <w:ind w:left="3180" w:hanging="360"/>
      </w:pPr>
    </w:lvl>
    <w:lvl w:ilvl="4" w:tentative="0">
      <w:start w:val="1"/>
      <w:numFmt w:val="lowerLetter"/>
      <w:lvlText w:val="%5."/>
      <w:lvlJc w:val="left"/>
      <w:pPr>
        <w:ind w:left="3900" w:hanging="360"/>
      </w:pPr>
    </w:lvl>
    <w:lvl w:ilvl="5" w:tentative="0">
      <w:start w:val="1"/>
      <w:numFmt w:val="lowerRoman"/>
      <w:lvlText w:val="%6."/>
      <w:lvlJc w:val="right"/>
      <w:pPr>
        <w:ind w:left="4620" w:hanging="180"/>
      </w:pPr>
    </w:lvl>
    <w:lvl w:ilvl="6" w:tentative="0">
      <w:start w:val="1"/>
      <w:numFmt w:val="decimal"/>
      <w:lvlText w:val="%7."/>
      <w:lvlJc w:val="left"/>
      <w:pPr>
        <w:ind w:left="5340" w:hanging="360"/>
      </w:pPr>
    </w:lvl>
    <w:lvl w:ilvl="7" w:tentative="0">
      <w:start w:val="1"/>
      <w:numFmt w:val="lowerLetter"/>
      <w:lvlText w:val="%8."/>
      <w:lvlJc w:val="left"/>
      <w:pPr>
        <w:ind w:left="6060" w:hanging="360"/>
      </w:pPr>
    </w:lvl>
    <w:lvl w:ilvl="8" w:tentative="0">
      <w:start w:val="1"/>
      <w:numFmt w:val="lowerRoman"/>
      <w:lvlText w:val="%9."/>
      <w:lvlJc w:val="right"/>
      <w:pPr>
        <w:ind w:left="6780" w:hanging="180"/>
      </w:pPr>
    </w:lvl>
  </w:abstractNum>
  <w:abstractNum w:abstractNumId="3">
    <w:nsid w:val="6223365D"/>
    <w:multiLevelType w:val="multilevel"/>
    <w:tmpl w:val="6223365D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6CB"/>
    <w:rsid w:val="0000659E"/>
    <w:rsid w:val="0002124B"/>
    <w:rsid w:val="000226E2"/>
    <w:rsid w:val="000376B6"/>
    <w:rsid w:val="00040F58"/>
    <w:rsid w:val="00045AAD"/>
    <w:rsid w:val="000548B4"/>
    <w:rsid w:val="000625FC"/>
    <w:rsid w:val="000675CC"/>
    <w:rsid w:val="00075862"/>
    <w:rsid w:val="000808B8"/>
    <w:rsid w:val="00095D54"/>
    <w:rsid w:val="000B689D"/>
    <w:rsid w:val="000C12C1"/>
    <w:rsid w:val="000C3F7D"/>
    <w:rsid w:val="000D394E"/>
    <w:rsid w:val="000D7BF4"/>
    <w:rsid w:val="000F5F35"/>
    <w:rsid w:val="00103FF3"/>
    <w:rsid w:val="00105E16"/>
    <w:rsid w:val="001267D6"/>
    <w:rsid w:val="00144772"/>
    <w:rsid w:val="001470C1"/>
    <w:rsid w:val="00147A88"/>
    <w:rsid w:val="00151FEC"/>
    <w:rsid w:val="001521DE"/>
    <w:rsid w:val="001608D6"/>
    <w:rsid w:val="0016544B"/>
    <w:rsid w:val="00182DAF"/>
    <w:rsid w:val="00190338"/>
    <w:rsid w:val="00193359"/>
    <w:rsid w:val="00193B0B"/>
    <w:rsid w:val="0019628D"/>
    <w:rsid w:val="00196BF6"/>
    <w:rsid w:val="001A4898"/>
    <w:rsid w:val="001A7254"/>
    <w:rsid w:val="001A77A7"/>
    <w:rsid w:val="001B60A5"/>
    <w:rsid w:val="001C1D67"/>
    <w:rsid w:val="001C26C4"/>
    <w:rsid w:val="001C2D08"/>
    <w:rsid w:val="001C2D3D"/>
    <w:rsid w:val="001C79E4"/>
    <w:rsid w:val="001D5C0E"/>
    <w:rsid w:val="001D61C3"/>
    <w:rsid w:val="001E02DD"/>
    <w:rsid w:val="001E1D2F"/>
    <w:rsid w:val="001F398C"/>
    <w:rsid w:val="00203994"/>
    <w:rsid w:val="0021753A"/>
    <w:rsid w:val="00232D02"/>
    <w:rsid w:val="002350B0"/>
    <w:rsid w:val="00235FE3"/>
    <w:rsid w:val="00240329"/>
    <w:rsid w:val="002520EF"/>
    <w:rsid w:val="00284233"/>
    <w:rsid w:val="002A0E02"/>
    <w:rsid w:val="002A3C4C"/>
    <w:rsid w:val="002B3739"/>
    <w:rsid w:val="002B3E07"/>
    <w:rsid w:val="002C0EA7"/>
    <w:rsid w:val="00311E2D"/>
    <w:rsid w:val="00314DA0"/>
    <w:rsid w:val="00317D2B"/>
    <w:rsid w:val="00320A4B"/>
    <w:rsid w:val="00320FBC"/>
    <w:rsid w:val="00331044"/>
    <w:rsid w:val="00340105"/>
    <w:rsid w:val="00341ABB"/>
    <w:rsid w:val="003503A7"/>
    <w:rsid w:val="003574C9"/>
    <w:rsid w:val="003948D9"/>
    <w:rsid w:val="003B6FE6"/>
    <w:rsid w:val="003D0973"/>
    <w:rsid w:val="003E41F4"/>
    <w:rsid w:val="003F4C17"/>
    <w:rsid w:val="003F55E8"/>
    <w:rsid w:val="004256E1"/>
    <w:rsid w:val="0043471F"/>
    <w:rsid w:val="00460F2D"/>
    <w:rsid w:val="0047090A"/>
    <w:rsid w:val="00474A50"/>
    <w:rsid w:val="00481B0E"/>
    <w:rsid w:val="00486220"/>
    <w:rsid w:val="00487830"/>
    <w:rsid w:val="00497718"/>
    <w:rsid w:val="004A51A3"/>
    <w:rsid w:val="004C22F0"/>
    <w:rsid w:val="004D15A6"/>
    <w:rsid w:val="004E35B4"/>
    <w:rsid w:val="004F53E3"/>
    <w:rsid w:val="00513F5E"/>
    <w:rsid w:val="00514ACD"/>
    <w:rsid w:val="005216CB"/>
    <w:rsid w:val="00545B11"/>
    <w:rsid w:val="00554BBD"/>
    <w:rsid w:val="00560E13"/>
    <w:rsid w:val="00562815"/>
    <w:rsid w:val="00582628"/>
    <w:rsid w:val="00586601"/>
    <w:rsid w:val="005A1BF0"/>
    <w:rsid w:val="005D13CE"/>
    <w:rsid w:val="005E6884"/>
    <w:rsid w:val="006177E7"/>
    <w:rsid w:val="006243A6"/>
    <w:rsid w:val="006272DB"/>
    <w:rsid w:val="00630A07"/>
    <w:rsid w:val="006312B6"/>
    <w:rsid w:val="0063219D"/>
    <w:rsid w:val="00640ADD"/>
    <w:rsid w:val="00642291"/>
    <w:rsid w:val="00645619"/>
    <w:rsid w:val="0064590E"/>
    <w:rsid w:val="006574D4"/>
    <w:rsid w:val="006659A0"/>
    <w:rsid w:val="006768EF"/>
    <w:rsid w:val="00680BB0"/>
    <w:rsid w:val="00681DFD"/>
    <w:rsid w:val="006A3A5A"/>
    <w:rsid w:val="006B097D"/>
    <w:rsid w:val="006C12AC"/>
    <w:rsid w:val="006D1D21"/>
    <w:rsid w:val="006D370A"/>
    <w:rsid w:val="006E5F21"/>
    <w:rsid w:val="006E7A5A"/>
    <w:rsid w:val="006F1F16"/>
    <w:rsid w:val="006F314F"/>
    <w:rsid w:val="006F3381"/>
    <w:rsid w:val="006F3C28"/>
    <w:rsid w:val="006F5CA5"/>
    <w:rsid w:val="0072363F"/>
    <w:rsid w:val="00733BF1"/>
    <w:rsid w:val="00744759"/>
    <w:rsid w:val="007448BE"/>
    <w:rsid w:val="0074797D"/>
    <w:rsid w:val="00754801"/>
    <w:rsid w:val="007640BD"/>
    <w:rsid w:val="00766600"/>
    <w:rsid w:val="00775BFB"/>
    <w:rsid w:val="007846A7"/>
    <w:rsid w:val="007900EF"/>
    <w:rsid w:val="007956C1"/>
    <w:rsid w:val="007C5C8A"/>
    <w:rsid w:val="007C70D5"/>
    <w:rsid w:val="007E3B7B"/>
    <w:rsid w:val="007F0F6E"/>
    <w:rsid w:val="008141D3"/>
    <w:rsid w:val="00823F35"/>
    <w:rsid w:val="00832907"/>
    <w:rsid w:val="00833EFC"/>
    <w:rsid w:val="00834269"/>
    <w:rsid w:val="00835EB3"/>
    <w:rsid w:val="00835FC0"/>
    <w:rsid w:val="008546A5"/>
    <w:rsid w:val="008774BE"/>
    <w:rsid w:val="008B53BD"/>
    <w:rsid w:val="008B5C3D"/>
    <w:rsid w:val="008C4CC2"/>
    <w:rsid w:val="008E48C5"/>
    <w:rsid w:val="008E4D4B"/>
    <w:rsid w:val="00901461"/>
    <w:rsid w:val="00910C59"/>
    <w:rsid w:val="009134DA"/>
    <w:rsid w:val="009150D0"/>
    <w:rsid w:val="00916FBD"/>
    <w:rsid w:val="00921125"/>
    <w:rsid w:val="00927FAC"/>
    <w:rsid w:val="00944B10"/>
    <w:rsid w:val="00965212"/>
    <w:rsid w:val="00971599"/>
    <w:rsid w:val="009762B0"/>
    <w:rsid w:val="00991F15"/>
    <w:rsid w:val="00994F30"/>
    <w:rsid w:val="009A4704"/>
    <w:rsid w:val="009A4AFE"/>
    <w:rsid w:val="009A678F"/>
    <w:rsid w:val="009B38B1"/>
    <w:rsid w:val="009C157B"/>
    <w:rsid w:val="009C2FD1"/>
    <w:rsid w:val="009C77F4"/>
    <w:rsid w:val="009E7975"/>
    <w:rsid w:val="009F7427"/>
    <w:rsid w:val="00A270EC"/>
    <w:rsid w:val="00A30C50"/>
    <w:rsid w:val="00A42094"/>
    <w:rsid w:val="00A452F6"/>
    <w:rsid w:val="00A468B9"/>
    <w:rsid w:val="00A479F8"/>
    <w:rsid w:val="00A52231"/>
    <w:rsid w:val="00A54C70"/>
    <w:rsid w:val="00A625AF"/>
    <w:rsid w:val="00A63E31"/>
    <w:rsid w:val="00A6741A"/>
    <w:rsid w:val="00AA2493"/>
    <w:rsid w:val="00AA49FB"/>
    <w:rsid w:val="00AB14C8"/>
    <w:rsid w:val="00AC6149"/>
    <w:rsid w:val="00AC7E65"/>
    <w:rsid w:val="00AD3D41"/>
    <w:rsid w:val="00AE3474"/>
    <w:rsid w:val="00AF0956"/>
    <w:rsid w:val="00AF7181"/>
    <w:rsid w:val="00B24901"/>
    <w:rsid w:val="00B25697"/>
    <w:rsid w:val="00B36082"/>
    <w:rsid w:val="00B673B4"/>
    <w:rsid w:val="00B70D84"/>
    <w:rsid w:val="00B726C4"/>
    <w:rsid w:val="00B74D37"/>
    <w:rsid w:val="00B80F65"/>
    <w:rsid w:val="00B83F0F"/>
    <w:rsid w:val="00BD24F3"/>
    <w:rsid w:val="00BD4F78"/>
    <w:rsid w:val="00C064EB"/>
    <w:rsid w:val="00C066C7"/>
    <w:rsid w:val="00C32375"/>
    <w:rsid w:val="00C3269F"/>
    <w:rsid w:val="00C43390"/>
    <w:rsid w:val="00C52820"/>
    <w:rsid w:val="00C536D8"/>
    <w:rsid w:val="00C619B1"/>
    <w:rsid w:val="00C6629F"/>
    <w:rsid w:val="00C804DC"/>
    <w:rsid w:val="00C81F46"/>
    <w:rsid w:val="00C8602A"/>
    <w:rsid w:val="00CA560E"/>
    <w:rsid w:val="00CA5968"/>
    <w:rsid w:val="00CC1F7C"/>
    <w:rsid w:val="00CE2CDE"/>
    <w:rsid w:val="00CF478B"/>
    <w:rsid w:val="00D24991"/>
    <w:rsid w:val="00D362DC"/>
    <w:rsid w:val="00D40997"/>
    <w:rsid w:val="00D47BF5"/>
    <w:rsid w:val="00D50471"/>
    <w:rsid w:val="00D54988"/>
    <w:rsid w:val="00D60E96"/>
    <w:rsid w:val="00D65B40"/>
    <w:rsid w:val="00D67F96"/>
    <w:rsid w:val="00D75172"/>
    <w:rsid w:val="00D930FD"/>
    <w:rsid w:val="00D943F9"/>
    <w:rsid w:val="00D95FD3"/>
    <w:rsid w:val="00D972AA"/>
    <w:rsid w:val="00DA7DFB"/>
    <w:rsid w:val="00DB3B5F"/>
    <w:rsid w:val="00DB704E"/>
    <w:rsid w:val="00DC2077"/>
    <w:rsid w:val="00DD25EC"/>
    <w:rsid w:val="00DD6DF6"/>
    <w:rsid w:val="00DE3602"/>
    <w:rsid w:val="00DE79F9"/>
    <w:rsid w:val="00DF0BC3"/>
    <w:rsid w:val="00DF76CD"/>
    <w:rsid w:val="00E03975"/>
    <w:rsid w:val="00E14653"/>
    <w:rsid w:val="00E405F8"/>
    <w:rsid w:val="00E4328B"/>
    <w:rsid w:val="00E45D6D"/>
    <w:rsid w:val="00E5142A"/>
    <w:rsid w:val="00E62153"/>
    <w:rsid w:val="00E66AAD"/>
    <w:rsid w:val="00E83B81"/>
    <w:rsid w:val="00E94ABA"/>
    <w:rsid w:val="00EA1879"/>
    <w:rsid w:val="00EC1803"/>
    <w:rsid w:val="00EC1993"/>
    <w:rsid w:val="00EC6D38"/>
    <w:rsid w:val="00ED4980"/>
    <w:rsid w:val="00EE1701"/>
    <w:rsid w:val="00EF0BBC"/>
    <w:rsid w:val="00F039FF"/>
    <w:rsid w:val="00F04576"/>
    <w:rsid w:val="00F0645C"/>
    <w:rsid w:val="00F15A8F"/>
    <w:rsid w:val="00F2512F"/>
    <w:rsid w:val="00F32D6F"/>
    <w:rsid w:val="00F33A52"/>
    <w:rsid w:val="00F41B2B"/>
    <w:rsid w:val="00F5276C"/>
    <w:rsid w:val="00F71F11"/>
    <w:rsid w:val="00F726AC"/>
    <w:rsid w:val="00F736FB"/>
    <w:rsid w:val="00F74293"/>
    <w:rsid w:val="00F75BE3"/>
    <w:rsid w:val="00F77DFA"/>
    <w:rsid w:val="00F80AAB"/>
    <w:rsid w:val="00F82AC5"/>
    <w:rsid w:val="00F83658"/>
    <w:rsid w:val="00F86206"/>
    <w:rsid w:val="00FA7E2C"/>
    <w:rsid w:val="00FB7F59"/>
    <w:rsid w:val="00FC06A7"/>
    <w:rsid w:val="00FC178E"/>
    <w:rsid w:val="00FC7631"/>
    <w:rsid w:val="00FF4A89"/>
    <w:rsid w:val="01186DB6"/>
    <w:rsid w:val="21032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11"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footer"/>
    <w:basedOn w:val="1"/>
    <w:link w:val="9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9">
    <w:name w:val="Нижний колонтитул Знак"/>
    <w:basedOn w:val="4"/>
    <w:link w:val="7"/>
    <w:qFormat/>
    <w:uiPriority w:val="99"/>
  </w:style>
  <w:style w:type="character" w:customStyle="1" w:styleId="10">
    <w:name w:val="Заголовок 1 Знак"/>
    <w:basedOn w:val="4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1">
    <w:name w:val="Заголовок 2 Знак"/>
    <w:basedOn w:val="4"/>
    <w:link w:val="3"/>
    <w:qFormat/>
    <w:uiPriority w:val="9"/>
    <w:rPr>
      <w:rFonts w:asciiTheme="majorHAnsi" w:hAnsiTheme="majorHAnsi" w:eastAsiaTheme="majorEastAsia" w:cstheme="majorBidi"/>
      <w:color w:val="2F5597" w:themeColor="accent1" w:themeShade="BF"/>
      <w:sz w:val="26"/>
      <w:szCs w:val="26"/>
    </w:rPr>
  </w:style>
  <w:style w:type="paragraph" w:styleId="12">
    <w:name w:val="List Paragraph"/>
    <w:basedOn w:val="1"/>
    <w:qFormat/>
    <w:uiPriority w:val="34"/>
    <w:pPr>
      <w:ind w:left="720"/>
      <w:contextualSpacing/>
    </w:pPr>
  </w:style>
  <w:style w:type="character" w:customStyle="1" w:styleId="13">
    <w:name w:val="Unresolved Mention"/>
    <w:basedOn w:val="4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4">
    <w:name w:val="NumListAbzatc"/>
    <w:basedOn w:val="1"/>
    <w:qFormat/>
    <w:uiPriority w:val="0"/>
    <w:pPr>
      <w:numPr>
        <w:ilvl w:val="0"/>
        <w:numId w:val="1"/>
      </w:numPr>
      <w:spacing w:after="0" w:line="100" w:lineRule="atLeast"/>
      <w:jc w:val="both"/>
    </w:pPr>
    <w:rPr>
      <w:rFonts w:ascii="Times New Roman" w:hAnsi="Times New Roman" w:eastAsia="Times New Roman" w:cs="Times New Roman"/>
      <w:sz w:val="28"/>
      <w:szCs w:val="20"/>
      <w:lang w:eastAsia="ar-SA"/>
    </w:rPr>
  </w:style>
  <w:style w:type="paragraph" w:customStyle="1" w:styleId="15">
    <w:name w:val="TextForFormatList"/>
    <w:basedOn w:val="1"/>
    <w:qFormat/>
    <w:uiPriority w:val="0"/>
    <w:pPr>
      <w:numPr>
        <w:ilvl w:val="0"/>
        <w:numId w:val="2"/>
      </w:numPr>
      <w:spacing w:after="0" w:line="100" w:lineRule="atLeast"/>
      <w:jc w:val="both"/>
    </w:pPr>
    <w:rPr>
      <w:rFonts w:ascii="Times New Roman" w:hAnsi="Times New Roman" w:eastAsia="Times New Roman" w:cs="Times New Roman"/>
      <w:sz w:val="28"/>
      <w:szCs w:val="20"/>
      <w:lang w:eastAsia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11456-0E79-4D39-B0C7-2BAF31D348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559</Words>
  <Characters>3188</Characters>
  <Lines>26</Lines>
  <Paragraphs>7</Paragraphs>
  <TotalTime>1</TotalTime>
  <ScaleCrop>false</ScaleCrop>
  <LinksUpToDate>false</LinksUpToDate>
  <CharactersWithSpaces>3740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2024-10-05T05:35:00Z</dcterms:created>
  <dc:creator>proti</dc:creator>
  <cp:lastModifiedBy>proti</cp:lastModifiedBy>
  <dcterms:modified xsi:type="dcterms:W3CDTF">2026-02-20T20:45:19Z</dcterms:modified>
  <cp:revision>114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9443A77202F24E7283FE24EBC0337FDD_12</vt:lpwstr>
  </property>
</Properties>
</file>