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Создание инфраструктуры для тестирования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Ц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Е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ЛЬ РАБОТЫ</w:t>
      </w:r>
    </w:p>
    <w:p w14:paraId="01789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Получить практические навыки по созданию инфраструктуры по тестированию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color w:val="auto"/>
          <w:sz w:val="26"/>
          <w:szCs w:val="26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28AB5AE4">
      <w:pPr>
        <w:pStyle w:val="2"/>
        <w:spacing w:before="0" w:after="240" w:line="360" w:lineRule="auto"/>
        <w:ind w:left="709" w:right="567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1 РЕШЕНИЕ ПОСТАВЛЕННОЙ ЗАДАЧИ</w:t>
      </w:r>
    </w:p>
    <w:p w14:paraId="7E26F59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Для тестирования развёрнута инфраструктура из трёх виртуальных машин на Debian 12.</w:t>
      </w:r>
    </w:p>
    <w:p w14:paraId="1E6014F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Конфигурация ВМ:</w:t>
      </w:r>
    </w:p>
    <w:p w14:paraId="164C67B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router: 1 CPU, 512 МБ RAM, 40 ГБ диск, 3 сетевых интерфейса.</w:t>
      </w:r>
    </w:p>
    <w:p w14:paraId="5E10CB8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vm1: 4 CPU, 8 ГБ RAM, 40 ГБ диск, 1 интерфейс.</w:t>
      </w:r>
    </w:p>
    <w:p w14:paraId="5486291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vm2: 1 CPU, 2 ГБ RAM, 40 ГБ диск, 1 интерфейс.</w:t>
      </w:r>
    </w:p>
    <w:p w14:paraId="14D161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На машине vm1 выполняется установка GitLab. Скачивается и добавляется официальный репозиторий (рис.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), после чего устанавливается пакет gitlab-ce (рис.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). Для завершения настройки выполняется команда gitlab-ctl reconfigure. Первоначальный пароль для входа в веб-интерфейс берется из файла /etc/gitlab/initial_root_password (рис.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), после авторизации его необходимо сменить (рис.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).</w:t>
      </w:r>
    </w:p>
    <w:p w14:paraId="7812D4CA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654550" cy="681355"/>
            <wp:effectExtent l="0" t="0" r="1270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rcRect b="6183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317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репозитория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GitLab</w:t>
      </w:r>
    </w:p>
    <w:p w14:paraId="4B6A4100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768850" cy="846455"/>
            <wp:effectExtent l="0" t="0" r="12700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rcRect b="45036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GitLab</w:t>
      </w:r>
    </w:p>
    <w:p w14:paraId="375A4698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2995930" cy="20561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7" t="20489" r="22790" b="24132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33B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bookmarkStart w:id="1" w:name="_Hlk183445965"/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bookmarkEnd w:id="1"/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Вход в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GitLab</w:t>
      </w:r>
    </w:p>
    <w:p w14:paraId="570C7E79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778250" cy="2713355"/>
            <wp:effectExtent l="0" t="0" r="1270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7" r="2480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E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Замена пароля</w:t>
      </w:r>
    </w:p>
    <w:p w14:paraId="47BED1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На машине vm2 устанавливается Jenkins. </w:t>
      </w:r>
    </w:p>
    <w:p w14:paraId="22CE41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Подготавливается система: устанавливаются пакеты fontconfig и JDK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), добавляется репозиторий Jenkins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) и устанавливается сам пакет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</w:t>
      </w:r>
    </w:p>
    <w:p w14:paraId="5F541C1A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526155" cy="1043940"/>
            <wp:effectExtent l="0" t="0" r="171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пакетов</w:t>
      </w:r>
    </w:p>
    <w:p w14:paraId="1361BF2E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448810" cy="1985010"/>
            <wp:effectExtent l="0" t="0" r="889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rcRect b="42142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6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репозитория</w:t>
      </w:r>
    </w:p>
    <w:p w14:paraId="54466C6C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2572385" cy="457835"/>
            <wp:effectExtent l="0" t="0" r="18415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F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7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Установка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Jenkins</w:t>
      </w:r>
    </w:p>
    <w:p w14:paraId="77A3A7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Первоначальная настройка выполняется через веб-интерфейс: вводится пароль из файла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8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), выбирается установка рекомендуемых плагинов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9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), создается учетная запись администратора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0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 и подтверждается URL сервера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После этого открывается главная страница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</w:t>
      </w:r>
    </w:p>
    <w:p w14:paraId="01CF1C1A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901440" cy="248666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5" t="18197" r="11652" b="381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C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8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Паро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ru-RU" w:eastAsia="ru-RU"/>
        </w:rPr>
        <w:t>ль</w:t>
      </w:r>
    </w:p>
    <w:p w14:paraId="6E65A59B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409950" cy="193484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5" t="18488" r="11812" b="1222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3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9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Выбор установки</w:t>
      </w:r>
    </w:p>
    <w:p w14:paraId="3E538686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576955" cy="2273935"/>
            <wp:effectExtent l="0" t="0" r="444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6" t="18642" r="11972" b="4224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2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Создание пользователя</w:t>
      </w:r>
    </w:p>
    <w:p w14:paraId="6FF2C45F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030345" cy="450215"/>
            <wp:effectExtent l="0" t="0" r="825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7"/>
                    <a:srcRect t="55224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Настройка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URL</w:t>
      </w:r>
    </w:p>
    <w:p w14:paraId="405A9BD3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418330" cy="2073910"/>
            <wp:effectExtent l="0" t="0" r="127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54" b="10347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7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Главная страница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Jenkins</w:t>
      </w:r>
    </w:p>
    <w:p w14:paraId="3566B9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Установка инструментов тестирования и серверного ПО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574FDA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На обеих машинах устанавливается набор инструментов для тестирования:</w:t>
      </w:r>
    </w:p>
    <w:p w14:paraId="4CA6B674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Jmeter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), проверяется его запуск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54250B8A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Cypress: для его работы предварительно устанавливаются менеджер nvm, node.js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,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), проверяется интерфейс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14A0EF0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Postman: скачивается с официального сайта (рис. 1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8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), проверяется работа (рис.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19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607D039A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Selenium IDE: устанавливается как расширение для Firefox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0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299A1DE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Playwright: устанавливается через npm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), запускаются и успешно выполняются тесты в UI-режиме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</w:t>
      </w:r>
    </w:p>
    <w:p w14:paraId="187A45B2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255770" cy="1514475"/>
            <wp:effectExtent l="0" t="0" r="1143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9"/>
                    <a:srcRect b="35158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F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Jmeter</w:t>
      </w:r>
    </w:p>
    <w:p w14:paraId="551AF5D5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5075555" cy="2735580"/>
            <wp:effectExtent l="0" t="0" r="1079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20"/>
                    <a:srcRect t="6656" b="7726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A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Jmeter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</w:t>
      </w:r>
    </w:p>
    <w:p w14:paraId="31191021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750435" cy="998220"/>
            <wp:effectExtent l="0" t="0" r="12065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1"/>
                    <a:srcRect b="28117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A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nvm</w:t>
      </w:r>
    </w:p>
    <w:p w14:paraId="3F2B8BA3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525645" cy="1826895"/>
            <wp:effectExtent l="0" t="0" r="825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22"/>
                    <a:srcRect b="17338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7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6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node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.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js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и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Cypress</w:t>
      </w:r>
    </w:p>
    <w:p w14:paraId="73D1FC43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426585" cy="2210435"/>
            <wp:effectExtent l="0" t="0" r="12065" b="184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57" b="8038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A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7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Интерфейс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Cypress</w:t>
      </w:r>
    </w:p>
    <w:p w14:paraId="0F95A18C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379595" cy="1816100"/>
            <wp:effectExtent l="0" t="0" r="1905" b="1270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4"/>
                    <a:srcRect t="6643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E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8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Страница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Postman</w:t>
      </w:r>
    </w:p>
    <w:p w14:paraId="72780E15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2132965" cy="2488565"/>
            <wp:effectExtent l="0" t="0" r="63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5" t="27587" r="30732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D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19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Postman</w:t>
      </w:r>
    </w:p>
    <w:p w14:paraId="65A358F1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477385" cy="1096010"/>
            <wp:effectExtent l="0" t="0" r="1841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" t="35813" r="2630" b="27074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3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Selenium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IDE</w:t>
      </w:r>
    </w:p>
    <w:p w14:paraId="728E7F8D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578985" cy="2308225"/>
            <wp:effectExtent l="0" t="0" r="12065" b="158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27"/>
                    <a:srcRect b="27189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3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Playwright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</w:t>
      </w:r>
    </w:p>
    <w:p w14:paraId="7FB3E64F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773295" cy="2845435"/>
            <wp:effectExtent l="0" t="0" r="8255" b="1206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>
                    <a:blip r:embed="rId28"/>
                    <a:srcRect t="3945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A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Результаты тестов</w:t>
      </w:r>
    </w:p>
    <w:p w14:paraId="51AB17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Также на машинах развертывается серверное ПО:</w:t>
      </w:r>
    </w:p>
    <w:p w14:paraId="030586C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Docker: устанавливаются необходимые пакеты из официального репозитория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1DB2C66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Веб-серверы Nginx и Apache2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 Для Apache2 в конфигурации изменяется порт на 82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 После перезапуска служб веб-страницы обоих серверов становятся доступны (рис. 2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27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).</w:t>
      </w:r>
    </w:p>
    <w:p w14:paraId="6E735914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483100" cy="1189990"/>
            <wp:effectExtent l="0" t="0" r="12700" b="1016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29"/>
                    <a:srcRect b="5894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Установка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Docker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</w:t>
      </w:r>
    </w:p>
    <w:p w14:paraId="083ACF3F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362325" cy="626745"/>
            <wp:effectExtent l="0" t="0" r="9525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30"/>
                    <a:srcRect b="5479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7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Установка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Nginx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и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Apache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2</w:t>
      </w:r>
    </w:p>
    <w:p w14:paraId="0404B60B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1568450" cy="1400175"/>
            <wp:effectExtent l="0" t="0" r="1270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9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Рисунок 2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Настройка порта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Apache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2</w:t>
      </w:r>
    </w:p>
    <w:p w14:paraId="385CC6DE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3978275" cy="1273810"/>
            <wp:effectExtent l="0" t="0" r="317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32"/>
                    <a:srcRect t="18125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26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Nginx</w:t>
      </w:r>
    </w:p>
    <w:p w14:paraId="24B09885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0" distR="0">
            <wp:extent cx="4175760" cy="2073910"/>
            <wp:effectExtent l="0" t="0" r="15240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33"/>
                    <a:srcRect t="9435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8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0"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27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 xml:space="preserve"> – 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 w:eastAsia="ru-RU"/>
        </w:rPr>
        <w:t>Apache</w:t>
      </w: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t>2</w:t>
      </w:r>
    </w:p>
    <w:p w14:paraId="48E1804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709" w:right="567" w:firstLine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F1F1C68">
      <w:pPr>
        <w:pStyle w:val="2"/>
        <w:spacing w:before="0" w:after="240" w:line="360" w:lineRule="auto"/>
        <w:ind w:left="709" w:right="567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2 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Jmeter — инструмент с открытым исходным кодом для нагрузочного тестирования и оценки производительности. Первоначально созданный для веб-приложений, он теперь поддерживает тестирование и других типов сервисов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GNS3 — эмулятор сетей, который позволяет объединять виртуальные и физические устройства для моделирования сложных инфраструктур. В его основе лежит эмулятор Cisco IOS — Dynamips;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GNS3 поддерживает различные технологии виртуализации, включая VMware, VirtualBox, Hyper-V, а также собственную GNS3 VM и эмуляцию Dynamips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06B97BB2">
      <w:pPr>
        <w:pStyle w:val="1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720" w:left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7F89BEA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992" w:hanging="283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auto"/>
          <w:sz w:val="26"/>
          <w:szCs w:val="26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2" w:name="_GoBack"/>
      <w:r>
        <w:rPr>
          <w:rFonts w:hint="default" w:ascii="Times New Roman" w:hAnsi="Times New Roman" w:cs="Times New Roman"/>
          <w:color w:val="auto"/>
          <w:sz w:val="26"/>
          <w:szCs w:val="26"/>
        </w:rPr>
        <w:t>В ходе лабораторной работы были успешно приобретены практические навыки по построению и настройке тестовой инфраструктуры.</w:t>
      </w:r>
    </w:p>
    <w:bookmarkEnd w:id="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CD735"/>
    <w:multiLevelType w:val="singleLevel"/>
    <w:tmpl w:val="864CD735"/>
    <w:lvl w:ilvl="0" w:tentative="0">
      <w:start w:val="1"/>
      <w:numFmt w:val="bullet"/>
      <w:lvlText w:val="○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213D612A"/>
    <w:multiLevelType w:val="multilevel"/>
    <w:tmpl w:val="213D612A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A3A4983"/>
    <w:multiLevelType w:val="multilevel"/>
    <w:tmpl w:val="7A3A4983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628D"/>
    <w:rsid w:val="001A4898"/>
    <w:rsid w:val="001A7254"/>
    <w:rsid w:val="001A77A7"/>
    <w:rsid w:val="001C1D67"/>
    <w:rsid w:val="001C26C4"/>
    <w:rsid w:val="001C2D3D"/>
    <w:rsid w:val="001D5C0E"/>
    <w:rsid w:val="001E02DD"/>
    <w:rsid w:val="001F398C"/>
    <w:rsid w:val="0021753A"/>
    <w:rsid w:val="00232D02"/>
    <w:rsid w:val="00240329"/>
    <w:rsid w:val="002520EF"/>
    <w:rsid w:val="00284233"/>
    <w:rsid w:val="002B3E07"/>
    <w:rsid w:val="002C0EA7"/>
    <w:rsid w:val="00314DA0"/>
    <w:rsid w:val="00320A4B"/>
    <w:rsid w:val="00320FBC"/>
    <w:rsid w:val="00341ABB"/>
    <w:rsid w:val="003503A7"/>
    <w:rsid w:val="003574C9"/>
    <w:rsid w:val="003B6FE6"/>
    <w:rsid w:val="003D0973"/>
    <w:rsid w:val="003E41F4"/>
    <w:rsid w:val="003F4C17"/>
    <w:rsid w:val="00421386"/>
    <w:rsid w:val="004256E1"/>
    <w:rsid w:val="0043471F"/>
    <w:rsid w:val="0047090A"/>
    <w:rsid w:val="00474A50"/>
    <w:rsid w:val="00486220"/>
    <w:rsid w:val="00487830"/>
    <w:rsid w:val="00497718"/>
    <w:rsid w:val="004A51A3"/>
    <w:rsid w:val="004D15A6"/>
    <w:rsid w:val="004F53E3"/>
    <w:rsid w:val="005216CB"/>
    <w:rsid w:val="00545B11"/>
    <w:rsid w:val="00560E13"/>
    <w:rsid w:val="00562815"/>
    <w:rsid w:val="00582628"/>
    <w:rsid w:val="00586601"/>
    <w:rsid w:val="005A1BF0"/>
    <w:rsid w:val="005D13CE"/>
    <w:rsid w:val="005E6884"/>
    <w:rsid w:val="0063219D"/>
    <w:rsid w:val="00645619"/>
    <w:rsid w:val="0064590E"/>
    <w:rsid w:val="006574D4"/>
    <w:rsid w:val="006659A0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75BFB"/>
    <w:rsid w:val="007846A7"/>
    <w:rsid w:val="007C5C8A"/>
    <w:rsid w:val="007C70D5"/>
    <w:rsid w:val="007E3B7B"/>
    <w:rsid w:val="007F0F6E"/>
    <w:rsid w:val="00823F35"/>
    <w:rsid w:val="00832907"/>
    <w:rsid w:val="00833EFC"/>
    <w:rsid w:val="00835EB3"/>
    <w:rsid w:val="00835FC0"/>
    <w:rsid w:val="008774BE"/>
    <w:rsid w:val="008B53BD"/>
    <w:rsid w:val="008B5C3D"/>
    <w:rsid w:val="008D34DE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AFE"/>
    <w:rsid w:val="009B38B1"/>
    <w:rsid w:val="009C157B"/>
    <w:rsid w:val="009C2FD1"/>
    <w:rsid w:val="009C77F4"/>
    <w:rsid w:val="009F7427"/>
    <w:rsid w:val="00A270EC"/>
    <w:rsid w:val="00A42094"/>
    <w:rsid w:val="00A42D5D"/>
    <w:rsid w:val="00A452F6"/>
    <w:rsid w:val="00A468B9"/>
    <w:rsid w:val="00A54C70"/>
    <w:rsid w:val="00A625AF"/>
    <w:rsid w:val="00A63E31"/>
    <w:rsid w:val="00AA2493"/>
    <w:rsid w:val="00AA49FB"/>
    <w:rsid w:val="00AC6149"/>
    <w:rsid w:val="00AC7E65"/>
    <w:rsid w:val="00AD3D41"/>
    <w:rsid w:val="00AF7181"/>
    <w:rsid w:val="00B24901"/>
    <w:rsid w:val="00B70D84"/>
    <w:rsid w:val="00B74D37"/>
    <w:rsid w:val="00B80F65"/>
    <w:rsid w:val="00B83F0F"/>
    <w:rsid w:val="00BD4F78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E2CDE"/>
    <w:rsid w:val="00D24991"/>
    <w:rsid w:val="00D47BF5"/>
    <w:rsid w:val="00D50471"/>
    <w:rsid w:val="00D54988"/>
    <w:rsid w:val="00D60E96"/>
    <w:rsid w:val="00D943F9"/>
    <w:rsid w:val="00D972AA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3A52"/>
    <w:rsid w:val="00F41B2B"/>
    <w:rsid w:val="00F5276C"/>
    <w:rsid w:val="00F71F11"/>
    <w:rsid w:val="00F726AC"/>
    <w:rsid w:val="00F75BE3"/>
    <w:rsid w:val="00F77DFA"/>
    <w:rsid w:val="00F80AAB"/>
    <w:rsid w:val="00F82AC5"/>
    <w:rsid w:val="00F83658"/>
    <w:rsid w:val="00FC06A7"/>
    <w:rsid w:val="00FC7631"/>
    <w:rsid w:val="00FF4A89"/>
    <w:rsid w:val="03710C0B"/>
    <w:rsid w:val="07F542C3"/>
    <w:rsid w:val="38384F13"/>
    <w:rsid w:val="7E62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uppressAutoHyphens/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uppressAutoHyphens/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1059</Words>
  <Characters>6041</Characters>
  <Lines>50</Lines>
  <Paragraphs>14</Paragraphs>
  <TotalTime>7</TotalTime>
  <ScaleCrop>false</ScaleCrop>
  <LinksUpToDate>false</LinksUpToDate>
  <CharactersWithSpaces>7086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2026-02-20T18:43:01Z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DC6EBC657CD749348ED76E587816A1ED_12</vt:lpwstr>
  </property>
</Properties>
</file>