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rPr>
          <w:rFonts w:hint="eastAsia" w:ascii="仿宋_GB2312" w:eastAsia="仿宋_GB2312"/>
          <w:szCs w:val="21"/>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00" w:lineRule="auto"/>
        <w:jc w:val="center"/>
        <w:rPr>
          <w:rFonts w:hint="eastAsia"/>
          <w:b/>
          <w:bCs/>
          <w:sz w:val="44"/>
          <w:szCs w:val="44"/>
        </w:rPr>
      </w:pPr>
      <w:r>
        <w:rPr>
          <w:rFonts w:hint="eastAsia" w:eastAsia="隶书"/>
          <w:color w:val="000000"/>
          <w:spacing w:val="26"/>
          <w:sz w:val="72"/>
        </w:rPr>
        <w:t>中 腾 科 技</w:t>
      </w:r>
    </w:p>
    <w:p>
      <w:pPr>
        <w:spacing w:line="300" w:lineRule="auto"/>
        <w:jc w:val="center"/>
        <w:rPr>
          <w:rFonts w:hint="eastAsia" w:eastAsia="隶书"/>
          <w:color w:val="000000"/>
          <w:spacing w:val="26"/>
          <w:sz w:val="72"/>
        </w:rPr>
      </w:pPr>
      <w:r>
        <w:rPr>
          <w:rFonts w:hint="eastAsia" w:eastAsia="隶书"/>
          <w:color w:val="000000"/>
          <w:spacing w:val="26"/>
          <w:sz w:val="72"/>
        </w:rPr>
        <w:t>创</w:t>
      </w:r>
      <w:r>
        <w:rPr>
          <w:rFonts w:eastAsia="隶书"/>
          <w:color w:val="000000"/>
          <w:spacing w:val="26"/>
          <w:sz w:val="72"/>
        </w:rPr>
        <w:t xml:space="preserve"> </w:t>
      </w:r>
      <w:r>
        <w:rPr>
          <w:rFonts w:hint="eastAsia" w:eastAsia="隶书"/>
          <w:color w:val="000000"/>
          <w:spacing w:val="26"/>
          <w:sz w:val="72"/>
        </w:rPr>
        <w:t>业</w:t>
      </w:r>
      <w:r>
        <w:rPr>
          <w:rFonts w:eastAsia="隶书"/>
          <w:color w:val="000000"/>
          <w:spacing w:val="26"/>
          <w:sz w:val="72"/>
        </w:rPr>
        <w:t xml:space="preserve"> </w:t>
      </w:r>
      <w:r>
        <w:rPr>
          <w:rFonts w:hint="eastAsia" w:eastAsia="隶书"/>
          <w:color w:val="000000"/>
          <w:spacing w:val="26"/>
          <w:sz w:val="72"/>
        </w:rPr>
        <w:t>计</w:t>
      </w:r>
      <w:r>
        <w:rPr>
          <w:rFonts w:eastAsia="隶书"/>
          <w:color w:val="000000"/>
          <w:spacing w:val="26"/>
          <w:sz w:val="72"/>
        </w:rPr>
        <w:t xml:space="preserve"> </w:t>
      </w:r>
      <w:r>
        <w:rPr>
          <w:rFonts w:hint="eastAsia" w:eastAsia="隶书"/>
          <w:color w:val="000000"/>
          <w:spacing w:val="26"/>
          <w:sz w:val="72"/>
        </w:rPr>
        <w:t>划</w:t>
      </w:r>
      <w:r>
        <w:rPr>
          <w:rFonts w:eastAsia="隶书"/>
          <w:color w:val="000000"/>
          <w:spacing w:val="26"/>
          <w:sz w:val="72"/>
        </w:rPr>
        <w:t xml:space="preserve"> </w:t>
      </w:r>
      <w:r>
        <w:rPr>
          <w:rFonts w:hint="eastAsia" w:eastAsia="隶书"/>
          <w:color w:val="000000"/>
          <w:spacing w:val="26"/>
          <w:sz w:val="72"/>
        </w:rPr>
        <w:t>书</w:t>
      </w:r>
    </w:p>
    <w:p>
      <w:pPr>
        <w:spacing w:line="360" w:lineRule="auto"/>
        <w:ind w:firstLine="1325" w:firstLineChars="300"/>
        <w:rPr>
          <w:rFonts w:hint="eastAsia"/>
          <w:b/>
          <w:bCs/>
          <w:sz w:val="44"/>
          <w:szCs w:val="44"/>
        </w:rPr>
      </w:pPr>
      <w:r>
        <w:rPr>
          <w:rFonts w:hint="eastAsia"/>
          <w:b/>
          <w:bCs/>
          <w:sz w:val="44"/>
          <w:szCs w:val="44"/>
        </w:rPr>
        <w:t xml:space="preserve"> </w:t>
      </w:r>
    </w:p>
    <w:p>
      <w:pPr>
        <w:spacing w:line="360" w:lineRule="auto"/>
        <w:rPr>
          <w:rFonts w:hint="eastAsia"/>
          <w:b/>
          <w:sz w:val="24"/>
        </w:rPr>
      </w:pPr>
    </w:p>
    <w:p>
      <w:pPr>
        <w:spacing w:line="360" w:lineRule="auto"/>
        <w:ind w:firstLine="482" w:firstLineChars="200"/>
        <w:jc w:val="center"/>
        <w:rPr>
          <w:rFonts w:hint="eastAsia"/>
          <w:b/>
          <w:sz w:val="24"/>
        </w:rPr>
      </w:pPr>
    </w:p>
    <w:p>
      <w:pPr>
        <w:spacing w:line="360" w:lineRule="auto"/>
        <w:ind w:firstLine="482" w:firstLineChars="200"/>
        <w:jc w:val="center"/>
        <w:rPr>
          <w:rFonts w:hint="eastAsia"/>
          <w:b/>
          <w:sz w:val="24"/>
        </w:rPr>
      </w:pPr>
    </w:p>
    <w:p>
      <w:pPr>
        <w:spacing w:line="360" w:lineRule="auto"/>
        <w:ind w:left="840" w:firstLine="420"/>
        <w:rPr>
          <w:rFonts w:hint="eastAsia"/>
          <w:sz w:val="28"/>
          <w:szCs w:val="28"/>
          <w:u w:val="single"/>
        </w:rPr>
      </w:pPr>
      <w:r>
        <w:rPr>
          <w:rFonts w:hint="eastAsia"/>
          <w:b/>
          <w:bCs/>
          <w:sz w:val="28"/>
          <w:szCs w:val="28"/>
        </w:rPr>
        <w:t>项目名称：</w:t>
      </w:r>
      <w:r>
        <w:rPr>
          <w:rFonts w:hint="eastAsia" w:ascii="仿宋_GB2312" w:hAnsi="仿宋_GB2312" w:eastAsia="仿宋_GB2312"/>
          <w:sz w:val="30"/>
          <w:szCs w:val="30"/>
          <w:u w:val="single"/>
        </w:rPr>
        <w:t>基于Android的大型商场智能导购系统</w:t>
      </w:r>
    </w:p>
    <w:p>
      <w:pPr>
        <w:spacing w:line="360" w:lineRule="auto"/>
        <w:ind w:left="840" w:firstLine="420"/>
        <w:rPr>
          <w:rFonts w:hint="eastAsia"/>
          <w:sz w:val="28"/>
          <w:szCs w:val="28"/>
          <w:u w:val="single"/>
        </w:rPr>
      </w:pPr>
      <w:r>
        <w:rPr>
          <w:rFonts w:hint="eastAsia"/>
          <w:b/>
          <w:bCs/>
          <w:sz w:val="28"/>
          <w:szCs w:val="28"/>
        </w:rPr>
        <w:t>项目负责人：</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left="840" w:firstLine="420"/>
        <w:rPr>
          <w:rFonts w:hint="eastAsia"/>
          <w:sz w:val="28"/>
          <w:szCs w:val="28"/>
          <w:u w:val="single"/>
        </w:rPr>
      </w:pPr>
      <w:r>
        <w:rPr>
          <w:rFonts w:hint="eastAsia"/>
          <w:b/>
          <w:bCs/>
          <w:sz w:val="28"/>
          <w:szCs w:val="28"/>
        </w:rPr>
        <w:t>指导老师：</w:t>
      </w:r>
      <w:r>
        <w:rPr>
          <w:rFonts w:hint="eastAsia"/>
          <w:sz w:val="28"/>
          <w:szCs w:val="28"/>
          <w:u w:val="single"/>
        </w:rPr>
        <w:t xml:space="preserve">            </w:t>
      </w:r>
      <w:r>
        <w:rPr>
          <w:rFonts w:hint="eastAsia"/>
          <w:sz w:val="28"/>
          <w:szCs w:val="28"/>
          <w:u w:val="single"/>
          <w:lang w:val="en-US" w:eastAsia="zh-CN"/>
        </w:rPr>
        <w:t xml:space="preserve">             </w:t>
      </w:r>
      <w:bookmarkStart w:id="275" w:name="_GoBack"/>
      <w:bookmarkEnd w:id="275"/>
      <w:r>
        <w:rPr>
          <w:rFonts w:hint="eastAsia"/>
          <w:sz w:val="28"/>
          <w:szCs w:val="28"/>
          <w:u w:val="single"/>
          <w:lang w:val="en-US" w:eastAsia="zh-CN"/>
        </w:rPr>
        <w:t xml:space="preserve">   </w:t>
      </w:r>
      <w:r>
        <w:rPr>
          <w:rFonts w:hint="eastAsia"/>
          <w:sz w:val="28"/>
          <w:szCs w:val="28"/>
          <w:u w:val="single"/>
        </w:rPr>
        <w:t xml:space="preserve">        </w:t>
      </w:r>
    </w:p>
    <w:p>
      <w:pPr>
        <w:spacing w:line="360" w:lineRule="auto"/>
        <w:ind w:left="840" w:firstLine="420"/>
        <w:rPr>
          <w:rFonts w:hint="eastAsia"/>
          <w:sz w:val="28"/>
          <w:szCs w:val="28"/>
          <w:u w:val="single"/>
        </w:rPr>
      </w:pPr>
      <w:r>
        <w:rPr>
          <w:rFonts w:hint="eastAsia"/>
          <w:b/>
          <w:bCs/>
          <w:sz w:val="28"/>
          <w:szCs w:val="28"/>
        </w:rPr>
        <w:t>学校名称：</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left="840" w:firstLine="420"/>
        <w:rPr>
          <w:rFonts w:hint="eastAsia"/>
          <w:sz w:val="28"/>
          <w:szCs w:val="28"/>
          <w:u w:val="single"/>
        </w:rPr>
      </w:pPr>
      <w:r>
        <w:rPr>
          <w:rFonts w:hint="eastAsia"/>
          <w:b/>
          <w:bCs/>
          <w:sz w:val="28"/>
          <w:szCs w:val="28"/>
        </w:rPr>
        <w:t>联系电话：</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left="840" w:firstLine="420"/>
        <w:rPr>
          <w:rFonts w:hint="eastAsia"/>
          <w:sz w:val="28"/>
          <w:szCs w:val="28"/>
          <w:u w:val="single"/>
        </w:rPr>
      </w:pPr>
      <w:r>
        <w:rPr>
          <w:rFonts w:hint="eastAsia"/>
          <w:b/>
          <w:bCs/>
          <w:sz w:val="28"/>
          <w:szCs w:val="28"/>
        </w:rPr>
        <w:t>电子邮件：</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jc w:val="center"/>
        <w:rPr>
          <w:rFonts w:hint="eastAsia"/>
          <w:sz w:val="28"/>
          <w:szCs w:val="28"/>
        </w:rPr>
      </w:pPr>
    </w:p>
    <w:p>
      <w:pPr>
        <w:spacing w:line="360" w:lineRule="auto"/>
        <w:jc w:val="center"/>
        <w:rPr>
          <w:rFonts w:hint="eastAsia"/>
          <w:sz w:val="28"/>
          <w:szCs w:val="28"/>
        </w:rPr>
      </w:pPr>
    </w:p>
    <w:p>
      <w:pPr>
        <w:spacing w:line="360" w:lineRule="auto"/>
        <w:jc w:val="center"/>
        <w:rPr>
          <w:rFonts w:hint="eastAsia"/>
          <w:sz w:val="24"/>
        </w:rPr>
      </w:pPr>
      <w:r>
        <w:rPr>
          <w:rFonts w:hint="eastAsia"/>
          <w:sz w:val="24"/>
        </w:rPr>
        <w:t xml:space="preserve"> </w:t>
      </w:r>
    </w:p>
    <w:p>
      <w:pPr>
        <w:spacing w:line="360" w:lineRule="auto"/>
        <w:jc w:val="center"/>
        <w:rPr>
          <w:rFonts w:hint="eastAsia"/>
          <w:sz w:val="24"/>
        </w:rPr>
      </w:pPr>
      <w:r>
        <w:rPr>
          <w:rFonts w:hint="eastAsia"/>
          <w:sz w:val="24"/>
        </w:rPr>
        <w:t xml:space="preserve">    </w:t>
      </w:r>
      <w:r>
        <w:rPr>
          <w:rFonts w:hint="eastAsia" w:ascii="宋体" w:hAnsi="宋体" w:cs="宋体"/>
          <w:sz w:val="28"/>
          <w:szCs w:val="28"/>
        </w:rPr>
        <w:t xml:space="preserve">2015年 3月 </w:t>
      </w:r>
      <w:r>
        <w:rPr>
          <w:rFonts w:hint="eastAsia"/>
          <w:sz w:val="24"/>
        </w:rPr>
        <w:t xml:space="preserve"> </w:t>
      </w:r>
    </w:p>
    <w:p>
      <w:pPr>
        <w:tabs>
          <w:tab w:val="left" w:pos="388"/>
        </w:tabs>
        <w:jc w:val="center"/>
        <w:rPr>
          <w:rFonts w:hint="eastAsia" w:ascii="黑体" w:hAnsi="黑体" w:eastAsia="黑体" w:cs="黑体"/>
          <w:b/>
          <w:bCs/>
          <w:sz w:val="32"/>
        </w:rPr>
      </w:pPr>
    </w:p>
    <w:p>
      <w:pPr>
        <w:tabs>
          <w:tab w:val="left" w:pos="388"/>
        </w:tabs>
        <w:jc w:val="center"/>
        <w:rPr>
          <w:rFonts w:hint="eastAsia" w:ascii="黑体" w:hAnsi="黑体" w:eastAsia="黑体" w:cs="黑体"/>
          <w:b/>
          <w:bCs/>
          <w:sz w:val="36"/>
          <w:szCs w:val="36"/>
        </w:rPr>
        <w:sectPr>
          <w:headerReference r:id="rId3" w:type="default"/>
          <w:pgSz w:w="11906" w:h="16838"/>
          <w:pgMar w:top="1440" w:right="1800" w:bottom="1440" w:left="1800" w:header="851" w:footer="992" w:gutter="0"/>
          <w:pgNumType w:fmt="upperRoman"/>
          <w:cols w:space="720" w:num="1"/>
          <w:docGrid w:type="lines" w:linePitch="312" w:charSpace="0"/>
        </w:sectPr>
      </w:pPr>
    </w:p>
    <w:p>
      <w:pPr>
        <w:tabs>
          <w:tab w:val="left" w:pos="388"/>
        </w:tabs>
        <w:jc w:val="center"/>
        <w:rPr>
          <w:rFonts w:hint="eastAsia" w:ascii="黑体" w:hAnsi="黑体" w:eastAsia="黑体" w:cs="黑体"/>
          <w:b/>
          <w:bCs/>
          <w:sz w:val="36"/>
          <w:szCs w:val="36"/>
        </w:rPr>
      </w:pPr>
      <w:r>
        <w:rPr>
          <w:rFonts w:hint="eastAsia" w:ascii="黑体" w:hAnsi="黑体" w:eastAsia="黑体" w:cs="黑体"/>
          <w:b/>
          <w:bCs/>
          <w:sz w:val="36"/>
          <w:szCs w:val="36"/>
        </w:rPr>
        <w:t>目录</w:t>
      </w:r>
    </w:p>
    <w:p>
      <w:pPr>
        <w:pStyle w:val="8"/>
        <w:tabs>
          <w:tab w:val="right" w:leader="dot" w:pos="8306"/>
        </w:tabs>
      </w:pPr>
      <w:r>
        <w:rPr>
          <w:rFonts w:hint="eastAsia" w:ascii="黑体" w:hAnsi="黑体" w:eastAsia="黑体" w:cs="黑体"/>
          <w:b/>
          <w:bCs/>
          <w:sz w:val="32"/>
        </w:rPr>
        <w:fldChar w:fldCharType="begin"/>
      </w:r>
      <w:r>
        <w:rPr>
          <w:rFonts w:hint="eastAsia" w:ascii="黑体" w:hAnsi="黑体" w:eastAsia="黑体" w:cs="黑体"/>
          <w:b/>
          <w:bCs/>
          <w:sz w:val="32"/>
        </w:rPr>
        <w:instrText xml:space="preserve">TOC \o "1-4" \h \u </w:instrText>
      </w:r>
      <w:r>
        <w:rPr>
          <w:rFonts w:hint="eastAsia" w:ascii="黑体" w:hAnsi="黑体" w:eastAsia="黑体" w:cs="黑体"/>
          <w:b/>
          <w:bCs/>
          <w:sz w:val="32"/>
        </w:rPr>
        <w:fldChar w:fldCharType="separate"/>
      </w:r>
      <w:r>
        <w:rPr>
          <w:rFonts w:hint="eastAsia" w:ascii="黑体" w:hAnsi="黑体" w:eastAsia="黑体" w:cs="黑体"/>
          <w:bCs/>
        </w:rPr>
        <w:fldChar w:fldCharType="begin"/>
      </w:r>
      <w:r>
        <w:rPr>
          <w:rFonts w:hint="eastAsia" w:ascii="黑体" w:hAnsi="黑体" w:eastAsia="黑体" w:cs="黑体"/>
          <w:bCs/>
        </w:rPr>
        <w:instrText xml:space="preserve"> HYPERLINK \l _Toc3090 </w:instrText>
      </w:r>
      <w:r>
        <w:rPr>
          <w:rFonts w:hint="eastAsia" w:ascii="黑体" w:hAnsi="黑体" w:eastAsia="黑体" w:cs="黑体"/>
          <w:bCs/>
        </w:rPr>
        <w:fldChar w:fldCharType="separate"/>
      </w:r>
      <w:r>
        <w:rPr>
          <w:rFonts w:hint="eastAsia"/>
          <w:bCs/>
          <w:kern w:val="44"/>
          <w:szCs w:val="44"/>
        </w:rPr>
        <w:t xml:space="preserve">一、 </w:t>
      </w:r>
      <w:r>
        <w:rPr>
          <w:rFonts w:hint="eastAsia"/>
        </w:rPr>
        <w:t>执行总结</w:t>
      </w:r>
      <w:r>
        <w:tab/>
      </w:r>
      <w:r>
        <w:fldChar w:fldCharType="begin"/>
      </w:r>
      <w:r>
        <w:instrText xml:space="preserve"> PAGEREF _Toc3090 </w:instrText>
      </w:r>
      <w:r>
        <w:fldChar w:fldCharType="separate"/>
      </w:r>
      <w:r>
        <w:t>1</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_Toc16819 </w:instrText>
      </w:r>
      <w:r>
        <w:rPr>
          <w:rFonts w:hint="eastAsia" w:ascii="黑体" w:hAnsi="黑体" w:eastAsia="黑体" w:cs="黑体"/>
          <w:bCs/>
        </w:rPr>
        <w:fldChar w:fldCharType="separate"/>
      </w:r>
      <w:r>
        <w:rPr>
          <w:rFonts w:hint="eastAsia" w:ascii="黑体" w:hAnsi="仿宋_GB2312"/>
          <w:bCs/>
        </w:rPr>
        <w:t>1.1 创业背景</w:t>
      </w:r>
      <w:r>
        <w:tab/>
      </w:r>
      <w:r>
        <w:fldChar w:fldCharType="begin"/>
      </w:r>
      <w:r>
        <w:instrText xml:space="preserve"> PAGEREF _Toc16819 </w:instrText>
      </w:r>
      <w:r>
        <w:fldChar w:fldCharType="separate"/>
      </w:r>
      <w:r>
        <w:t>1</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_Toc5054 </w:instrText>
      </w:r>
      <w:r>
        <w:rPr>
          <w:rFonts w:hint="eastAsia" w:ascii="黑体" w:hAnsi="黑体" w:eastAsia="黑体" w:cs="黑体"/>
          <w:bCs/>
        </w:rPr>
        <w:fldChar w:fldCharType="separate"/>
      </w:r>
      <w:r>
        <w:rPr>
          <w:rFonts w:hint="eastAsia" w:ascii="黑体" w:hAnsi="仿宋_GB2312"/>
          <w:bCs/>
        </w:rPr>
        <w:t>1.2 公司介绍</w:t>
      </w:r>
      <w:r>
        <w:tab/>
      </w:r>
      <w:r>
        <w:fldChar w:fldCharType="begin"/>
      </w:r>
      <w:r>
        <w:instrText xml:space="preserve"> PAGEREF _Toc5054 </w:instrText>
      </w:r>
      <w:r>
        <w:fldChar w:fldCharType="separate"/>
      </w:r>
      <w:r>
        <w:t>2</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_Toc16579 </w:instrText>
      </w:r>
      <w:r>
        <w:rPr>
          <w:rFonts w:hint="eastAsia" w:ascii="黑体" w:hAnsi="黑体" w:eastAsia="黑体" w:cs="黑体"/>
          <w:bCs/>
        </w:rPr>
        <w:fldChar w:fldCharType="separate"/>
      </w:r>
      <w:r>
        <w:rPr>
          <w:rFonts w:hint="eastAsia" w:ascii="黑体" w:hAnsi="仿宋_GB2312"/>
          <w:bCs/>
        </w:rPr>
        <w:t>1.3 产品介绍</w:t>
      </w:r>
      <w:r>
        <w:tab/>
      </w:r>
      <w:r>
        <w:fldChar w:fldCharType="begin"/>
      </w:r>
      <w:r>
        <w:instrText xml:space="preserve"> PAGEREF _Toc16579 </w:instrText>
      </w:r>
      <w:r>
        <w:fldChar w:fldCharType="separate"/>
      </w:r>
      <w:r>
        <w:t>2</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_Toc7286 </w:instrText>
      </w:r>
      <w:r>
        <w:rPr>
          <w:rFonts w:hint="eastAsia" w:ascii="黑体" w:hAnsi="黑体" w:eastAsia="黑体" w:cs="黑体"/>
          <w:bCs/>
        </w:rPr>
        <w:fldChar w:fldCharType="separate"/>
      </w:r>
      <w:r>
        <w:rPr>
          <w:rFonts w:hint="eastAsia" w:ascii="黑体" w:hAnsi="仿宋_GB2312"/>
          <w:bCs/>
        </w:rPr>
        <w:t>1.4 市场分析</w:t>
      </w:r>
      <w:r>
        <w:tab/>
      </w:r>
      <w:r>
        <w:fldChar w:fldCharType="begin"/>
      </w:r>
      <w:r>
        <w:instrText xml:space="preserve"> PAGEREF _Toc7286 </w:instrText>
      </w:r>
      <w:r>
        <w:fldChar w:fldCharType="separate"/>
      </w:r>
      <w:r>
        <w:t>2</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_Toc15499 </w:instrText>
      </w:r>
      <w:r>
        <w:rPr>
          <w:rFonts w:hint="eastAsia" w:ascii="黑体" w:hAnsi="黑体" w:eastAsia="黑体" w:cs="黑体"/>
          <w:bCs/>
        </w:rPr>
        <w:fldChar w:fldCharType="separate"/>
      </w:r>
      <w:r>
        <w:rPr>
          <w:rFonts w:hint="eastAsia" w:ascii="黑体" w:hAnsi="仿宋_GB2312"/>
          <w:bCs/>
        </w:rPr>
        <w:t>1.5 公司战略</w:t>
      </w:r>
      <w:r>
        <w:tab/>
      </w:r>
      <w:r>
        <w:fldChar w:fldCharType="begin"/>
      </w:r>
      <w:r>
        <w:instrText xml:space="preserve"> PAGEREF _Toc15499 </w:instrText>
      </w:r>
      <w:r>
        <w:fldChar w:fldCharType="separate"/>
      </w:r>
      <w:r>
        <w:t>3</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_Toc28783 </w:instrText>
      </w:r>
      <w:r>
        <w:rPr>
          <w:rFonts w:hint="eastAsia" w:ascii="黑体" w:hAnsi="黑体" w:eastAsia="黑体" w:cs="黑体"/>
          <w:bCs/>
        </w:rPr>
        <w:fldChar w:fldCharType="separate"/>
      </w:r>
      <w:r>
        <w:rPr>
          <w:rFonts w:hint="eastAsia" w:ascii="黑体" w:hAnsi="仿宋_GB2312"/>
          <w:bCs/>
        </w:rPr>
        <w:t>1.6 创业团队</w:t>
      </w:r>
      <w:r>
        <w:tab/>
      </w:r>
      <w:r>
        <w:fldChar w:fldCharType="begin"/>
      </w:r>
      <w:r>
        <w:instrText xml:space="preserve"> PAGEREF _Toc28783 </w:instrText>
      </w:r>
      <w:r>
        <w:fldChar w:fldCharType="separate"/>
      </w:r>
      <w:r>
        <w:t>4</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_Toc20303 </w:instrText>
      </w:r>
      <w:r>
        <w:rPr>
          <w:rFonts w:hint="eastAsia" w:ascii="黑体" w:hAnsi="黑体" w:eastAsia="黑体" w:cs="黑体"/>
          <w:bCs/>
        </w:rPr>
        <w:fldChar w:fldCharType="separate"/>
      </w:r>
      <w:r>
        <w:rPr>
          <w:rFonts w:hint="eastAsia" w:ascii="黑体" w:hAnsi="仿宋_GB2312"/>
          <w:bCs/>
        </w:rPr>
        <w:t>1.7 团队管理</w:t>
      </w:r>
      <w:r>
        <w:tab/>
      </w:r>
      <w:r>
        <w:fldChar w:fldCharType="begin"/>
      </w:r>
      <w:r>
        <w:instrText xml:space="preserve"> PAGEREF _Toc20303 </w:instrText>
      </w:r>
      <w:r>
        <w:fldChar w:fldCharType="separate"/>
      </w:r>
      <w:r>
        <w:t>4</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_Toc24119 </w:instrText>
      </w:r>
      <w:r>
        <w:rPr>
          <w:rFonts w:hint="eastAsia" w:ascii="黑体" w:hAnsi="黑体" w:eastAsia="黑体" w:cs="黑体"/>
          <w:bCs/>
        </w:rPr>
        <w:fldChar w:fldCharType="separate"/>
      </w:r>
      <w:r>
        <w:rPr>
          <w:rFonts w:hint="eastAsia" w:ascii="黑体" w:hAnsi="仿宋_GB2312"/>
          <w:bCs/>
        </w:rPr>
        <w:t>1.8 财务管理</w:t>
      </w:r>
      <w:r>
        <w:tab/>
      </w:r>
      <w:r>
        <w:fldChar w:fldCharType="begin"/>
      </w:r>
      <w:r>
        <w:instrText xml:space="preserve"> PAGEREF _Toc24119 </w:instrText>
      </w:r>
      <w:r>
        <w:fldChar w:fldCharType="separate"/>
      </w:r>
      <w:r>
        <w:t>4</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_Toc7508 </w:instrText>
      </w:r>
      <w:r>
        <w:rPr>
          <w:rFonts w:hint="eastAsia" w:ascii="黑体" w:hAnsi="黑体" w:eastAsia="黑体" w:cs="黑体"/>
          <w:bCs/>
        </w:rPr>
        <w:fldChar w:fldCharType="separate"/>
      </w:r>
      <w:r>
        <w:rPr>
          <w:rFonts w:hint="eastAsia" w:ascii="黑体" w:hAnsi="仿宋_GB2312"/>
          <w:bCs/>
        </w:rPr>
        <w:t>1.9 技术支持</w:t>
      </w:r>
      <w:r>
        <w:tab/>
      </w:r>
      <w:r>
        <w:fldChar w:fldCharType="begin"/>
      </w:r>
      <w:r>
        <w:instrText xml:space="preserve"> PAGEREF _Toc7508 </w:instrText>
      </w:r>
      <w:r>
        <w:fldChar w:fldCharType="separate"/>
      </w:r>
      <w:r>
        <w:t>5</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_Toc4398 </w:instrText>
      </w:r>
      <w:r>
        <w:rPr>
          <w:rFonts w:hint="eastAsia" w:ascii="黑体" w:hAnsi="黑体" w:eastAsia="黑体" w:cs="黑体"/>
          <w:bCs/>
        </w:rPr>
        <w:fldChar w:fldCharType="separate"/>
      </w:r>
      <w:r>
        <w:rPr>
          <w:rFonts w:hint="eastAsia" w:ascii="黑体" w:hAnsi="仿宋_GB2312"/>
          <w:bCs/>
        </w:rPr>
        <w:t>1.10风险分析</w:t>
      </w:r>
      <w:r>
        <w:tab/>
      </w:r>
      <w:r>
        <w:fldChar w:fldCharType="begin"/>
      </w:r>
      <w:r>
        <w:instrText xml:space="preserve"> PAGEREF _Toc4398 </w:instrText>
      </w:r>
      <w:r>
        <w:fldChar w:fldCharType="separate"/>
      </w:r>
      <w:r>
        <w:t>5</w:t>
      </w:r>
      <w:r>
        <w:fldChar w:fldCharType="end"/>
      </w:r>
      <w:r>
        <w:rPr>
          <w:rFonts w:hint="eastAsia" w:ascii="黑体" w:hAnsi="黑体" w:eastAsia="黑体" w:cs="黑体"/>
          <w:bCs/>
        </w:rPr>
        <w:fldChar w:fldCharType="end"/>
      </w:r>
    </w:p>
    <w:p>
      <w:pPr>
        <w:pStyle w:val="8"/>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_Toc1025 </w:instrText>
      </w:r>
      <w:r>
        <w:rPr>
          <w:rFonts w:hint="eastAsia" w:ascii="黑体" w:hAnsi="黑体" w:eastAsia="黑体" w:cs="黑体"/>
          <w:bCs/>
        </w:rPr>
        <w:fldChar w:fldCharType="separate"/>
      </w:r>
      <w:r>
        <w:rPr>
          <w:rFonts w:hint="eastAsia"/>
          <w:bCs/>
          <w:kern w:val="44"/>
          <w:szCs w:val="44"/>
        </w:rPr>
        <w:t xml:space="preserve">二、 </w:t>
      </w:r>
      <w:r>
        <w:rPr>
          <w:rFonts w:hint="eastAsia"/>
        </w:rPr>
        <w:t>公司及产品描述</w:t>
      </w:r>
      <w:r>
        <w:tab/>
      </w:r>
      <w:r>
        <w:fldChar w:fldCharType="begin"/>
      </w:r>
      <w:r>
        <w:instrText xml:space="preserve"> PAGEREF _Toc1025 </w:instrText>
      </w:r>
      <w:r>
        <w:fldChar w:fldCharType="separate"/>
      </w:r>
      <w:r>
        <w:t>7</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_Toc23188 </w:instrText>
      </w:r>
      <w:r>
        <w:rPr>
          <w:rFonts w:hint="eastAsia" w:ascii="黑体" w:hAnsi="黑体" w:eastAsia="黑体" w:cs="黑体"/>
          <w:bCs/>
        </w:rPr>
        <w:fldChar w:fldCharType="separate"/>
      </w:r>
      <w:r>
        <w:rPr>
          <w:rFonts w:hint="eastAsia" w:ascii="黑体" w:hAnsi="仿宋_GB2312"/>
          <w:bCs/>
        </w:rPr>
        <w:t>2.1公司简介</w:t>
      </w:r>
      <w:r>
        <w:tab/>
      </w:r>
      <w:r>
        <w:fldChar w:fldCharType="begin"/>
      </w:r>
      <w:r>
        <w:instrText xml:space="preserve"> PAGEREF _Toc23188 </w:instrText>
      </w:r>
      <w:r>
        <w:fldChar w:fldCharType="separate"/>
      </w:r>
      <w:r>
        <w:t>7</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_Toc15140 </w:instrText>
      </w:r>
      <w:r>
        <w:rPr>
          <w:rFonts w:hint="eastAsia" w:ascii="黑体" w:hAnsi="黑体" w:eastAsia="黑体" w:cs="黑体"/>
          <w:bCs/>
        </w:rPr>
        <w:fldChar w:fldCharType="separate"/>
      </w:r>
      <w:r>
        <w:rPr>
          <w:rFonts w:hint="eastAsia" w:ascii="黑体" w:hAnsi="仿宋_GB2312"/>
          <w:bCs/>
        </w:rPr>
        <w:t>2.2行业分析</w:t>
      </w:r>
      <w:r>
        <w:tab/>
      </w:r>
      <w:r>
        <w:fldChar w:fldCharType="begin"/>
      </w:r>
      <w:r>
        <w:instrText xml:space="preserve"> PAGEREF _Toc15140 </w:instrText>
      </w:r>
      <w:r>
        <w:fldChar w:fldCharType="separate"/>
      </w:r>
      <w:r>
        <w:t>8</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_Toc22605 </w:instrText>
      </w:r>
      <w:r>
        <w:rPr>
          <w:rFonts w:hint="eastAsia" w:ascii="黑体" w:hAnsi="黑体" w:eastAsia="黑体" w:cs="黑体"/>
          <w:bCs/>
        </w:rPr>
        <w:fldChar w:fldCharType="separate"/>
      </w:r>
      <w:r>
        <w:rPr>
          <w:rFonts w:hint="eastAsia" w:ascii="黑体" w:hAnsi="仿宋_GB2312"/>
          <w:bCs/>
        </w:rPr>
        <w:t>2.3人力资源</w:t>
      </w:r>
      <w:r>
        <w:tab/>
      </w:r>
      <w:r>
        <w:fldChar w:fldCharType="begin"/>
      </w:r>
      <w:r>
        <w:instrText xml:space="preserve"> PAGEREF _Toc22605 </w:instrText>
      </w:r>
      <w:r>
        <w:fldChar w:fldCharType="separate"/>
      </w:r>
      <w:r>
        <w:t>8</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_Toc16692 </w:instrText>
      </w:r>
      <w:r>
        <w:rPr>
          <w:rFonts w:hint="eastAsia" w:ascii="黑体" w:hAnsi="黑体" w:eastAsia="黑体" w:cs="黑体"/>
          <w:bCs/>
        </w:rPr>
        <w:fldChar w:fldCharType="separate"/>
      </w:r>
      <w:r>
        <w:rPr>
          <w:rFonts w:hint="eastAsia" w:ascii="黑体" w:hAnsi="仿宋_GB2312"/>
          <w:bCs/>
        </w:rPr>
        <w:t>2.4产品介绍</w:t>
      </w:r>
      <w:r>
        <w:tab/>
      </w:r>
      <w:r>
        <w:fldChar w:fldCharType="begin"/>
      </w:r>
      <w:r>
        <w:instrText xml:space="preserve"> PAGEREF _Toc16692 </w:instrText>
      </w:r>
      <w:r>
        <w:fldChar w:fldCharType="separate"/>
      </w:r>
      <w:r>
        <w:t>9</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_Toc3726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2.4.1系统介绍</w:t>
      </w:r>
      <w:r>
        <w:tab/>
      </w:r>
      <w:r>
        <w:fldChar w:fldCharType="begin"/>
      </w:r>
      <w:r>
        <w:instrText xml:space="preserve"> PAGEREF _Toc3726 </w:instrText>
      </w:r>
      <w:r>
        <w:fldChar w:fldCharType="separate"/>
      </w:r>
      <w:r>
        <w:t>9</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_Toc29379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2.4.1.1系统简介</w:t>
      </w:r>
      <w:r>
        <w:tab/>
      </w:r>
      <w:r>
        <w:fldChar w:fldCharType="begin"/>
      </w:r>
      <w:r>
        <w:instrText xml:space="preserve"> PAGEREF _Toc29379 </w:instrText>
      </w:r>
      <w:r>
        <w:fldChar w:fldCharType="separate"/>
      </w:r>
      <w:r>
        <w:t>9</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_Toc29701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2.4.1.2系统主要部分</w:t>
      </w:r>
      <w:r>
        <w:tab/>
      </w:r>
      <w:r>
        <w:fldChar w:fldCharType="begin"/>
      </w:r>
      <w:r>
        <w:instrText xml:space="preserve"> PAGEREF _Toc29701 </w:instrText>
      </w:r>
      <w:r>
        <w:fldChar w:fldCharType="separate"/>
      </w:r>
      <w:r>
        <w:t>9</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_Toc28300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2.4.1.3系统总体结构</w:t>
      </w:r>
      <w:r>
        <w:tab/>
      </w:r>
      <w:r>
        <w:fldChar w:fldCharType="begin"/>
      </w:r>
      <w:r>
        <w:instrText xml:space="preserve"> PAGEREF _Toc28300 </w:instrText>
      </w:r>
      <w:r>
        <w:fldChar w:fldCharType="separate"/>
      </w:r>
      <w:r>
        <w:t>10</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_Toc11330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2.4.1.4系统移动终端</w:t>
      </w:r>
      <w:r>
        <w:tab/>
      </w:r>
      <w:r>
        <w:fldChar w:fldCharType="begin"/>
      </w:r>
      <w:r>
        <w:instrText xml:space="preserve"> PAGEREF _Toc11330 </w:instrText>
      </w:r>
      <w:r>
        <w:fldChar w:fldCharType="separate"/>
      </w:r>
      <w:r>
        <w:t>11</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_Toc19048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2.4.2 核心技术概述</w:t>
      </w:r>
      <w:r>
        <w:tab/>
      </w:r>
      <w:r>
        <w:fldChar w:fldCharType="begin"/>
      </w:r>
      <w:r>
        <w:instrText xml:space="preserve"> PAGEREF _Toc19048 </w:instrText>
      </w:r>
      <w:r>
        <w:fldChar w:fldCharType="separate"/>
      </w:r>
      <w:r>
        <w:t>12</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_Toc1316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2.4.2.1ZigBee技术</w:t>
      </w:r>
      <w:r>
        <w:tab/>
      </w:r>
      <w:r>
        <w:fldChar w:fldCharType="begin"/>
      </w:r>
      <w:r>
        <w:instrText xml:space="preserve"> PAGEREF _Toc1316 </w:instrText>
      </w:r>
      <w:r>
        <w:fldChar w:fldCharType="separate"/>
      </w:r>
      <w:r>
        <w:t>12</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_Toc1653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2.4.2.2RSSI技术</w:t>
      </w:r>
      <w:r>
        <w:tab/>
      </w:r>
      <w:r>
        <w:fldChar w:fldCharType="begin"/>
      </w:r>
      <w:r>
        <w:instrText xml:space="preserve"> PAGEREF _Toc1653 </w:instrText>
      </w:r>
      <w:r>
        <w:fldChar w:fldCharType="separate"/>
      </w:r>
      <w:r>
        <w:t>13</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_Toc2149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2.4.2.3技术优点</w:t>
      </w:r>
      <w:r>
        <w:tab/>
      </w:r>
      <w:r>
        <w:fldChar w:fldCharType="begin"/>
      </w:r>
      <w:r>
        <w:instrText xml:space="preserve"> PAGEREF _Toc2149 </w:instrText>
      </w:r>
      <w:r>
        <w:fldChar w:fldCharType="separate"/>
      </w:r>
      <w:r>
        <w:t>14</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_Toc24984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2.4.2.4应用方向</w:t>
      </w:r>
      <w:r>
        <w:tab/>
      </w:r>
      <w:r>
        <w:fldChar w:fldCharType="begin"/>
      </w:r>
      <w:r>
        <w:instrText xml:space="preserve"> PAGEREF _Toc24984 </w:instrText>
      </w:r>
      <w:r>
        <w:fldChar w:fldCharType="separate"/>
      </w:r>
      <w:r>
        <w:t>16</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_Toc9960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2.4.2.5标准制定</w:t>
      </w:r>
      <w:r>
        <w:tab/>
      </w:r>
      <w:r>
        <w:fldChar w:fldCharType="begin"/>
      </w:r>
      <w:r>
        <w:instrText xml:space="preserve"> PAGEREF _Toc9960 </w:instrText>
      </w:r>
      <w:r>
        <w:fldChar w:fldCharType="separate"/>
      </w:r>
      <w:r>
        <w:t>18</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_Toc23153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2.4.2.6发展前景</w:t>
      </w:r>
      <w:r>
        <w:tab/>
      </w:r>
      <w:r>
        <w:fldChar w:fldCharType="begin"/>
      </w:r>
      <w:r>
        <w:instrText xml:space="preserve"> PAGEREF _Toc23153 </w:instrText>
      </w:r>
      <w:r>
        <w:fldChar w:fldCharType="separate"/>
      </w:r>
      <w:r>
        <w:t>20</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_Toc4828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2.4.3定位系统设计</w:t>
      </w:r>
      <w:r>
        <w:tab/>
      </w:r>
      <w:r>
        <w:fldChar w:fldCharType="begin"/>
      </w:r>
      <w:r>
        <w:instrText xml:space="preserve"> PAGEREF _Toc4828 </w:instrText>
      </w:r>
      <w:r>
        <w:fldChar w:fldCharType="separate"/>
      </w:r>
      <w:r>
        <w:t>21</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_Toc6199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2.4.3.1系统结构</w:t>
      </w:r>
      <w:r>
        <w:tab/>
      </w:r>
      <w:r>
        <w:fldChar w:fldCharType="begin"/>
      </w:r>
      <w:r>
        <w:instrText xml:space="preserve"> PAGEREF _Toc6199 </w:instrText>
      </w:r>
      <w:r>
        <w:fldChar w:fldCharType="separate"/>
      </w:r>
      <w:r>
        <w:t>21</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_Toc17727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2.4.3.2操作流程</w:t>
      </w:r>
      <w:r>
        <w:tab/>
      </w:r>
      <w:r>
        <w:fldChar w:fldCharType="begin"/>
      </w:r>
      <w:r>
        <w:instrText xml:space="preserve"> PAGEREF _Toc17727 </w:instrText>
      </w:r>
      <w:r>
        <w:fldChar w:fldCharType="separate"/>
      </w:r>
      <w:r>
        <w:t>22</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_Toc27664 </w:instrText>
      </w:r>
      <w:r>
        <w:rPr>
          <w:rFonts w:hint="eastAsia" w:ascii="黑体" w:hAnsi="黑体" w:eastAsia="黑体" w:cs="黑体"/>
          <w:bCs/>
        </w:rPr>
        <w:fldChar w:fldCharType="separate"/>
      </w:r>
      <w:r>
        <w:rPr>
          <w:rFonts w:hint="eastAsia" w:ascii="黑体" w:hAnsi="黑体" w:eastAsia="黑体" w:cs="黑体"/>
          <w:szCs w:val="30"/>
          <w:shd w:val="clear" w:color="auto" w:fill="FFFFFF"/>
        </w:rPr>
        <w:t>2.4.3.3区域扩展</w:t>
      </w:r>
      <w:r>
        <w:tab/>
      </w:r>
      <w:r>
        <w:fldChar w:fldCharType="begin"/>
      </w:r>
      <w:r>
        <w:instrText xml:space="preserve"> PAGEREF _Toc27664 </w:instrText>
      </w:r>
      <w:r>
        <w:fldChar w:fldCharType="separate"/>
      </w:r>
      <w:r>
        <w:t>23</w:t>
      </w:r>
      <w:r>
        <w:fldChar w:fldCharType="end"/>
      </w:r>
      <w:r>
        <w:rPr>
          <w:rFonts w:hint="eastAsia" w:ascii="黑体" w:hAnsi="黑体" w:eastAsia="黑体" w:cs="黑体"/>
          <w:bCs/>
        </w:rPr>
        <w:fldChar w:fldCharType="end"/>
      </w:r>
    </w:p>
    <w:p>
      <w:pPr>
        <w:pStyle w:val="8"/>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_Toc32338 </w:instrText>
      </w:r>
      <w:r>
        <w:rPr>
          <w:rFonts w:hint="eastAsia" w:ascii="黑体" w:hAnsi="黑体" w:eastAsia="黑体" w:cs="黑体"/>
          <w:bCs/>
        </w:rPr>
        <w:fldChar w:fldCharType="separate"/>
      </w:r>
      <w:r>
        <w:rPr>
          <w:rFonts w:hint="eastAsia"/>
          <w:bCs/>
          <w:kern w:val="44"/>
          <w:szCs w:val="44"/>
        </w:rPr>
        <w:t xml:space="preserve">三、 </w:t>
      </w:r>
      <w:r>
        <w:rPr>
          <w:rFonts w:hint="eastAsia"/>
        </w:rPr>
        <w:t>市场调查及分析</w:t>
      </w:r>
      <w:r>
        <w:tab/>
      </w:r>
      <w:r>
        <w:fldChar w:fldCharType="begin"/>
      </w:r>
      <w:r>
        <w:instrText xml:space="preserve"> PAGEREF _Toc32338 </w:instrText>
      </w:r>
      <w:r>
        <w:fldChar w:fldCharType="separate"/>
      </w:r>
      <w:r>
        <w:t>24</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_Toc16926 </w:instrText>
      </w:r>
      <w:r>
        <w:rPr>
          <w:rFonts w:hint="eastAsia" w:ascii="黑体" w:hAnsi="黑体" w:eastAsia="黑体" w:cs="黑体"/>
          <w:bCs/>
        </w:rPr>
        <w:fldChar w:fldCharType="separate"/>
      </w:r>
      <w:r>
        <w:rPr>
          <w:rFonts w:hint="eastAsia" w:ascii="黑体" w:hAnsi="仿宋_GB2312"/>
          <w:bCs/>
        </w:rPr>
        <w:t>3.1市场前景分析</w:t>
      </w:r>
      <w:r>
        <w:tab/>
      </w:r>
      <w:r>
        <w:fldChar w:fldCharType="begin"/>
      </w:r>
      <w:r>
        <w:instrText xml:space="preserve"> PAGEREF _Toc16926 </w:instrText>
      </w:r>
      <w:r>
        <w:fldChar w:fldCharType="separate"/>
      </w:r>
      <w:r>
        <w:t>24</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_Toc6894 </w:instrText>
      </w:r>
      <w:r>
        <w:rPr>
          <w:rFonts w:hint="eastAsia" w:ascii="黑体" w:hAnsi="黑体" w:eastAsia="黑体" w:cs="黑体"/>
          <w:bCs/>
        </w:rPr>
        <w:fldChar w:fldCharType="separate"/>
      </w:r>
      <w:r>
        <w:rPr>
          <w:rFonts w:hint="eastAsia" w:ascii="黑体" w:hAnsi="仿宋_GB2312"/>
          <w:bCs/>
        </w:rPr>
        <w:t>3.2消费者分析</w:t>
      </w:r>
      <w:r>
        <w:tab/>
      </w:r>
      <w:r>
        <w:fldChar w:fldCharType="begin"/>
      </w:r>
      <w:r>
        <w:instrText xml:space="preserve"> PAGEREF _Toc6894 </w:instrText>
      </w:r>
      <w:r>
        <w:fldChar w:fldCharType="separate"/>
      </w:r>
      <w:r>
        <w:t>25</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_Toc10262 </w:instrText>
      </w:r>
      <w:r>
        <w:rPr>
          <w:rFonts w:hint="eastAsia" w:ascii="黑体" w:hAnsi="黑体" w:eastAsia="黑体" w:cs="黑体"/>
          <w:bCs/>
        </w:rPr>
        <w:fldChar w:fldCharType="separate"/>
      </w:r>
      <w:r>
        <w:rPr>
          <w:rFonts w:hint="eastAsia" w:ascii="黑体" w:hAnsi="仿宋_GB2312"/>
          <w:bCs/>
        </w:rPr>
        <w:t>3.3竞争对手分析</w:t>
      </w:r>
      <w:r>
        <w:tab/>
      </w:r>
      <w:r>
        <w:fldChar w:fldCharType="begin"/>
      </w:r>
      <w:r>
        <w:instrText xml:space="preserve"> PAGEREF _Toc10262 </w:instrText>
      </w:r>
      <w:r>
        <w:fldChar w:fldCharType="separate"/>
      </w:r>
      <w:r>
        <w:t>25</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_Toc27979 </w:instrText>
      </w:r>
      <w:r>
        <w:rPr>
          <w:rFonts w:hint="eastAsia" w:ascii="黑体" w:hAnsi="黑体" w:eastAsia="黑体" w:cs="黑体"/>
          <w:bCs/>
        </w:rPr>
        <w:fldChar w:fldCharType="separate"/>
      </w:r>
      <w:r>
        <w:rPr>
          <w:rFonts w:hint="eastAsia" w:ascii="黑体" w:hAnsi="黑体" w:eastAsia="黑体" w:cs="黑体"/>
          <w:bCs/>
          <w:szCs w:val="28"/>
        </w:rPr>
        <w:t>3.3.1行业领导者</w:t>
      </w:r>
      <w:r>
        <w:tab/>
      </w:r>
      <w:r>
        <w:fldChar w:fldCharType="begin"/>
      </w:r>
      <w:r>
        <w:instrText xml:space="preserve"> PAGEREF _Toc27979 </w:instrText>
      </w:r>
      <w:r>
        <w:fldChar w:fldCharType="separate"/>
      </w:r>
      <w:r>
        <w:t>25</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_Toc32082 </w:instrText>
      </w:r>
      <w:r>
        <w:rPr>
          <w:rFonts w:hint="eastAsia" w:ascii="黑体" w:hAnsi="黑体" w:eastAsia="黑体" w:cs="黑体"/>
          <w:bCs/>
        </w:rPr>
        <w:fldChar w:fldCharType="separate"/>
      </w:r>
      <w:r>
        <w:rPr>
          <w:rFonts w:hint="eastAsia" w:ascii="黑体" w:hAnsi="黑体" w:eastAsia="黑体" w:cs="黑体"/>
          <w:bCs/>
          <w:szCs w:val="28"/>
        </w:rPr>
        <w:t>3.3.2直接竞争对手</w:t>
      </w:r>
      <w:r>
        <w:tab/>
      </w:r>
      <w:r>
        <w:fldChar w:fldCharType="begin"/>
      </w:r>
      <w:r>
        <w:instrText xml:space="preserve"> PAGEREF _Toc32082 </w:instrText>
      </w:r>
      <w:r>
        <w:fldChar w:fldCharType="separate"/>
      </w:r>
      <w:r>
        <w:t>26</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_Toc32057 </w:instrText>
      </w:r>
      <w:r>
        <w:rPr>
          <w:rFonts w:hint="eastAsia" w:ascii="黑体" w:hAnsi="黑体" w:eastAsia="黑体" w:cs="黑体"/>
          <w:bCs/>
        </w:rPr>
        <w:fldChar w:fldCharType="separate"/>
      </w:r>
      <w:r>
        <w:rPr>
          <w:rFonts w:hint="eastAsia" w:ascii="黑体" w:hAnsi="黑体" w:eastAsia="黑体" w:cs="黑体"/>
          <w:bCs/>
          <w:szCs w:val="28"/>
        </w:rPr>
        <w:t>3.3.3潜在竞争对手</w:t>
      </w:r>
      <w:r>
        <w:tab/>
      </w:r>
      <w:r>
        <w:fldChar w:fldCharType="begin"/>
      </w:r>
      <w:r>
        <w:instrText xml:space="preserve"> PAGEREF _Toc32057 </w:instrText>
      </w:r>
      <w:r>
        <w:fldChar w:fldCharType="separate"/>
      </w:r>
      <w:r>
        <w:t>26</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_Toc29398 </w:instrText>
      </w:r>
      <w:r>
        <w:rPr>
          <w:rFonts w:hint="eastAsia" w:ascii="黑体" w:hAnsi="黑体" w:eastAsia="黑体" w:cs="黑体"/>
          <w:bCs/>
        </w:rPr>
        <w:fldChar w:fldCharType="separate"/>
      </w:r>
      <w:r>
        <w:rPr>
          <w:rFonts w:hint="eastAsia" w:ascii="黑体" w:hAnsi="仿宋_GB2312"/>
          <w:bCs/>
        </w:rPr>
        <w:t>3.4 SWOT分析</w:t>
      </w:r>
      <w:r>
        <w:tab/>
      </w:r>
      <w:r>
        <w:fldChar w:fldCharType="begin"/>
      </w:r>
      <w:r>
        <w:instrText xml:space="preserve"> PAGEREF _Toc29398 </w:instrText>
      </w:r>
      <w:r>
        <w:fldChar w:fldCharType="separate"/>
      </w:r>
      <w:r>
        <w:t>26</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_Toc21299 </w:instrText>
      </w:r>
      <w:r>
        <w:rPr>
          <w:rFonts w:hint="eastAsia" w:ascii="黑体" w:hAnsi="黑体" w:eastAsia="黑体" w:cs="黑体"/>
          <w:bCs/>
        </w:rPr>
        <w:fldChar w:fldCharType="separate"/>
      </w:r>
      <w:r>
        <w:rPr>
          <w:rFonts w:hint="eastAsia" w:ascii="黑体" w:hAnsi="黑体" w:eastAsia="黑体" w:cs="黑体"/>
          <w:bCs/>
          <w:szCs w:val="28"/>
        </w:rPr>
        <w:t>3.4.1优势分析（S）</w:t>
      </w:r>
      <w:r>
        <w:tab/>
      </w:r>
      <w:r>
        <w:fldChar w:fldCharType="begin"/>
      </w:r>
      <w:r>
        <w:instrText xml:space="preserve"> PAGEREF _Toc21299 </w:instrText>
      </w:r>
      <w:r>
        <w:fldChar w:fldCharType="separate"/>
      </w:r>
      <w:r>
        <w:t>26</w:t>
      </w:r>
      <w:r>
        <w:fldChar w:fldCharType="end"/>
      </w:r>
      <w:r>
        <w:rPr>
          <w:rFonts w:hint="eastAsia" w:ascii="黑体" w:hAnsi="黑体" w:eastAsia="黑体" w:cs="黑体"/>
          <w:bCs/>
        </w:rPr>
        <w:fldChar w:fldCharType="end"/>
      </w:r>
    </w:p>
    <w:p>
      <w:pPr>
        <w:pStyle w:val="9"/>
        <w:tabs>
          <w:tab w:val="right" w:leader="dot" w:pos="8306"/>
        </w:tabs>
        <w:rPr>
          <w:rFonts w:hint="eastAsia" w:ascii="黑体" w:hAnsi="黑体" w:eastAsia="黑体" w:cs="黑体"/>
          <w:bCs/>
        </w:rPr>
        <w:sectPr>
          <w:footerReference r:id="rId4" w:type="default"/>
          <w:pgSz w:w="11906" w:h="16838"/>
          <w:pgMar w:top="1440" w:right="1800" w:bottom="1440" w:left="1800" w:header="851" w:footer="992" w:gutter="0"/>
          <w:pgNumType w:fmt="upperRoman" w:start="1"/>
          <w:cols w:space="720" w:num="1"/>
          <w:docGrid w:type="lines" w:linePitch="312" w:charSpace="0"/>
        </w:sectPr>
      </w:pP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_Toc18506 </w:instrText>
      </w:r>
      <w:r>
        <w:rPr>
          <w:rFonts w:hint="eastAsia" w:ascii="黑体" w:hAnsi="黑体" w:eastAsia="黑体" w:cs="黑体"/>
          <w:bCs/>
        </w:rPr>
        <w:fldChar w:fldCharType="separate"/>
      </w:r>
      <w:r>
        <w:rPr>
          <w:rFonts w:hint="eastAsia" w:ascii="黑体" w:hAnsi="黑体" w:eastAsia="黑体" w:cs="黑体"/>
          <w:szCs w:val="28"/>
        </w:rPr>
        <w:t>3.4.1.1社会可行性</w:t>
      </w:r>
      <w:r>
        <w:tab/>
      </w:r>
      <w:r>
        <w:fldChar w:fldCharType="begin"/>
      </w:r>
      <w:r>
        <w:instrText xml:space="preserve"> PAGEREF _Toc18506 </w:instrText>
      </w:r>
      <w:r>
        <w:fldChar w:fldCharType="separate"/>
      </w:r>
      <w:r>
        <w:t>26</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_Toc30889 </w:instrText>
      </w:r>
      <w:r>
        <w:rPr>
          <w:rFonts w:hint="eastAsia" w:ascii="黑体" w:hAnsi="黑体" w:eastAsia="黑体" w:cs="黑体"/>
          <w:bCs/>
        </w:rPr>
        <w:fldChar w:fldCharType="separate"/>
      </w:r>
      <w:r>
        <w:rPr>
          <w:rFonts w:hint="eastAsia" w:ascii="黑体" w:hAnsi="黑体" w:eastAsia="黑体" w:cs="黑体"/>
          <w:szCs w:val="28"/>
        </w:rPr>
        <w:t>3.4.1.2技术可行性</w:t>
      </w:r>
      <w:r>
        <w:tab/>
      </w:r>
      <w:r>
        <w:fldChar w:fldCharType="begin"/>
      </w:r>
      <w:r>
        <w:instrText xml:space="preserve"> PAGEREF _Toc30889 </w:instrText>
      </w:r>
      <w:r>
        <w:fldChar w:fldCharType="separate"/>
      </w:r>
      <w:r>
        <w:t>26</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_Toc530 </w:instrText>
      </w:r>
      <w:r>
        <w:rPr>
          <w:rFonts w:hint="eastAsia" w:ascii="黑体" w:hAnsi="黑体" w:eastAsia="黑体" w:cs="黑体"/>
          <w:bCs/>
        </w:rPr>
        <w:fldChar w:fldCharType="separate"/>
      </w:r>
      <w:r>
        <w:rPr>
          <w:rFonts w:hint="eastAsia" w:ascii="黑体" w:hAnsi="黑体" w:eastAsia="黑体" w:cs="黑体"/>
          <w:szCs w:val="28"/>
        </w:rPr>
        <w:t>3.4.1.3经济可行性</w:t>
      </w:r>
      <w:r>
        <w:tab/>
      </w:r>
      <w:r>
        <w:fldChar w:fldCharType="begin"/>
      </w:r>
      <w:r>
        <w:instrText xml:space="preserve"> PAGEREF _Toc530 </w:instrText>
      </w:r>
      <w:r>
        <w:fldChar w:fldCharType="separate"/>
      </w:r>
      <w:r>
        <w:t>27</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_Toc31223 </w:instrText>
      </w:r>
      <w:r>
        <w:rPr>
          <w:rFonts w:hint="eastAsia" w:ascii="黑体" w:hAnsi="黑体" w:eastAsia="黑体" w:cs="黑体"/>
          <w:bCs/>
        </w:rPr>
        <w:fldChar w:fldCharType="separate"/>
      </w:r>
      <w:r>
        <w:rPr>
          <w:rFonts w:hint="eastAsia" w:ascii="黑体" w:hAnsi="黑体" w:eastAsia="黑体" w:cs="黑体"/>
          <w:szCs w:val="28"/>
        </w:rPr>
        <w:t>3.4.2劣势分析(W)</w:t>
      </w:r>
      <w:r>
        <w:tab/>
      </w:r>
      <w:r>
        <w:fldChar w:fldCharType="begin"/>
      </w:r>
      <w:r>
        <w:instrText xml:space="preserve"> PAGEREF _Toc31223 </w:instrText>
      </w:r>
      <w:r>
        <w:fldChar w:fldCharType="separate"/>
      </w:r>
      <w:r>
        <w:t>27</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_Toc27351 </w:instrText>
      </w:r>
      <w:r>
        <w:rPr>
          <w:rFonts w:hint="eastAsia" w:ascii="黑体" w:hAnsi="黑体" w:eastAsia="黑体" w:cs="黑体"/>
          <w:bCs/>
        </w:rPr>
        <w:fldChar w:fldCharType="separate"/>
      </w:r>
      <w:r>
        <w:rPr>
          <w:rFonts w:hint="eastAsia" w:ascii="黑体" w:hAnsi="黑体" w:eastAsia="黑体" w:cs="黑体"/>
          <w:szCs w:val="28"/>
        </w:rPr>
        <w:t>3.4.2.1技术升级风险</w:t>
      </w:r>
      <w:r>
        <w:tab/>
      </w:r>
      <w:r>
        <w:fldChar w:fldCharType="begin"/>
      </w:r>
      <w:r>
        <w:instrText xml:space="preserve"> PAGEREF _Toc27351 </w:instrText>
      </w:r>
      <w:r>
        <w:fldChar w:fldCharType="separate"/>
      </w:r>
      <w:r>
        <w:t>27</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_Toc4028 </w:instrText>
      </w:r>
      <w:r>
        <w:rPr>
          <w:rFonts w:hint="eastAsia" w:ascii="黑体" w:hAnsi="黑体" w:eastAsia="黑体" w:cs="黑体"/>
          <w:bCs/>
        </w:rPr>
        <w:fldChar w:fldCharType="separate"/>
      </w:r>
      <w:r>
        <w:rPr>
          <w:rFonts w:hint="eastAsia" w:ascii="黑体" w:hAnsi="黑体" w:eastAsia="黑体" w:cs="黑体"/>
          <w:szCs w:val="28"/>
        </w:rPr>
        <w:t>3.4.2.2管理经验不足</w:t>
      </w:r>
      <w:r>
        <w:tab/>
      </w:r>
      <w:r>
        <w:fldChar w:fldCharType="begin"/>
      </w:r>
      <w:r>
        <w:instrText xml:space="preserve"> PAGEREF _Toc4028 </w:instrText>
      </w:r>
      <w:r>
        <w:fldChar w:fldCharType="separate"/>
      </w:r>
      <w:r>
        <w:t>27</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_Toc30449 </w:instrText>
      </w:r>
      <w:r>
        <w:rPr>
          <w:rFonts w:hint="eastAsia" w:ascii="黑体" w:hAnsi="黑体" w:eastAsia="黑体" w:cs="黑体"/>
          <w:bCs/>
        </w:rPr>
        <w:fldChar w:fldCharType="separate"/>
      </w:r>
      <w:r>
        <w:rPr>
          <w:rFonts w:hint="eastAsia" w:ascii="黑体" w:hAnsi="黑体" w:eastAsia="黑体" w:cs="黑体"/>
          <w:szCs w:val="28"/>
        </w:rPr>
        <w:t>3.4.2.3资金不足</w:t>
      </w:r>
      <w:r>
        <w:tab/>
      </w:r>
      <w:r>
        <w:fldChar w:fldCharType="begin"/>
      </w:r>
      <w:r>
        <w:instrText xml:space="preserve"> PAGEREF _Toc30449 </w:instrText>
      </w:r>
      <w:r>
        <w:fldChar w:fldCharType="separate"/>
      </w:r>
      <w:r>
        <w:t>28</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_Toc19031 </w:instrText>
      </w:r>
      <w:r>
        <w:rPr>
          <w:rFonts w:hint="eastAsia" w:ascii="黑体" w:hAnsi="黑体" w:eastAsia="黑体" w:cs="黑体"/>
          <w:bCs/>
        </w:rPr>
        <w:fldChar w:fldCharType="separate"/>
      </w:r>
      <w:r>
        <w:rPr>
          <w:rFonts w:hint="eastAsia" w:ascii="黑体" w:hAnsi="黑体" w:eastAsia="黑体" w:cs="黑体"/>
          <w:szCs w:val="28"/>
        </w:rPr>
        <w:t>3.4.3机会分析（O）</w:t>
      </w:r>
      <w:r>
        <w:tab/>
      </w:r>
      <w:r>
        <w:fldChar w:fldCharType="begin"/>
      </w:r>
      <w:r>
        <w:instrText xml:space="preserve"> PAGEREF _Toc19031 </w:instrText>
      </w:r>
      <w:r>
        <w:fldChar w:fldCharType="separate"/>
      </w:r>
      <w:r>
        <w:t>28</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_Toc21760 </w:instrText>
      </w:r>
      <w:r>
        <w:rPr>
          <w:rFonts w:hint="eastAsia" w:ascii="黑体" w:hAnsi="黑体" w:eastAsia="黑体" w:cs="黑体"/>
          <w:bCs/>
        </w:rPr>
        <w:fldChar w:fldCharType="separate"/>
      </w:r>
      <w:r>
        <w:rPr>
          <w:rFonts w:hint="eastAsia" w:ascii="黑体" w:hAnsi="黑体" w:eastAsia="黑体" w:cs="黑体"/>
          <w:szCs w:val="28"/>
        </w:rPr>
        <w:t>3.4.3.1现有竞争对手不多</w:t>
      </w:r>
      <w:r>
        <w:tab/>
      </w:r>
      <w:r>
        <w:fldChar w:fldCharType="begin"/>
      </w:r>
      <w:r>
        <w:instrText xml:space="preserve"> PAGEREF _Toc21760 </w:instrText>
      </w:r>
      <w:r>
        <w:fldChar w:fldCharType="separate"/>
      </w:r>
      <w:r>
        <w:t>28</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_Toc1704 </w:instrText>
      </w:r>
      <w:r>
        <w:rPr>
          <w:rFonts w:hint="eastAsia" w:ascii="黑体" w:hAnsi="黑体" w:eastAsia="黑体" w:cs="黑体"/>
          <w:bCs/>
        </w:rPr>
        <w:fldChar w:fldCharType="separate"/>
      </w:r>
      <w:r>
        <w:rPr>
          <w:rFonts w:hint="eastAsia" w:ascii="黑体" w:hAnsi="黑体" w:eastAsia="黑体" w:cs="黑体"/>
          <w:szCs w:val="28"/>
        </w:rPr>
        <w:t>3.4.3.2现代科技的快速发展</w:t>
      </w:r>
      <w:r>
        <w:tab/>
      </w:r>
      <w:r>
        <w:fldChar w:fldCharType="begin"/>
      </w:r>
      <w:r>
        <w:instrText xml:space="preserve"> PAGEREF _Toc1704 </w:instrText>
      </w:r>
      <w:r>
        <w:fldChar w:fldCharType="separate"/>
      </w:r>
      <w:r>
        <w:t>28</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_Toc7228 </w:instrText>
      </w:r>
      <w:r>
        <w:rPr>
          <w:rFonts w:hint="eastAsia" w:ascii="黑体" w:hAnsi="黑体" w:eastAsia="黑体" w:cs="黑体"/>
          <w:bCs/>
        </w:rPr>
        <w:fldChar w:fldCharType="separate"/>
      </w:r>
      <w:r>
        <w:rPr>
          <w:rFonts w:hint="eastAsia" w:ascii="黑体" w:hAnsi="黑体" w:eastAsia="黑体" w:cs="黑体"/>
          <w:szCs w:val="28"/>
        </w:rPr>
        <w:t>3.4.3.3国家政策支持</w:t>
      </w:r>
      <w:r>
        <w:tab/>
      </w:r>
      <w:r>
        <w:fldChar w:fldCharType="begin"/>
      </w:r>
      <w:r>
        <w:instrText xml:space="preserve"> PAGEREF _Toc7228 </w:instrText>
      </w:r>
      <w:r>
        <w:fldChar w:fldCharType="separate"/>
      </w:r>
      <w:r>
        <w:t>28</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_Toc15752 </w:instrText>
      </w:r>
      <w:r>
        <w:rPr>
          <w:rFonts w:hint="eastAsia" w:ascii="黑体" w:hAnsi="黑体" w:eastAsia="黑体" w:cs="黑体"/>
          <w:bCs/>
        </w:rPr>
        <w:fldChar w:fldCharType="separate"/>
      </w:r>
      <w:r>
        <w:rPr>
          <w:rFonts w:hint="eastAsia" w:ascii="黑体" w:hAnsi="黑体" w:eastAsia="黑体" w:cs="黑体"/>
          <w:szCs w:val="28"/>
        </w:rPr>
        <w:t>3.3.4威胁分析（T）</w:t>
      </w:r>
      <w:r>
        <w:tab/>
      </w:r>
      <w:r>
        <w:fldChar w:fldCharType="begin"/>
      </w:r>
      <w:r>
        <w:instrText xml:space="preserve"> PAGEREF _Toc15752 </w:instrText>
      </w:r>
      <w:r>
        <w:fldChar w:fldCharType="separate"/>
      </w:r>
      <w:r>
        <w:t>29</w:t>
      </w:r>
      <w:r>
        <w:fldChar w:fldCharType="end"/>
      </w:r>
      <w:r>
        <w:rPr>
          <w:rFonts w:hint="eastAsia" w:ascii="黑体" w:hAnsi="黑体" w:eastAsia="黑体" w:cs="黑体"/>
          <w:bCs/>
        </w:rPr>
        <w:fldChar w:fldCharType="end"/>
      </w:r>
    </w:p>
    <w:p>
      <w:pPr>
        <w:pStyle w:val="8"/>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_Toc20086 </w:instrText>
      </w:r>
      <w:r>
        <w:rPr>
          <w:rFonts w:hint="eastAsia" w:ascii="黑体" w:hAnsi="黑体" w:eastAsia="黑体" w:cs="黑体"/>
          <w:bCs/>
        </w:rPr>
        <w:fldChar w:fldCharType="separate"/>
      </w:r>
      <w:r>
        <w:rPr>
          <w:rFonts w:hint="eastAsia"/>
          <w:bCs/>
          <w:kern w:val="44"/>
          <w:szCs w:val="44"/>
        </w:rPr>
        <w:t xml:space="preserve">四、 </w:t>
      </w:r>
      <w:r>
        <w:rPr>
          <w:rFonts w:hint="eastAsia"/>
        </w:rPr>
        <w:t>公司战略</w:t>
      </w:r>
      <w:r>
        <w:tab/>
      </w:r>
      <w:r>
        <w:fldChar w:fldCharType="begin"/>
      </w:r>
      <w:r>
        <w:instrText xml:space="preserve"> PAGEREF _Toc20086 </w:instrText>
      </w:r>
      <w:r>
        <w:fldChar w:fldCharType="separate"/>
      </w:r>
      <w:r>
        <w:t>30</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_Toc11367 </w:instrText>
      </w:r>
      <w:r>
        <w:rPr>
          <w:rFonts w:hint="eastAsia" w:ascii="黑体" w:hAnsi="黑体" w:eastAsia="黑体" w:cs="黑体"/>
          <w:bCs/>
        </w:rPr>
        <w:fldChar w:fldCharType="separate"/>
      </w:r>
      <w:r>
        <w:rPr>
          <w:rFonts w:hint="eastAsia" w:ascii="黑体" w:hAnsi="仿宋_GB2312"/>
          <w:bCs/>
        </w:rPr>
        <w:t>4.1公司总体战略</w:t>
      </w:r>
      <w:r>
        <w:tab/>
      </w:r>
      <w:r>
        <w:fldChar w:fldCharType="begin"/>
      </w:r>
      <w:r>
        <w:instrText xml:space="preserve"> PAGEREF _Toc11367 </w:instrText>
      </w:r>
      <w:r>
        <w:fldChar w:fldCharType="separate"/>
      </w:r>
      <w:r>
        <w:t>30</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_Toc21208 </w:instrText>
      </w:r>
      <w:r>
        <w:rPr>
          <w:rFonts w:hint="eastAsia" w:ascii="黑体" w:hAnsi="黑体" w:eastAsia="黑体" w:cs="黑体"/>
          <w:bCs/>
        </w:rPr>
        <w:fldChar w:fldCharType="separate"/>
      </w:r>
      <w:r>
        <w:rPr>
          <w:rFonts w:hint="eastAsia" w:ascii="黑体" w:hAnsi="仿宋_GB2312"/>
          <w:bCs/>
        </w:rPr>
        <w:t>4.2发展战略</w:t>
      </w:r>
      <w:r>
        <w:tab/>
      </w:r>
      <w:r>
        <w:fldChar w:fldCharType="begin"/>
      </w:r>
      <w:r>
        <w:instrText xml:space="preserve"> PAGEREF _Toc21208 </w:instrText>
      </w:r>
      <w:r>
        <w:fldChar w:fldCharType="separate"/>
      </w:r>
      <w:r>
        <w:t>30</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_Toc1901 </w:instrText>
      </w:r>
      <w:r>
        <w:rPr>
          <w:rFonts w:hint="eastAsia" w:ascii="黑体" w:hAnsi="黑体" w:eastAsia="黑体" w:cs="黑体"/>
          <w:bCs/>
        </w:rPr>
        <w:fldChar w:fldCharType="separate"/>
      </w:r>
      <w:r>
        <w:rPr>
          <w:rFonts w:hint="eastAsia" w:ascii="黑体" w:hAnsi="黑体" w:eastAsia="黑体" w:cs="黑体"/>
          <w:szCs w:val="28"/>
        </w:rPr>
        <w:t>4.2.1近期发展目标（1-2年）</w:t>
      </w:r>
      <w:r>
        <w:tab/>
      </w:r>
      <w:r>
        <w:fldChar w:fldCharType="begin"/>
      </w:r>
      <w:r>
        <w:instrText xml:space="preserve"> PAGEREF _Toc1901 </w:instrText>
      </w:r>
      <w:r>
        <w:fldChar w:fldCharType="separate"/>
      </w:r>
      <w:r>
        <w:t>30</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_Toc30690 </w:instrText>
      </w:r>
      <w:r>
        <w:rPr>
          <w:rFonts w:hint="eastAsia" w:ascii="黑体" w:hAnsi="黑体" w:eastAsia="黑体" w:cs="黑体"/>
          <w:bCs/>
        </w:rPr>
        <w:fldChar w:fldCharType="separate"/>
      </w:r>
      <w:r>
        <w:rPr>
          <w:rFonts w:hint="eastAsia" w:ascii="黑体" w:hAnsi="黑体" w:eastAsia="黑体" w:cs="黑体"/>
          <w:szCs w:val="28"/>
        </w:rPr>
        <w:t>4.2.2中期发展计划（3—5年）</w:t>
      </w:r>
      <w:r>
        <w:tab/>
      </w:r>
      <w:r>
        <w:fldChar w:fldCharType="begin"/>
      </w:r>
      <w:r>
        <w:instrText xml:space="preserve"> PAGEREF _Toc30690 </w:instrText>
      </w:r>
      <w:r>
        <w:fldChar w:fldCharType="separate"/>
      </w:r>
      <w:r>
        <w:t>30</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_Toc10770 </w:instrText>
      </w:r>
      <w:r>
        <w:rPr>
          <w:rFonts w:hint="eastAsia" w:ascii="黑体" w:hAnsi="黑体" w:eastAsia="黑体" w:cs="黑体"/>
          <w:bCs/>
        </w:rPr>
        <w:fldChar w:fldCharType="separate"/>
      </w:r>
      <w:r>
        <w:rPr>
          <w:rFonts w:hint="eastAsia" w:ascii="黑体" w:hAnsi="黑体" w:eastAsia="黑体" w:cs="黑体"/>
          <w:szCs w:val="28"/>
        </w:rPr>
        <w:t>4.2.3远期发展计划（5—10年）</w:t>
      </w:r>
      <w:r>
        <w:tab/>
      </w:r>
      <w:r>
        <w:fldChar w:fldCharType="begin"/>
      </w:r>
      <w:r>
        <w:instrText xml:space="preserve"> PAGEREF _Toc10770 </w:instrText>
      </w:r>
      <w:r>
        <w:fldChar w:fldCharType="separate"/>
      </w:r>
      <w:r>
        <w:t>31</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_Toc15943 </w:instrText>
      </w:r>
      <w:r>
        <w:rPr>
          <w:rFonts w:hint="eastAsia" w:ascii="黑体" w:hAnsi="黑体" w:eastAsia="黑体" w:cs="黑体"/>
          <w:bCs/>
        </w:rPr>
        <w:fldChar w:fldCharType="separate"/>
      </w:r>
      <w:r>
        <w:rPr>
          <w:rFonts w:hint="eastAsia" w:ascii="黑体" w:hAnsi="仿宋_GB2312"/>
          <w:bCs/>
        </w:rPr>
        <w:t>4.3营销战略</w:t>
      </w:r>
      <w:r>
        <w:tab/>
      </w:r>
      <w:r>
        <w:fldChar w:fldCharType="begin"/>
      </w:r>
      <w:r>
        <w:instrText xml:space="preserve"> PAGEREF _Toc15943 </w:instrText>
      </w:r>
      <w:r>
        <w:fldChar w:fldCharType="separate"/>
      </w:r>
      <w:r>
        <w:t>32</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_Toc8459 </w:instrText>
      </w:r>
      <w:r>
        <w:rPr>
          <w:rFonts w:hint="eastAsia" w:ascii="黑体" w:hAnsi="黑体" w:eastAsia="黑体" w:cs="黑体"/>
          <w:bCs/>
        </w:rPr>
        <w:fldChar w:fldCharType="separate"/>
      </w:r>
      <w:r>
        <w:rPr>
          <w:rFonts w:hint="eastAsia" w:ascii="黑体" w:hAnsi="黑体" w:eastAsia="黑体" w:cs="黑体"/>
          <w:szCs w:val="28"/>
        </w:rPr>
        <w:t>4.3.1市场进入和开发阶段（1-2年）</w:t>
      </w:r>
      <w:r>
        <w:tab/>
      </w:r>
      <w:r>
        <w:fldChar w:fldCharType="begin"/>
      </w:r>
      <w:r>
        <w:instrText xml:space="preserve"> PAGEREF _Toc8459 </w:instrText>
      </w:r>
      <w:r>
        <w:fldChar w:fldCharType="separate"/>
      </w:r>
      <w:r>
        <w:t>32</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_Toc31621 </w:instrText>
      </w:r>
      <w:r>
        <w:rPr>
          <w:rFonts w:hint="eastAsia" w:ascii="黑体" w:hAnsi="黑体" w:eastAsia="黑体" w:cs="黑体"/>
          <w:bCs/>
        </w:rPr>
        <w:fldChar w:fldCharType="separate"/>
      </w:r>
      <w:r>
        <w:rPr>
          <w:rFonts w:hint="eastAsia" w:ascii="黑体" w:hAnsi="黑体" w:eastAsia="黑体" w:cs="黑体"/>
          <w:szCs w:val="28"/>
        </w:rPr>
        <w:t>4.3.2市场成长阶段（3-5年）</w:t>
      </w:r>
      <w:r>
        <w:tab/>
      </w:r>
      <w:r>
        <w:fldChar w:fldCharType="begin"/>
      </w:r>
      <w:r>
        <w:instrText xml:space="preserve"> PAGEREF _Toc31621 </w:instrText>
      </w:r>
      <w:r>
        <w:fldChar w:fldCharType="separate"/>
      </w:r>
      <w:r>
        <w:t>32</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_Toc247 </w:instrText>
      </w:r>
      <w:r>
        <w:rPr>
          <w:rFonts w:hint="eastAsia" w:ascii="黑体" w:hAnsi="黑体" w:eastAsia="黑体" w:cs="黑体"/>
          <w:bCs/>
        </w:rPr>
        <w:fldChar w:fldCharType="separate"/>
      </w:r>
      <w:r>
        <w:rPr>
          <w:rFonts w:hint="eastAsia" w:ascii="黑体" w:hAnsi="黑体" w:eastAsia="黑体" w:cs="黑体"/>
          <w:szCs w:val="28"/>
        </w:rPr>
        <w:t>4.3.3市场成熟阶段（5-10年）</w:t>
      </w:r>
      <w:r>
        <w:tab/>
      </w:r>
      <w:r>
        <w:fldChar w:fldCharType="begin"/>
      </w:r>
      <w:r>
        <w:instrText xml:space="preserve"> PAGEREF _Toc247 </w:instrText>
      </w:r>
      <w:r>
        <w:fldChar w:fldCharType="separate"/>
      </w:r>
      <w:r>
        <w:t>34</w:t>
      </w:r>
      <w:r>
        <w:fldChar w:fldCharType="end"/>
      </w:r>
      <w:r>
        <w:rPr>
          <w:rFonts w:hint="eastAsia" w:ascii="黑体" w:hAnsi="黑体" w:eastAsia="黑体" w:cs="黑体"/>
          <w:bCs/>
        </w:rPr>
        <w:fldChar w:fldCharType="end"/>
      </w:r>
    </w:p>
    <w:p>
      <w:pPr>
        <w:pStyle w:val="8"/>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_Toc6769 </w:instrText>
      </w:r>
      <w:r>
        <w:rPr>
          <w:rFonts w:hint="eastAsia" w:ascii="黑体" w:hAnsi="黑体" w:eastAsia="黑体" w:cs="黑体"/>
          <w:bCs/>
        </w:rPr>
        <w:fldChar w:fldCharType="separate"/>
      </w:r>
      <w:r>
        <w:rPr>
          <w:rFonts w:hint="eastAsia"/>
          <w:bCs/>
          <w:kern w:val="44"/>
          <w:szCs w:val="44"/>
        </w:rPr>
        <w:t xml:space="preserve">五、 </w:t>
      </w:r>
      <w:r>
        <w:rPr>
          <w:rFonts w:hint="eastAsia"/>
        </w:rPr>
        <w:t>市场营销</w:t>
      </w:r>
      <w:r>
        <w:tab/>
      </w:r>
      <w:r>
        <w:fldChar w:fldCharType="begin"/>
      </w:r>
      <w:r>
        <w:instrText xml:space="preserve"> PAGEREF _Toc6769 </w:instrText>
      </w:r>
      <w:r>
        <w:fldChar w:fldCharType="separate"/>
      </w:r>
      <w:r>
        <w:t>35</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_Toc22333 </w:instrText>
      </w:r>
      <w:r>
        <w:rPr>
          <w:rFonts w:hint="eastAsia" w:ascii="黑体" w:hAnsi="黑体" w:eastAsia="黑体" w:cs="黑体"/>
          <w:bCs/>
        </w:rPr>
        <w:fldChar w:fldCharType="separate"/>
      </w:r>
      <w:r>
        <w:rPr>
          <w:rFonts w:hint="eastAsia" w:ascii="黑体" w:hAnsi="仿宋_GB2312" w:eastAsia="黑体"/>
          <w:szCs w:val="32"/>
        </w:rPr>
        <w:t>5.1 营销目标</w:t>
      </w:r>
      <w:r>
        <w:tab/>
      </w:r>
      <w:r>
        <w:fldChar w:fldCharType="begin"/>
      </w:r>
      <w:r>
        <w:instrText xml:space="preserve"> PAGEREF _Toc22333 </w:instrText>
      </w:r>
      <w:r>
        <w:fldChar w:fldCharType="separate"/>
      </w:r>
      <w:r>
        <w:t>35</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_Toc12571 </w:instrText>
      </w:r>
      <w:r>
        <w:rPr>
          <w:rFonts w:hint="eastAsia" w:ascii="黑体" w:hAnsi="黑体" w:eastAsia="黑体" w:cs="黑体"/>
          <w:bCs/>
        </w:rPr>
        <w:fldChar w:fldCharType="separate"/>
      </w:r>
      <w:r>
        <w:rPr>
          <w:rFonts w:hint="eastAsia" w:ascii="黑体" w:hAnsi="仿宋_GB2312" w:eastAsia="黑体"/>
          <w:szCs w:val="32"/>
        </w:rPr>
        <w:t>5.2 营销策略</w:t>
      </w:r>
      <w:r>
        <w:tab/>
      </w:r>
      <w:r>
        <w:fldChar w:fldCharType="begin"/>
      </w:r>
      <w:r>
        <w:instrText xml:space="preserve"> PAGEREF _Toc12571 </w:instrText>
      </w:r>
      <w:r>
        <w:fldChar w:fldCharType="separate"/>
      </w:r>
      <w:r>
        <w:t>35</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_Toc12013 </w:instrText>
      </w:r>
      <w:r>
        <w:rPr>
          <w:rFonts w:hint="eastAsia" w:ascii="黑体" w:hAnsi="黑体" w:eastAsia="黑体" w:cs="黑体"/>
          <w:bCs/>
        </w:rPr>
        <w:fldChar w:fldCharType="separate"/>
      </w:r>
      <w:r>
        <w:rPr>
          <w:rFonts w:hint="eastAsia" w:ascii="黑体" w:hAnsi="黑体" w:eastAsia="黑体" w:cs="黑体"/>
          <w:szCs w:val="28"/>
        </w:rPr>
        <w:t>5.2.1 目标市场</w:t>
      </w:r>
      <w:r>
        <w:tab/>
      </w:r>
      <w:r>
        <w:fldChar w:fldCharType="begin"/>
      </w:r>
      <w:r>
        <w:instrText xml:space="preserve"> PAGEREF _Toc12013 </w:instrText>
      </w:r>
      <w:r>
        <w:fldChar w:fldCharType="separate"/>
      </w:r>
      <w:r>
        <w:t>35</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_Toc7845 </w:instrText>
      </w:r>
      <w:r>
        <w:rPr>
          <w:rFonts w:hint="eastAsia" w:ascii="黑体" w:hAnsi="黑体" w:eastAsia="黑体" w:cs="黑体"/>
          <w:bCs/>
        </w:rPr>
        <w:fldChar w:fldCharType="separate"/>
      </w:r>
      <w:r>
        <w:rPr>
          <w:rFonts w:hint="eastAsia" w:ascii="黑体" w:hAnsi="黑体" w:eastAsia="黑体" w:cs="黑体"/>
          <w:szCs w:val="28"/>
        </w:rPr>
        <w:t>5.2.2 渠道建设</w:t>
      </w:r>
      <w:r>
        <w:tab/>
      </w:r>
      <w:r>
        <w:fldChar w:fldCharType="begin"/>
      </w:r>
      <w:r>
        <w:instrText xml:space="preserve"> PAGEREF _Toc7845 </w:instrText>
      </w:r>
      <w:r>
        <w:fldChar w:fldCharType="separate"/>
      </w:r>
      <w:r>
        <w:t>35</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_Toc12713 </w:instrText>
      </w:r>
      <w:r>
        <w:rPr>
          <w:rFonts w:hint="eastAsia" w:ascii="黑体" w:hAnsi="黑体" w:eastAsia="黑体" w:cs="黑体"/>
          <w:bCs/>
        </w:rPr>
        <w:fldChar w:fldCharType="separate"/>
      </w:r>
      <w:r>
        <w:rPr>
          <w:rFonts w:hint="eastAsia" w:ascii="黑体" w:hAnsi="仿宋_GB2312" w:eastAsia="黑体"/>
          <w:bCs/>
          <w:szCs w:val="30"/>
        </w:rPr>
        <w:t>5.2.2.1 线上营销</w:t>
      </w:r>
      <w:r>
        <w:tab/>
      </w:r>
      <w:r>
        <w:fldChar w:fldCharType="begin"/>
      </w:r>
      <w:r>
        <w:instrText xml:space="preserve"> PAGEREF _Toc12713 </w:instrText>
      </w:r>
      <w:r>
        <w:fldChar w:fldCharType="separate"/>
      </w:r>
      <w:r>
        <w:t>35</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_Toc14598 </w:instrText>
      </w:r>
      <w:r>
        <w:rPr>
          <w:rFonts w:hint="eastAsia" w:ascii="黑体" w:hAnsi="黑体" w:eastAsia="黑体" w:cs="黑体"/>
          <w:bCs/>
        </w:rPr>
        <w:fldChar w:fldCharType="separate"/>
      </w:r>
      <w:r>
        <w:rPr>
          <w:rFonts w:hint="eastAsia" w:ascii="黑体" w:hAnsi="仿宋_GB2312" w:eastAsia="黑体"/>
          <w:bCs/>
          <w:szCs w:val="30"/>
        </w:rPr>
        <w:t>5.2.2.2 线下营销</w:t>
      </w:r>
      <w:r>
        <w:tab/>
      </w:r>
      <w:r>
        <w:fldChar w:fldCharType="begin"/>
      </w:r>
      <w:r>
        <w:instrText xml:space="preserve"> PAGEREF _Toc14598 </w:instrText>
      </w:r>
      <w:r>
        <w:fldChar w:fldCharType="separate"/>
      </w:r>
      <w:r>
        <w:t>36</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_Toc27876 </w:instrText>
      </w:r>
      <w:r>
        <w:rPr>
          <w:rFonts w:hint="eastAsia" w:ascii="黑体" w:hAnsi="黑体" w:eastAsia="黑体" w:cs="黑体"/>
          <w:bCs/>
        </w:rPr>
        <w:fldChar w:fldCharType="separate"/>
      </w:r>
      <w:r>
        <w:rPr>
          <w:rFonts w:hint="eastAsia" w:ascii="黑体" w:hAnsi="仿宋_GB2312" w:eastAsia="黑体"/>
          <w:bCs/>
          <w:szCs w:val="30"/>
        </w:rPr>
        <w:t>5.2.2.3 直销</w:t>
      </w:r>
      <w:r>
        <w:tab/>
      </w:r>
      <w:r>
        <w:fldChar w:fldCharType="begin"/>
      </w:r>
      <w:r>
        <w:instrText xml:space="preserve"> PAGEREF _Toc27876 </w:instrText>
      </w:r>
      <w:r>
        <w:fldChar w:fldCharType="separate"/>
      </w:r>
      <w:r>
        <w:t>36</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_Toc4571 </w:instrText>
      </w:r>
      <w:r>
        <w:rPr>
          <w:rFonts w:hint="eastAsia" w:ascii="黑体" w:hAnsi="黑体" w:eastAsia="黑体" w:cs="黑体"/>
          <w:bCs/>
        </w:rPr>
        <w:fldChar w:fldCharType="separate"/>
      </w:r>
      <w:r>
        <w:rPr>
          <w:rFonts w:hint="eastAsia" w:ascii="黑体" w:hAnsi="仿宋_GB2312" w:eastAsia="黑体"/>
          <w:bCs/>
          <w:szCs w:val="30"/>
        </w:rPr>
        <w:t>5.2.2.4 团购</w:t>
      </w:r>
      <w:r>
        <w:tab/>
      </w:r>
      <w:r>
        <w:fldChar w:fldCharType="begin"/>
      </w:r>
      <w:r>
        <w:instrText xml:space="preserve"> PAGEREF _Toc4571 </w:instrText>
      </w:r>
      <w:r>
        <w:fldChar w:fldCharType="separate"/>
      </w:r>
      <w:r>
        <w:t>36</w:t>
      </w:r>
      <w:r>
        <w:fldChar w:fldCharType="end"/>
      </w:r>
      <w:r>
        <w:rPr>
          <w:rFonts w:hint="eastAsia" w:ascii="黑体" w:hAnsi="黑体" w:eastAsia="黑体" w:cs="黑体"/>
          <w:bCs/>
        </w:rPr>
        <w:fldChar w:fldCharType="end"/>
      </w:r>
    </w:p>
    <w:p>
      <w:pPr>
        <w:pStyle w:val="9"/>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_Toc17906 </w:instrText>
      </w:r>
      <w:r>
        <w:rPr>
          <w:rFonts w:hint="eastAsia" w:ascii="黑体" w:hAnsi="黑体" w:eastAsia="黑体" w:cs="黑体"/>
          <w:bCs/>
        </w:rPr>
        <w:fldChar w:fldCharType="separate"/>
      </w:r>
      <w:r>
        <w:rPr>
          <w:rFonts w:hint="eastAsia" w:ascii="黑体" w:hAnsi="仿宋_GB2312" w:eastAsia="黑体"/>
          <w:bCs/>
          <w:szCs w:val="30"/>
        </w:rPr>
        <w:t>5.2.2.5 公交移动电视</w:t>
      </w:r>
      <w:r>
        <w:tab/>
      </w:r>
      <w:r>
        <w:fldChar w:fldCharType="begin"/>
      </w:r>
      <w:r>
        <w:instrText xml:space="preserve"> PAGEREF _Toc17906 </w:instrText>
      </w:r>
      <w:r>
        <w:fldChar w:fldCharType="separate"/>
      </w:r>
      <w:r>
        <w:t>36</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_Toc21160 </w:instrText>
      </w:r>
      <w:r>
        <w:rPr>
          <w:rFonts w:hint="eastAsia" w:ascii="黑体" w:hAnsi="黑体" w:eastAsia="黑体" w:cs="黑体"/>
          <w:bCs/>
        </w:rPr>
        <w:fldChar w:fldCharType="separate"/>
      </w:r>
      <w:r>
        <w:rPr>
          <w:rFonts w:hint="eastAsia" w:ascii="黑体" w:hAnsi="仿宋_GB2312" w:eastAsia="黑体"/>
          <w:szCs w:val="32"/>
        </w:rPr>
        <w:t>5.3 定价策略</w:t>
      </w:r>
      <w:r>
        <w:tab/>
      </w:r>
      <w:r>
        <w:fldChar w:fldCharType="begin"/>
      </w:r>
      <w:r>
        <w:instrText xml:space="preserve"> PAGEREF _Toc21160 </w:instrText>
      </w:r>
      <w:r>
        <w:fldChar w:fldCharType="separate"/>
      </w:r>
      <w:r>
        <w:t>37</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_Toc15296 </w:instrText>
      </w:r>
      <w:r>
        <w:rPr>
          <w:rFonts w:hint="eastAsia" w:ascii="黑体" w:hAnsi="黑体" w:eastAsia="黑体" w:cs="黑体"/>
          <w:bCs/>
        </w:rPr>
        <w:fldChar w:fldCharType="separate"/>
      </w:r>
      <w:r>
        <w:rPr>
          <w:rFonts w:hint="eastAsia" w:ascii="黑体" w:hAnsi="仿宋_GB2312" w:eastAsia="黑体"/>
          <w:szCs w:val="32"/>
        </w:rPr>
        <w:t>5.4 销售计划</w:t>
      </w:r>
      <w:r>
        <w:tab/>
      </w:r>
      <w:r>
        <w:fldChar w:fldCharType="begin"/>
      </w:r>
      <w:r>
        <w:instrText xml:space="preserve"> PAGEREF _Toc15296 </w:instrText>
      </w:r>
      <w:r>
        <w:fldChar w:fldCharType="separate"/>
      </w:r>
      <w:r>
        <w:t>37</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_Toc29756 </w:instrText>
      </w:r>
      <w:r>
        <w:rPr>
          <w:rFonts w:hint="eastAsia" w:ascii="黑体" w:hAnsi="黑体" w:eastAsia="黑体" w:cs="黑体"/>
          <w:bCs/>
        </w:rPr>
        <w:fldChar w:fldCharType="separate"/>
      </w:r>
      <w:r>
        <w:rPr>
          <w:rFonts w:hint="eastAsia" w:ascii="黑体" w:hAnsi="仿宋_GB2312" w:eastAsia="黑体"/>
          <w:bCs/>
          <w:szCs w:val="30"/>
        </w:rPr>
        <w:t>5.4.1 市场导入期</w:t>
      </w:r>
      <w:r>
        <w:tab/>
      </w:r>
      <w:r>
        <w:fldChar w:fldCharType="begin"/>
      </w:r>
      <w:r>
        <w:instrText xml:space="preserve"> PAGEREF _Toc29756 </w:instrText>
      </w:r>
      <w:r>
        <w:fldChar w:fldCharType="separate"/>
      </w:r>
      <w:r>
        <w:t>37</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_Toc19248 </w:instrText>
      </w:r>
      <w:r>
        <w:rPr>
          <w:rFonts w:hint="eastAsia" w:ascii="黑体" w:hAnsi="黑体" w:eastAsia="黑体" w:cs="黑体"/>
          <w:bCs/>
        </w:rPr>
        <w:fldChar w:fldCharType="separate"/>
      </w:r>
      <w:r>
        <w:rPr>
          <w:rFonts w:hint="eastAsia" w:ascii="黑体" w:hAnsi="仿宋_GB2312" w:eastAsia="黑体"/>
          <w:bCs/>
          <w:szCs w:val="30"/>
        </w:rPr>
        <w:t>5.4.2 市场发展期</w:t>
      </w:r>
      <w:r>
        <w:tab/>
      </w:r>
      <w:r>
        <w:fldChar w:fldCharType="begin"/>
      </w:r>
      <w:r>
        <w:instrText xml:space="preserve"> PAGEREF _Toc19248 </w:instrText>
      </w:r>
      <w:r>
        <w:fldChar w:fldCharType="separate"/>
      </w:r>
      <w:r>
        <w:t>38</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_Toc29201 </w:instrText>
      </w:r>
      <w:r>
        <w:rPr>
          <w:rFonts w:hint="eastAsia" w:ascii="黑体" w:hAnsi="黑体" w:eastAsia="黑体" w:cs="黑体"/>
          <w:bCs/>
        </w:rPr>
        <w:fldChar w:fldCharType="separate"/>
      </w:r>
      <w:r>
        <w:rPr>
          <w:rFonts w:hint="eastAsia" w:ascii="黑体" w:hAnsi="仿宋_GB2312" w:eastAsia="黑体"/>
          <w:bCs/>
          <w:szCs w:val="30"/>
        </w:rPr>
        <w:t>5.4.3 市场成熟期</w:t>
      </w:r>
      <w:r>
        <w:tab/>
      </w:r>
      <w:r>
        <w:fldChar w:fldCharType="begin"/>
      </w:r>
      <w:r>
        <w:instrText xml:space="preserve"> PAGEREF _Toc29201 </w:instrText>
      </w:r>
      <w:r>
        <w:fldChar w:fldCharType="separate"/>
      </w:r>
      <w:r>
        <w:t>40</w:t>
      </w:r>
      <w:r>
        <w:fldChar w:fldCharType="end"/>
      </w:r>
      <w:r>
        <w:rPr>
          <w:rFonts w:hint="eastAsia" w:ascii="黑体" w:hAnsi="黑体" w:eastAsia="黑体" w:cs="黑体"/>
          <w:bCs/>
        </w:rPr>
        <w:fldChar w:fldCharType="end"/>
      </w:r>
    </w:p>
    <w:p>
      <w:pPr>
        <w:pStyle w:val="8"/>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_Toc13160 </w:instrText>
      </w:r>
      <w:r>
        <w:rPr>
          <w:rFonts w:hint="eastAsia" w:ascii="黑体" w:hAnsi="黑体" w:eastAsia="黑体" w:cs="黑体"/>
          <w:bCs/>
        </w:rPr>
        <w:fldChar w:fldCharType="separate"/>
      </w:r>
      <w:r>
        <w:rPr>
          <w:rFonts w:hint="eastAsia"/>
          <w:kern w:val="44"/>
          <w:szCs w:val="44"/>
        </w:rPr>
        <w:t xml:space="preserve">六、 </w:t>
      </w:r>
      <w:r>
        <w:rPr>
          <w:rFonts w:hint="eastAsia"/>
          <w:bCs/>
        </w:rPr>
        <w:t>生产技术管理</w:t>
      </w:r>
      <w:r>
        <w:tab/>
      </w:r>
      <w:r>
        <w:fldChar w:fldCharType="begin"/>
      </w:r>
      <w:r>
        <w:instrText xml:space="preserve"> PAGEREF _Toc13160 </w:instrText>
      </w:r>
      <w:r>
        <w:fldChar w:fldCharType="separate"/>
      </w:r>
      <w:r>
        <w:t>42</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_Toc25060 </w:instrText>
      </w:r>
      <w:r>
        <w:rPr>
          <w:rFonts w:hint="eastAsia" w:ascii="黑体" w:hAnsi="黑体" w:eastAsia="黑体" w:cs="黑体"/>
          <w:bCs/>
        </w:rPr>
        <w:fldChar w:fldCharType="separate"/>
      </w:r>
      <w:r>
        <w:rPr>
          <w:rFonts w:hint="eastAsia" w:ascii="黑体" w:hAnsi="仿宋_GB2312"/>
          <w:bCs/>
        </w:rPr>
        <w:t>6.1工厂建设</w:t>
      </w:r>
      <w:r>
        <w:tab/>
      </w:r>
      <w:r>
        <w:fldChar w:fldCharType="begin"/>
      </w:r>
      <w:r>
        <w:instrText xml:space="preserve"> PAGEREF _Toc25060 </w:instrText>
      </w:r>
      <w:r>
        <w:fldChar w:fldCharType="separate"/>
      </w:r>
      <w:r>
        <w:t>42</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_Toc413 </w:instrText>
      </w:r>
      <w:r>
        <w:rPr>
          <w:rFonts w:hint="eastAsia" w:ascii="黑体" w:hAnsi="黑体" w:eastAsia="黑体" w:cs="黑体"/>
          <w:bCs/>
        </w:rPr>
        <w:fldChar w:fldCharType="separate"/>
      </w:r>
      <w:r>
        <w:rPr>
          <w:rFonts w:hint="eastAsia" w:ascii="黑体" w:hAnsi="仿宋_GB2312"/>
          <w:bCs/>
        </w:rPr>
        <w:t>6.2原材料的采购与管理</w:t>
      </w:r>
      <w:r>
        <w:tab/>
      </w:r>
      <w:r>
        <w:fldChar w:fldCharType="begin"/>
      </w:r>
      <w:r>
        <w:instrText xml:space="preserve"> PAGEREF _Toc413 </w:instrText>
      </w:r>
      <w:r>
        <w:fldChar w:fldCharType="separate"/>
      </w:r>
      <w:r>
        <w:t>42</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_Toc22746 </w:instrText>
      </w:r>
      <w:r>
        <w:rPr>
          <w:rFonts w:hint="eastAsia" w:ascii="黑体" w:hAnsi="黑体" w:eastAsia="黑体" w:cs="黑体"/>
          <w:bCs/>
        </w:rPr>
        <w:fldChar w:fldCharType="separate"/>
      </w:r>
      <w:r>
        <w:rPr>
          <w:rFonts w:hint="eastAsia" w:ascii="黑体" w:hAnsi="仿宋_GB2312"/>
          <w:bCs/>
        </w:rPr>
        <w:t>6.3产品质量管理</w:t>
      </w:r>
      <w:r>
        <w:tab/>
      </w:r>
      <w:r>
        <w:fldChar w:fldCharType="begin"/>
      </w:r>
      <w:r>
        <w:instrText xml:space="preserve"> PAGEREF _Toc22746 </w:instrText>
      </w:r>
      <w:r>
        <w:fldChar w:fldCharType="separate"/>
      </w:r>
      <w:r>
        <w:t>43</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_Toc18457 </w:instrText>
      </w:r>
      <w:r>
        <w:rPr>
          <w:rFonts w:hint="eastAsia" w:ascii="黑体" w:hAnsi="黑体" w:eastAsia="黑体" w:cs="黑体"/>
          <w:bCs/>
        </w:rPr>
        <w:fldChar w:fldCharType="separate"/>
      </w:r>
      <w:r>
        <w:rPr>
          <w:rFonts w:hint="eastAsia" w:ascii="黑体" w:hAnsi="黑体" w:eastAsia="黑体" w:cs="黑体"/>
          <w:szCs w:val="28"/>
        </w:rPr>
        <w:t>6.3.1技术研发管理</w:t>
      </w:r>
      <w:r>
        <w:tab/>
      </w:r>
      <w:r>
        <w:fldChar w:fldCharType="begin"/>
      </w:r>
      <w:r>
        <w:instrText xml:space="preserve"> PAGEREF _Toc18457 </w:instrText>
      </w:r>
      <w:r>
        <w:fldChar w:fldCharType="separate"/>
      </w:r>
      <w:r>
        <w:t>43</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_Toc4838 </w:instrText>
      </w:r>
      <w:r>
        <w:rPr>
          <w:rFonts w:hint="eastAsia" w:ascii="黑体" w:hAnsi="黑体" w:eastAsia="黑体" w:cs="黑体"/>
          <w:bCs/>
        </w:rPr>
        <w:fldChar w:fldCharType="separate"/>
      </w:r>
      <w:r>
        <w:rPr>
          <w:rFonts w:hint="eastAsia" w:ascii="黑体" w:hAnsi="黑体" w:eastAsia="黑体" w:cs="黑体"/>
          <w:szCs w:val="28"/>
        </w:rPr>
        <w:t>6.3.2原材料采购管理</w:t>
      </w:r>
      <w:r>
        <w:tab/>
      </w:r>
      <w:r>
        <w:fldChar w:fldCharType="begin"/>
      </w:r>
      <w:r>
        <w:instrText xml:space="preserve"> PAGEREF _Toc4838 </w:instrText>
      </w:r>
      <w:r>
        <w:fldChar w:fldCharType="separate"/>
      </w:r>
      <w:r>
        <w:t>43</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_Toc17040 </w:instrText>
      </w:r>
      <w:r>
        <w:rPr>
          <w:rFonts w:hint="eastAsia" w:ascii="黑体" w:hAnsi="黑体" w:eastAsia="黑体" w:cs="黑体"/>
          <w:bCs/>
        </w:rPr>
        <w:fldChar w:fldCharType="separate"/>
      </w:r>
      <w:r>
        <w:rPr>
          <w:rFonts w:hint="eastAsia" w:ascii="黑体" w:hAnsi="黑体" w:eastAsia="黑体" w:cs="黑体"/>
          <w:szCs w:val="28"/>
        </w:rPr>
        <w:t>6.3.3生产流程管理</w:t>
      </w:r>
      <w:r>
        <w:tab/>
      </w:r>
      <w:r>
        <w:fldChar w:fldCharType="begin"/>
      </w:r>
      <w:r>
        <w:instrText xml:space="preserve"> PAGEREF _Toc17040 </w:instrText>
      </w:r>
      <w:r>
        <w:fldChar w:fldCharType="separate"/>
      </w:r>
      <w:r>
        <w:t>44</w:t>
      </w:r>
      <w:r>
        <w:fldChar w:fldCharType="end"/>
      </w:r>
      <w:r>
        <w:rPr>
          <w:rFonts w:hint="eastAsia" w:ascii="黑体" w:hAnsi="黑体" w:eastAsia="黑体" w:cs="黑体"/>
          <w:bCs/>
        </w:rPr>
        <w:fldChar w:fldCharType="end"/>
      </w:r>
    </w:p>
    <w:p>
      <w:pPr>
        <w:pStyle w:val="8"/>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_Toc13904 </w:instrText>
      </w:r>
      <w:r>
        <w:rPr>
          <w:rFonts w:hint="eastAsia" w:ascii="黑体" w:hAnsi="黑体" w:eastAsia="黑体" w:cs="黑体"/>
          <w:bCs/>
        </w:rPr>
        <w:fldChar w:fldCharType="separate"/>
      </w:r>
      <w:r>
        <w:rPr>
          <w:rFonts w:hint="eastAsia"/>
          <w:kern w:val="44"/>
          <w:szCs w:val="44"/>
        </w:rPr>
        <w:t xml:space="preserve">七、 </w:t>
      </w:r>
      <w:r>
        <w:rPr>
          <w:rFonts w:hint="eastAsia"/>
          <w:bCs/>
        </w:rPr>
        <w:t>组织与管理</w:t>
      </w:r>
      <w:r>
        <w:tab/>
      </w:r>
      <w:r>
        <w:fldChar w:fldCharType="begin"/>
      </w:r>
      <w:r>
        <w:instrText xml:space="preserve"> PAGEREF _Toc13904 </w:instrText>
      </w:r>
      <w:r>
        <w:fldChar w:fldCharType="separate"/>
      </w:r>
      <w:r>
        <w:t>45</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_Toc31233 </w:instrText>
      </w:r>
      <w:r>
        <w:rPr>
          <w:rFonts w:hint="eastAsia" w:ascii="黑体" w:hAnsi="黑体" w:eastAsia="黑体" w:cs="黑体"/>
          <w:bCs/>
        </w:rPr>
        <w:fldChar w:fldCharType="separate"/>
      </w:r>
      <w:r>
        <w:rPr>
          <w:rFonts w:hint="eastAsia" w:ascii="黑体" w:hAnsi="仿宋_GB2312"/>
          <w:bCs/>
        </w:rPr>
        <w:t>7.1组织结构</w:t>
      </w:r>
      <w:r>
        <w:tab/>
      </w:r>
      <w:r>
        <w:fldChar w:fldCharType="begin"/>
      </w:r>
      <w:r>
        <w:instrText xml:space="preserve"> PAGEREF _Toc31233 </w:instrText>
      </w:r>
      <w:r>
        <w:fldChar w:fldCharType="separate"/>
      </w:r>
      <w:r>
        <w:t>45</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_Toc7312 </w:instrText>
      </w:r>
      <w:r>
        <w:rPr>
          <w:rFonts w:hint="eastAsia" w:ascii="黑体" w:hAnsi="黑体" w:eastAsia="黑体" w:cs="黑体"/>
          <w:bCs/>
        </w:rPr>
        <w:fldChar w:fldCharType="separate"/>
      </w:r>
      <w:r>
        <w:rPr>
          <w:rFonts w:hint="eastAsia" w:ascii="黑体" w:hAnsi="仿宋_GB2312"/>
          <w:bCs/>
        </w:rPr>
        <w:t>7.2人力资源政策</w:t>
      </w:r>
      <w:r>
        <w:tab/>
      </w:r>
      <w:r>
        <w:fldChar w:fldCharType="begin"/>
      </w:r>
      <w:r>
        <w:instrText xml:space="preserve"> PAGEREF _Toc7312 </w:instrText>
      </w:r>
      <w:r>
        <w:fldChar w:fldCharType="separate"/>
      </w:r>
      <w:r>
        <w:t>46</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_Toc19632 </w:instrText>
      </w:r>
      <w:r>
        <w:rPr>
          <w:rFonts w:hint="eastAsia" w:ascii="黑体" w:hAnsi="黑体" w:eastAsia="黑体" w:cs="黑体"/>
          <w:bCs/>
        </w:rPr>
        <w:fldChar w:fldCharType="separate"/>
      </w:r>
      <w:r>
        <w:rPr>
          <w:rFonts w:hint="eastAsia" w:ascii="黑体" w:hAnsi="仿宋_GB2312" w:eastAsia="黑体"/>
          <w:bCs/>
          <w:szCs w:val="28"/>
        </w:rPr>
        <w:t>7.2.1薪酬制度</w:t>
      </w:r>
      <w:r>
        <w:tab/>
      </w:r>
      <w:r>
        <w:fldChar w:fldCharType="begin"/>
      </w:r>
      <w:r>
        <w:instrText xml:space="preserve"> PAGEREF _Toc19632 </w:instrText>
      </w:r>
      <w:r>
        <w:fldChar w:fldCharType="separate"/>
      </w:r>
      <w:r>
        <w:t>46</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_Toc4822 </w:instrText>
      </w:r>
      <w:r>
        <w:rPr>
          <w:rFonts w:hint="eastAsia" w:ascii="黑体" w:hAnsi="黑体" w:eastAsia="黑体" w:cs="黑体"/>
          <w:bCs/>
        </w:rPr>
        <w:fldChar w:fldCharType="separate"/>
      </w:r>
      <w:r>
        <w:rPr>
          <w:rFonts w:hint="eastAsia" w:ascii="黑体" w:hAnsi="仿宋_GB2312" w:eastAsia="黑体"/>
          <w:bCs/>
          <w:szCs w:val="28"/>
        </w:rPr>
        <w:t>7.2.2人力资源管理宗旨</w:t>
      </w:r>
      <w:r>
        <w:tab/>
      </w:r>
      <w:r>
        <w:fldChar w:fldCharType="begin"/>
      </w:r>
      <w:r>
        <w:instrText xml:space="preserve"> PAGEREF _Toc4822 </w:instrText>
      </w:r>
      <w:r>
        <w:fldChar w:fldCharType="separate"/>
      </w:r>
      <w:r>
        <w:t>46</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_Toc8969 </w:instrText>
      </w:r>
      <w:r>
        <w:rPr>
          <w:rFonts w:hint="eastAsia" w:ascii="黑体" w:hAnsi="黑体" w:eastAsia="黑体" w:cs="黑体"/>
          <w:bCs/>
        </w:rPr>
        <w:fldChar w:fldCharType="separate"/>
      </w:r>
      <w:r>
        <w:rPr>
          <w:rFonts w:hint="eastAsia" w:ascii="黑体" w:hAnsi="仿宋_GB2312" w:eastAsia="黑体"/>
          <w:bCs/>
          <w:szCs w:val="28"/>
        </w:rPr>
        <w:t>7.2.3公司福利制度</w:t>
      </w:r>
      <w:r>
        <w:tab/>
      </w:r>
      <w:r>
        <w:fldChar w:fldCharType="begin"/>
      </w:r>
      <w:r>
        <w:instrText xml:space="preserve"> PAGEREF _Toc8969 </w:instrText>
      </w:r>
      <w:r>
        <w:fldChar w:fldCharType="separate"/>
      </w:r>
      <w:r>
        <w:t>46</w:t>
      </w:r>
      <w:r>
        <w:fldChar w:fldCharType="end"/>
      </w:r>
      <w:r>
        <w:rPr>
          <w:rFonts w:hint="eastAsia" w:ascii="黑体" w:hAnsi="黑体" w:eastAsia="黑体" w:cs="黑体"/>
          <w:bCs/>
        </w:rPr>
        <w:fldChar w:fldCharType="end"/>
      </w:r>
    </w:p>
    <w:p>
      <w:pPr>
        <w:pStyle w:val="8"/>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_Toc22513 </w:instrText>
      </w:r>
      <w:r>
        <w:rPr>
          <w:rFonts w:hint="eastAsia" w:ascii="黑体" w:hAnsi="黑体" w:eastAsia="黑体" w:cs="黑体"/>
          <w:bCs/>
        </w:rPr>
        <w:fldChar w:fldCharType="separate"/>
      </w:r>
      <w:r>
        <w:rPr>
          <w:rFonts w:hint="eastAsia"/>
          <w:kern w:val="44"/>
          <w:szCs w:val="44"/>
        </w:rPr>
        <w:t xml:space="preserve">八、 </w:t>
      </w:r>
      <w:r>
        <w:rPr>
          <w:rFonts w:hint="eastAsia"/>
          <w:bCs/>
        </w:rPr>
        <w:t>风险分析与规避</w:t>
      </w:r>
      <w:r>
        <w:tab/>
      </w:r>
      <w:r>
        <w:fldChar w:fldCharType="begin"/>
      </w:r>
      <w:r>
        <w:instrText xml:space="preserve"> PAGEREF _Toc22513 </w:instrText>
      </w:r>
      <w:r>
        <w:fldChar w:fldCharType="separate"/>
      </w:r>
      <w:r>
        <w:t>48</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_Toc8289 </w:instrText>
      </w:r>
      <w:r>
        <w:rPr>
          <w:rFonts w:hint="eastAsia" w:ascii="黑体" w:hAnsi="黑体" w:eastAsia="黑体" w:cs="黑体"/>
          <w:bCs/>
        </w:rPr>
        <w:fldChar w:fldCharType="separate"/>
      </w:r>
      <w:r>
        <w:rPr>
          <w:rFonts w:hint="eastAsia" w:ascii="黑体" w:hAnsi="仿宋_GB2312"/>
          <w:bCs/>
        </w:rPr>
        <w:t>8.1技术风险与规避</w:t>
      </w:r>
      <w:r>
        <w:tab/>
      </w:r>
      <w:r>
        <w:fldChar w:fldCharType="begin"/>
      </w:r>
      <w:r>
        <w:instrText xml:space="preserve"> PAGEREF _Toc8289 </w:instrText>
      </w:r>
      <w:r>
        <w:fldChar w:fldCharType="separate"/>
      </w:r>
      <w:r>
        <w:t>48</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_Toc2692 </w:instrText>
      </w:r>
      <w:r>
        <w:rPr>
          <w:rFonts w:hint="eastAsia" w:ascii="黑体" w:hAnsi="黑体" w:eastAsia="黑体" w:cs="黑体"/>
          <w:bCs/>
        </w:rPr>
        <w:fldChar w:fldCharType="separate"/>
      </w:r>
      <w:r>
        <w:rPr>
          <w:rFonts w:hint="eastAsia" w:ascii="黑体" w:hAnsi="仿宋_GB2312"/>
          <w:bCs/>
        </w:rPr>
        <w:t>8.2市场风险与规避</w:t>
      </w:r>
      <w:r>
        <w:tab/>
      </w:r>
      <w:r>
        <w:fldChar w:fldCharType="begin"/>
      </w:r>
      <w:r>
        <w:instrText xml:space="preserve"> PAGEREF _Toc2692 </w:instrText>
      </w:r>
      <w:r>
        <w:fldChar w:fldCharType="separate"/>
      </w:r>
      <w:r>
        <w:t>48</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_Toc22258 </w:instrText>
      </w:r>
      <w:r>
        <w:rPr>
          <w:rFonts w:hint="eastAsia" w:ascii="黑体" w:hAnsi="黑体" w:eastAsia="黑体" w:cs="黑体"/>
          <w:bCs/>
        </w:rPr>
        <w:fldChar w:fldCharType="separate"/>
      </w:r>
      <w:r>
        <w:rPr>
          <w:rFonts w:hint="eastAsia" w:ascii="黑体" w:hAnsi="仿宋_GB2312"/>
          <w:bCs/>
        </w:rPr>
        <w:t>8.3管理风险与规避</w:t>
      </w:r>
      <w:r>
        <w:tab/>
      </w:r>
      <w:r>
        <w:fldChar w:fldCharType="begin"/>
      </w:r>
      <w:r>
        <w:instrText xml:space="preserve"> PAGEREF _Toc22258 </w:instrText>
      </w:r>
      <w:r>
        <w:fldChar w:fldCharType="separate"/>
      </w:r>
      <w:r>
        <w:t>48</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_Toc4505 </w:instrText>
      </w:r>
      <w:r>
        <w:rPr>
          <w:rFonts w:hint="eastAsia" w:ascii="黑体" w:hAnsi="黑体" w:eastAsia="黑体" w:cs="黑体"/>
          <w:bCs/>
        </w:rPr>
        <w:fldChar w:fldCharType="separate"/>
      </w:r>
      <w:r>
        <w:rPr>
          <w:rFonts w:hint="eastAsia" w:ascii="黑体" w:hAnsi="仿宋_GB2312"/>
          <w:bCs/>
        </w:rPr>
        <w:t>8.4竞争风险与规避</w:t>
      </w:r>
      <w:r>
        <w:tab/>
      </w:r>
      <w:r>
        <w:fldChar w:fldCharType="begin"/>
      </w:r>
      <w:r>
        <w:instrText xml:space="preserve"> PAGEREF _Toc4505 </w:instrText>
      </w:r>
      <w:r>
        <w:fldChar w:fldCharType="separate"/>
      </w:r>
      <w:r>
        <w:t>49</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_Toc131 </w:instrText>
      </w:r>
      <w:r>
        <w:rPr>
          <w:rFonts w:hint="eastAsia" w:ascii="黑体" w:hAnsi="黑体" w:eastAsia="黑体" w:cs="黑体"/>
          <w:bCs/>
        </w:rPr>
        <w:fldChar w:fldCharType="separate"/>
      </w:r>
      <w:r>
        <w:rPr>
          <w:rFonts w:hint="eastAsia" w:ascii="黑体" w:hAnsi="仿宋_GB2312"/>
          <w:bCs/>
        </w:rPr>
        <w:t>8.5财务风险与规避</w:t>
      </w:r>
      <w:r>
        <w:tab/>
      </w:r>
      <w:r>
        <w:fldChar w:fldCharType="begin"/>
      </w:r>
      <w:r>
        <w:instrText xml:space="preserve"> PAGEREF _Toc131 </w:instrText>
      </w:r>
      <w:r>
        <w:fldChar w:fldCharType="separate"/>
      </w:r>
      <w:r>
        <w:t>49</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_Toc6932 </w:instrText>
      </w:r>
      <w:r>
        <w:rPr>
          <w:rFonts w:hint="eastAsia" w:ascii="黑体" w:hAnsi="黑体" w:eastAsia="黑体" w:cs="黑体"/>
          <w:bCs/>
        </w:rPr>
        <w:fldChar w:fldCharType="separate"/>
      </w:r>
      <w:r>
        <w:rPr>
          <w:rFonts w:hint="eastAsia" w:ascii="黑体" w:hAnsi="仿宋_GB2312"/>
          <w:bCs/>
        </w:rPr>
        <w:t>8.6团队风险与规避</w:t>
      </w:r>
      <w:r>
        <w:tab/>
      </w:r>
      <w:r>
        <w:fldChar w:fldCharType="begin"/>
      </w:r>
      <w:r>
        <w:instrText xml:space="preserve"> PAGEREF _Toc6932 </w:instrText>
      </w:r>
      <w:r>
        <w:fldChar w:fldCharType="separate"/>
      </w:r>
      <w:r>
        <w:t>49</w:t>
      </w:r>
      <w:r>
        <w:fldChar w:fldCharType="end"/>
      </w:r>
      <w:r>
        <w:rPr>
          <w:rFonts w:hint="eastAsia" w:ascii="黑体" w:hAnsi="黑体" w:eastAsia="黑体" w:cs="黑体"/>
          <w:bCs/>
        </w:rPr>
        <w:fldChar w:fldCharType="end"/>
      </w:r>
    </w:p>
    <w:p>
      <w:pPr>
        <w:pStyle w:val="8"/>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_Toc2467 </w:instrText>
      </w:r>
      <w:r>
        <w:rPr>
          <w:rFonts w:hint="eastAsia" w:ascii="黑体" w:hAnsi="黑体" w:eastAsia="黑体" w:cs="黑体"/>
          <w:bCs/>
        </w:rPr>
        <w:fldChar w:fldCharType="separate"/>
      </w:r>
      <w:r>
        <w:rPr>
          <w:rFonts w:hint="eastAsia"/>
          <w:kern w:val="44"/>
          <w:szCs w:val="44"/>
        </w:rPr>
        <w:t xml:space="preserve">九、 </w:t>
      </w:r>
      <w:r>
        <w:rPr>
          <w:rFonts w:hint="eastAsia"/>
          <w:bCs/>
        </w:rPr>
        <w:t>风险投资资金的撤出方式</w:t>
      </w:r>
      <w:r>
        <w:tab/>
      </w:r>
      <w:r>
        <w:fldChar w:fldCharType="begin"/>
      </w:r>
      <w:r>
        <w:instrText xml:space="preserve"> PAGEREF _Toc2467 </w:instrText>
      </w:r>
      <w:r>
        <w:fldChar w:fldCharType="separate"/>
      </w:r>
      <w:r>
        <w:t>51</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_Toc26272 </w:instrText>
      </w:r>
      <w:r>
        <w:rPr>
          <w:rFonts w:hint="eastAsia" w:ascii="黑体" w:hAnsi="黑体" w:eastAsia="黑体" w:cs="黑体"/>
          <w:bCs/>
        </w:rPr>
        <w:fldChar w:fldCharType="separate"/>
      </w:r>
      <w:r>
        <w:rPr>
          <w:rFonts w:hint="eastAsia" w:ascii="黑体" w:hAnsi="仿宋_GB2312"/>
          <w:bCs/>
        </w:rPr>
        <w:t>9.1国内中小企业版上市</w:t>
      </w:r>
      <w:r>
        <w:tab/>
      </w:r>
      <w:r>
        <w:fldChar w:fldCharType="begin"/>
      </w:r>
      <w:r>
        <w:instrText xml:space="preserve"> PAGEREF _Toc26272 </w:instrText>
      </w:r>
      <w:r>
        <w:fldChar w:fldCharType="separate"/>
      </w:r>
      <w:r>
        <w:t>51</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_Toc27484 </w:instrText>
      </w:r>
      <w:r>
        <w:rPr>
          <w:rFonts w:hint="eastAsia" w:ascii="黑体" w:hAnsi="黑体" w:eastAsia="黑体" w:cs="黑体"/>
          <w:bCs/>
        </w:rPr>
        <w:fldChar w:fldCharType="separate"/>
      </w:r>
      <w:r>
        <w:rPr>
          <w:rFonts w:hint="eastAsia" w:ascii="黑体" w:hAnsi="仿宋_GB2312"/>
          <w:bCs/>
        </w:rPr>
        <w:t>9.2海外二板市场上市</w:t>
      </w:r>
      <w:r>
        <w:tab/>
      </w:r>
      <w:r>
        <w:fldChar w:fldCharType="begin"/>
      </w:r>
      <w:r>
        <w:instrText xml:space="preserve"> PAGEREF _Toc27484 </w:instrText>
      </w:r>
      <w:r>
        <w:fldChar w:fldCharType="separate"/>
      </w:r>
      <w:r>
        <w:t>52</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_Toc2303 </w:instrText>
      </w:r>
      <w:r>
        <w:rPr>
          <w:rFonts w:hint="eastAsia" w:ascii="黑体" w:hAnsi="黑体" w:eastAsia="黑体" w:cs="黑体"/>
          <w:bCs/>
        </w:rPr>
        <w:fldChar w:fldCharType="separate"/>
      </w:r>
      <w:r>
        <w:rPr>
          <w:rFonts w:hint="eastAsia" w:ascii="黑体" w:hAnsi="仿宋_GB2312"/>
          <w:bCs/>
        </w:rPr>
        <w:t>9.3兼并与收购</w:t>
      </w:r>
      <w:r>
        <w:tab/>
      </w:r>
      <w:r>
        <w:fldChar w:fldCharType="begin"/>
      </w:r>
      <w:r>
        <w:instrText xml:space="preserve"> PAGEREF _Toc2303 </w:instrText>
      </w:r>
      <w:r>
        <w:fldChar w:fldCharType="separate"/>
      </w:r>
      <w:r>
        <w:t>52</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_Toc28609 </w:instrText>
      </w:r>
      <w:r>
        <w:rPr>
          <w:rFonts w:hint="eastAsia" w:ascii="黑体" w:hAnsi="黑体" w:eastAsia="黑体" w:cs="黑体"/>
          <w:bCs/>
        </w:rPr>
        <w:fldChar w:fldCharType="separate"/>
      </w:r>
      <w:r>
        <w:rPr>
          <w:rFonts w:hint="eastAsia" w:ascii="黑体" w:hAnsi="仿宋_GB2312"/>
          <w:bCs/>
        </w:rPr>
        <w:t>9.4股份转让</w:t>
      </w:r>
      <w:r>
        <w:tab/>
      </w:r>
      <w:r>
        <w:fldChar w:fldCharType="begin"/>
      </w:r>
      <w:r>
        <w:instrText xml:space="preserve"> PAGEREF _Toc28609 </w:instrText>
      </w:r>
      <w:r>
        <w:fldChar w:fldCharType="separate"/>
      </w:r>
      <w:r>
        <w:t>52</w:t>
      </w:r>
      <w:r>
        <w:fldChar w:fldCharType="end"/>
      </w:r>
      <w:r>
        <w:rPr>
          <w:rFonts w:hint="eastAsia" w:ascii="黑体" w:hAnsi="黑体" w:eastAsia="黑体" w:cs="黑体"/>
          <w:bCs/>
        </w:rPr>
        <w:fldChar w:fldCharType="end"/>
      </w:r>
    </w:p>
    <w:p>
      <w:pPr>
        <w:pStyle w:val="8"/>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_Toc29418 </w:instrText>
      </w:r>
      <w:r>
        <w:rPr>
          <w:rFonts w:hint="eastAsia" w:ascii="黑体" w:hAnsi="黑体" w:eastAsia="黑体" w:cs="黑体"/>
          <w:bCs/>
        </w:rPr>
        <w:fldChar w:fldCharType="separate"/>
      </w:r>
      <w:r>
        <w:rPr>
          <w:rFonts w:hint="eastAsia"/>
          <w:bCs/>
          <w:kern w:val="44"/>
          <w:szCs w:val="44"/>
        </w:rPr>
        <w:t xml:space="preserve">十、 </w:t>
      </w:r>
      <w:r>
        <w:rPr>
          <w:rFonts w:hint="eastAsia"/>
        </w:rPr>
        <w:t>投资分析</w:t>
      </w:r>
      <w:r>
        <w:tab/>
      </w:r>
      <w:r>
        <w:fldChar w:fldCharType="begin"/>
      </w:r>
      <w:r>
        <w:instrText xml:space="preserve"> PAGEREF _Toc29418 </w:instrText>
      </w:r>
      <w:r>
        <w:fldChar w:fldCharType="separate"/>
      </w:r>
      <w:r>
        <w:t>54</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_Toc8146 </w:instrText>
      </w:r>
      <w:r>
        <w:rPr>
          <w:rFonts w:hint="eastAsia" w:ascii="黑体" w:hAnsi="黑体" w:eastAsia="黑体" w:cs="黑体"/>
          <w:bCs/>
        </w:rPr>
        <w:fldChar w:fldCharType="separate"/>
      </w:r>
      <w:r>
        <w:rPr>
          <w:rFonts w:hint="eastAsia" w:ascii="黑体" w:hAnsi="仿宋_GB2312"/>
          <w:bCs/>
        </w:rPr>
        <w:t>10.1股本结构与规模</w:t>
      </w:r>
      <w:r>
        <w:tab/>
      </w:r>
      <w:r>
        <w:fldChar w:fldCharType="begin"/>
      </w:r>
      <w:r>
        <w:instrText xml:space="preserve"> PAGEREF _Toc8146 </w:instrText>
      </w:r>
      <w:r>
        <w:fldChar w:fldCharType="separate"/>
      </w:r>
      <w:r>
        <w:t>54</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_Toc8163 </w:instrText>
      </w:r>
      <w:r>
        <w:rPr>
          <w:rFonts w:hint="eastAsia" w:ascii="黑体" w:hAnsi="黑体" w:eastAsia="黑体" w:cs="黑体"/>
          <w:bCs/>
        </w:rPr>
        <w:fldChar w:fldCharType="separate"/>
      </w:r>
      <w:r>
        <w:rPr>
          <w:rFonts w:hint="eastAsia" w:ascii="黑体" w:hAnsi="仿宋_GB2312"/>
          <w:bCs/>
        </w:rPr>
        <w:t>10.2资金来源与运用</w:t>
      </w:r>
      <w:r>
        <w:tab/>
      </w:r>
      <w:r>
        <w:fldChar w:fldCharType="begin"/>
      </w:r>
      <w:r>
        <w:instrText xml:space="preserve"> PAGEREF _Toc8163 </w:instrText>
      </w:r>
      <w:r>
        <w:fldChar w:fldCharType="separate"/>
      </w:r>
      <w:r>
        <w:t>54</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_Toc19841 </w:instrText>
      </w:r>
      <w:r>
        <w:rPr>
          <w:rFonts w:hint="eastAsia" w:ascii="黑体" w:hAnsi="黑体" w:eastAsia="黑体" w:cs="黑体"/>
          <w:bCs/>
        </w:rPr>
        <w:fldChar w:fldCharType="separate"/>
      </w:r>
      <w:r>
        <w:rPr>
          <w:rFonts w:hint="eastAsia" w:ascii="黑体" w:hAnsi="仿宋_GB2312"/>
          <w:bCs/>
        </w:rPr>
        <w:t>10.3投资收益与风险分析</w:t>
      </w:r>
      <w:r>
        <w:tab/>
      </w:r>
      <w:r>
        <w:fldChar w:fldCharType="begin"/>
      </w:r>
      <w:r>
        <w:instrText xml:space="preserve"> PAGEREF _Toc19841 </w:instrText>
      </w:r>
      <w:r>
        <w:fldChar w:fldCharType="separate"/>
      </w:r>
      <w:r>
        <w:t>55</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_Toc13480 </w:instrText>
      </w:r>
      <w:r>
        <w:rPr>
          <w:rFonts w:hint="eastAsia" w:ascii="黑体" w:hAnsi="黑体" w:eastAsia="黑体" w:cs="黑体"/>
          <w:bCs/>
        </w:rPr>
        <w:fldChar w:fldCharType="separate"/>
      </w:r>
      <w:r>
        <w:rPr>
          <w:rFonts w:hint="eastAsia" w:ascii="黑体" w:hAnsi="黑体" w:eastAsia="黑体" w:cs="黑体"/>
          <w:szCs w:val="24"/>
        </w:rPr>
        <w:t>10.3.1投资净现值</w:t>
      </w:r>
      <w:r>
        <w:tab/>
      </w:r>
      <w:r>
        <w:fldChar w:fldCharType="begin"/>
      </w:r>
      <w:r>
        <w:instrText xml:space="preserve"> PAGEREF _Toc13480 </w:instrText>
      </w:r>
      <w:r>
        <w:fldChar w:fldCharType="separate"/>
      </w:r>
      <w:r>
        <w:t>55</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_Toc734 </w:instrText>
      </w:r>
      <w:r>
        <w:rPr>
          <w:rFonts w:hint="eastAsia" w:ascii="黑体" w:hAnsi="黑体" w:eastAsia="黑体" w:cs="黑体"/>
          <w:bCs/>
        </w:rPr>
        <w:fldChar w:fldCharType="separate"/>
      </w:r>
      <w:r>
        <w:rPr>
          <w:rFonts w:hint="eastAsia" w:ascii="黑体" w:hAnsi="黑体" w:eastAsia="黑体" w:cs="黑体"/>
          <w:szCs w:val="24"/>
        </w:rPr>
        <w:t>10.3.2投资回收期</w:t>
      </w:r>
      <w:r>
        <w:tab/>
      </w:r>
      <w:r>
        <w:fldChar w:fldCharType="begin"/>
      </w:r>
      <w:r>
        <w:instrText xml:space="preserve"> PAGEREF _Toc734 </w:instrText>
      </w:r>
      <w:r>
        <w:fldChar w:fldCharType="separate"/>
      </w:r>
      <w:r>
        <w:t>56</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_Toc21032 </w:instrText>
      </w:r>
      <w:r>
        <w:rPr>
          <w:rFonts w:hint="eastAsia" w:ascii="黑体" w:hAnsi="黑体" w:eastAsia="黑体" w:cs="黑体"/>
          <w:bCs/>
        </w:rPr>
        <w:fldChar w:fldCharType="separate"/>
      </w:r>
      <w:r>
        <w:rPr>
          <w:rFonts w:hint="eastAsia" w:ascii="黑体" w:hAnsi="黑体" w:eastAsia="黑体" w:cs="黑体"/>
          <w:szCs w:val="24"/>
        </w:rPr>
        <w:t>10.3.3内含报酬率</w:t>
      </w:r>
      <w:r>
        <w:tab/>
      </w:r>
      <w:r>
        <w:fldChar w:fldCharType="begin"/>
      </w:r>
      <w:r>
        <w:instrText xml:space="preserve"> PAGEREF _Toc21032 </w:instrText>
      </w:r>
      <w:r>
        <w:fldChar w:fldCharType="separate"/>
      </w:r>
      <w:r>
        <w:t>56</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_Toc10170 </w:instrText>
      </w:r>
      <w:r>
        <w:rPr>
          <w:rFonts w:hint="eastAsia" w:ascii="黑体" w:hAnsi="黑体" w:eastAsia="黑体" w:cs="黑体"/>
          <w:bCs/>
        </w:rPr>
        <w:fldChar w:fldCharType="separate"/>
      </w:r>
      <w:r>
        <w:rPr>
          <w:rFonts w:hint="eastAsia" w:ascii="黑体" w:hAnsi="黑体" w:eastAsia="黑体" w:cs="黑体"/>
          <w:szCs w:val="24"/>
        </w:rPr>
        <w:t>10.3.4项目敏感性分析</w:t>
      </w:r>
      <w:r>
        <w:tab/>
      </w:r>
      <w:r>
        <w:fldChar w:fldCharType="begin"/>
      </w:r>
      <w:r>
        <w:instrText xml:space="preserve"> PAGEREF _Toc10170 </w:instrText>
      </w:r>
      <w:r>
        <w:fldChar w:fldCharType="separate"/>
      </w:r>
      <w:r>
        <w:t>56</w:t>
      </w:r>
      <w:r>
        <w:fldChar w:fldCharType="end"/>
      </w:r>
      <w:r>
        <w:rPr>
          <w:rFonts w:hint="eastAsia" w:ascii="黑体" w:hAnsi="黑体" w:eastAsia="黑体" w:cs="黑体"/>
          <w:bCs/>
        </w:rPr>
        <w:fldChar w:fldCharType="end"/>
      </w:r>
    </w:p>
    <w:p>
      <w:pPr>
        <w:pStyle w:val="5"/>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_Toc18722 </w:instrText>
      </w:r>
      <w:r>
        <w:rPr>
          <w:rFonts w:hint="eastAsia" w:ascii="黑体" w:hAnsi="黑体" w:eastAsia="黑体" w:cs="黑体"/>
          <w:bCs/>
        </w:rPr>
        <w:fldChar w:fldCharType="separate"/>
      </w:r>
      <w:r>
        <w:rPr>
          <w:rFonts w:hint="eastAsia" w:ascii="黑体" w:hAnsi="黑体" w:eastAsia="黑体" w:cs="黑体"/>
          <w:szCs w:val="24"/>
        </w:rPr>
        <w:t>10.3.5投资回报</w:t>
      </w:r>
      <w:r>
        <w:tab/>
      </w:r>
      <w:r>
        <w:fldChar w:fldCharType="begin"/>
      </w:r>
      <w:r>
        <w:instrText xml:space="preserve"> PAGEREF _Toc18722 </w:instrText>
      </w:r>
      <w:r>
        <w:fldChar w:fldCharType="separate"/>
      </w:r>
      <w:r>
        <w:t>57</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_Toc31037 </w:instrText>
      </w:r>
      <w:r>
        <w:rPr>
          <w:rFonts w:hint="eastAsia" w:ascii="黑体" w:hAnsi="黑体" w:eastAsia="黑体" w:cs="黑体"/>
          <w:bCs/>
        </w:rPr>
        <w:fldChar w:fldCharType="separate"/>
      </w:r>
      <w:r>
        <w:rPr>
          <w:rFonts w:hint="eastAsia" w:ascii="黑体" w:hAnsi="仿宋_GB2312"/>
          <w:bCs/>
        </w:rPr>
        <w:t>资 产 负 债 表</w:t>
      </w:r>
      <w:r>
        <w:tab/>
      </w:r>
      <w:r>
        <w:fldChar w:fldCharType="begin"/>
      </w:r>
      <w:r>
        <w:instrText xml:space="preserve"> PAGEREF _Toc31037 </w:instrText>
      </w:r>
      <w:r>
        <w:fldChar w:fldCharType="separate"/>
      </w:r>
      <w:r>
        <w:t>60</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_Toc31715 </w:instrText>
      </w:r>
      <w:r>
        <w:rPr>
          <w:rFonts w:hint="eastAsia" w:ascii="黑体" w:hAnsi="黑体" w:eastAsia="黑体" w:cs="黑体"/>
          <w:bCs/>
        </w:rPr>
        <w:fldChar w:fldCharType="separate"/>
      </w:r>
      <w:r>
        <w:rPr>
          <w:rFonts w:hint="eastAsia" w:ascii="黑体" w:hAnsi="仿宋_GB2312"/>
          <w:bCs/>
        </w:rPr>
        <w:t>营业收入、营业税金及附加和增值税估计表</w:t>
      </w:r>
      <w:r>
        <w:tab/>
      </w:r>
      <w:r>
        <w:fldChar w:fldCharType="begin"/>
      </w:r>
      <w:r>
        <w:instrText xml:space="preserve"> PAGEREF _Toc31715 </w:instrText>
      </w:r>
      <w:r>
        <w:fldChar w:fldCharType="separate"/>
      </w:r>
      <w:r>
        <w:t>61</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_Toc2879 </w:instrText>
      </w:r>
      <w:r>
        <w:rPr>
          <w:rFonts w:hint="eastAsia" w:ascii="黑体" w:hAnsi="黑体" w:eastAsia="黑体" w:cs="黑体"/>
          <w:bCs/>
        </w:rPr>
        <w:fldChar w:fldCharType="separate"/>
      </w:r>
      <w:r>
        <w:rPr>
          <w:rFonts w:hint="eastAsia" w:ascii="黑体" w:hAnsi="仿宋_GB2312"/>
          <w:bCs/>
        </w:rPr>
        <w:t>利润表（第一年季报）</w:t>
      </w:r>
      <w:r>
        <w:tab/>
      </w:r>
      <w:r>
        <w:fldChar w:fldCharType="begin"/>
      </w:r>
      <w:r>
        <w:instrText xml:space="preserve"> PAGEREF _Toc2879 </w:instrText>
      </w:r>
      <w:r>
        <w:fldChar w:fldCharType="separate"/>
      </w:r>
      <w:r>
        <w:t>62</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_Toc26293 </w:instrText>
      </w:r>
      <w:r>
        <w:rPr>
          <w:rFonts w:hint="eastAsia" w:ascii="黑体" w:hAnsi="黑体" w:eastAsia="黑体" w:cs="黑体"/>
          <w:bCs/>
        </w:rPr>
        <w:fldChar w:fldCharType="separate"/>
      </w:r>
      <w:r>
        <w:rPr>
          <w:rFonts w:hint="eastAsia" w:ascii="黑体" w:hAnsi="仿宋_GB2312"/>
          <w:bCs/>
        </w:rPr>
        <w:t>现金流量表(第一年季报)</w:t>
      </w:r>
      <w:r>
        <w:tab/>
      </w:r>
      <w:r>
        <w:fldChar w:fldCharType="begin"/>
      </w:r>
      <w:r>
        <w:instrText xml:space="preserve"> PAGEREF _Toc26293 </w:instrText>
      </w:r>
      <w:r>
        <w:fldChar w:fldCharType="separate"/>
      </w:r>
      <w:r>
        <w:t>63</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_Toc2409 </w:instrText>
      </w:r>
      <w:r>
        <w:rPr>
          <w:rFonts w:hint="eastAsia" w:ascii="黑体" w:hAnsi="黑体" w:eastAsia="黑体" w:cs="黑体"/>
          <w:bCs/>
        </w:rPr>
        <w:fldChar w:fldCharType="separate"/>
      </w:r>
      <w:r>
        <w:rPr>
          <w:rFonts w:hint="eastAsia" w:ascii="黑体" w:hAnsi="仿宋_GB2312"/>
          <w:bCs/>
        </w:rPr>
        <w:t>资产负债表（第一年季报）</w:t>
      </w:r>
      <w:r>
        <w:tab/>
      </w:r>
      <w:r>
        <w:fldChar w:fldCharType="begin"/>
      </w:r>
      <w:r>
        <w:instrText xml:space="preserve"> PAGEREF _Toc2409 </w:instrText>
      </w:r>
      <w:r>
        <w:fldChar w:fldCharType="separate"/>
      </w:r>
      <w:r>
        <w:t>64</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_Toc19706 </w:instrText>
      </w:r>
      <w:r>
        <w:rPr>
          <w:rFonts w:hint="eastAsia" w:ascii="黑体" w:hAnsi="黑体" w:eastAsia="黑体" w:cs="黑体"/>
          <w:bCs/>
        </w:rPr>
        <w:fldChar w:fldCharType="separate"/>
      </w:r>
      <w:r>
        <w:rPr>
          <w:rFonts w:hint="eastAsia" w:ascii="黑体" w:hAnsi="仿宋_GB2312"/>
          <w:bCs/>
        </w:rPr>
        <w:t>利润表（第二年季报）</w:t>
      </w:r>
      <w:r>
        <w:tab/>
      </w:r>
      <w:r>
        <w:fldChar w:fldCharType="begin"/>
      </w:r>
      <w:r>
        <w:instrText xml:space="preserve"> PAGEREF _Toc19706 </w:instrText>
      </w:r>
      <w:r>
        <w:fldChar w:fldCharType="separate"/>
      </w:r>
      <w:r>
        <w:t>65</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_Toc24171 </w:instrText>
      </w:r>
      <w:r>
        <w:rPr>
          <w:rFonts w:hint="eastAsia" w:ascii="黑体" w:hAnsi="黑体" w:eastAsia="黑体" w:cs="黑体"/>
          <w:bCs/>
        </w:rPr>
        <w:fldChar w:fldCharType="separate"/>
      </w:r>
      <w:r>
        <w:rPr>
          <w:rFonts w:hint="eastAsia" w:ascii="黑体" w:hAnsi="仿宋_GB2312"/>
          <w:bCs/>
        </w:rPr>
        <w:t>现金流量表(第二年季报)</w:t>
      </w:r>
      <w:r>
        <w:tab/>
      </w:r>
      <w:r>
        <w:fldChar w:fldCharType="begin"/>
      </w:r>
      <w:r>
        <w:instrText xml:space="preserve"> PAGEREF _Toc24171 </w:instrText>
      </w:r>
      <w:r>
        <w:fldChar w:fldCharType="separate"/>
      </w:r>
      <w:r>
        <w:t>66</w:t>
      </w:r>
      <w:r>
        <w:fldChar w:fldCharType="end"/>
      </w:r>
      <w:r>
        <w:rPr>
          <w:rFonts w:hint="eastAsia" w:ascii="黑体" w:hAnsi="黑体" w:eastAsia="黑体" w:cs="黑体"/>
          <w:bCs/>
        </w:rPr>
        <w:fldChar w:fldCharType="end"/>
      </w:r>
    </w:p>
    <w:p>
      <w:pPr>
        <w:pStyle w:val="10"/>
        <w:tabs>
          <w:tab w:val="right" w:leader="dot" w:pos="8306"/>
        </w:tabs>
      </w:pPr>
      <w:r>
        <w:rPr>
          <w:rFonts w:hint="eastAsia" w:ascii="黑体" w:hAnsi="黑体" w:eastAsia="黑体" w:cs="黑体"/>
          <w:bCs/>
        </w:rPr>
        <w:fldChar w:fldCharType="begin"/>
      </w:r>
      <w:r>
        <w:rPr>
          <w:rFonts w:hint="eastAsia" w:ascii="黑体" w:hAnsi="黑体" w:eastAsia="黑体" w:cs="黑体"/>
          <w:bCs/>
        </w:rPr>
        <w:instrText xml:space="preserve"> HYPERLINK \l _Toc14359 </w:instrText>
      </w:r>
      <w:r>
        <w:rPr>
          <w:rFonts w:hint="eastAsia" w:ascii="黑体" w:hAnsi="黑体" w:eastAsia="黑体" w:cs="黑体"/>
          <w:bCs/>
        </w:rPr>
        <w:fldChar w:fldCharType="separate"/>
      </w:r>
      <w:r>
        <w:rPr>
          <w:rFonts w:hint="eastAsia" w:ascii="黑体" w:hAnsi="仿宋_GB2312"/>
          <w:bCs/>
        </w:rPr>
        <w:t>资产负债表（第二年季报）</w:t>
      </w:r>
      <w:r>
        <w:tab/>
      </w:r>
      <w:r>
        <w:fldChar w:fldCharType="begin"/>
      </w:r>
      <w:r>
        <w:instrText xml:space="preserve"> PAGEREF _Toc14359 </w:instrText>
      </w:r>
      <w:r>
        <w:fldChar w:fldCharType="separate"/>
      </w:r>
      <w:r>
        <w:t>67</w:t>
      </w:r>
      <w:r>
        <w:fldChar w:fldCharType="end"/>
      </w:r>
      <w:r>
        <w:rPr>
          <w:rFonts w:hint="eastAsia" w:ascii="黑体" w:hAnsi="黑体" w:eastAsia="黑体" w:cs="黑体"/>
          <w:bCs/>
        </w:rPr>
        <w:fldChar w:fldCharType="end"/>
      </w:r>
    </w:p>
    <w:p>
      <w:pPr>
        <w:tabs>
          <w:tab w:val="left" w:pos="388"/>
        </w:tabs>
        <w:jc w:val="left"/>
        <w:rPr>
          <w:rFonts w:hint="eastAsia" w:ascii="黑体" w:hAnsi="黑体" w:eastAsia="黑体" w:cs="黑体"/>
          <w:b/>
          <w:bCs/>
          <w:sz w:val="32"/>
        </w:rPr>
        <w:sectPr>
          <w:footerReference r:id="rId5" w:type="default"/>
          <w:pgSz w:w="11906" w:h="16838"/>
          <w:pgMar w:top="1440" w:right="1800" w:bottom="1440" w:left="1800" w:header="851" w:footer="992" w:gutter="0"/>
          <w:pgNumType w:fmt="upperRoman"/>
          <w:cols w:space="720" w:num="1"/>
          <w:docGrid w:type="lines" w:linePitch="312" w:charSpace="0"/>
        </w:sectPr>
      </w:pPr>
      <w:r>
        <w:rPr>
          <w:rFonts w:hint="eastAsia" w:ascii="黑体" w:hAnsi="黑体" w:eastAsia="黑体" w:cs="黑体"/>
          <w:bCs/>
        </w:rPr>
        <w:fldChar w:fldCharType="end"/>
      </w:r>
    </w:p>
    <w:p>
      <w:pPr>
        <w:pStyle w:val="2"/>
        <w:numPr>
          <w:ilvl w:val="0"/>
          <w:numId w:val="1"/>
        </w:numPr>
        <w:jc w:val="center"/>
        <w:rPr>
          <w:rFonts w:hint="eastAsia"/>
        </w:rPr>
      </w:pPr>
      <w:bookmarkStart w:id="0" w:name="_Toc369519386"/>
      <w:bookmarkStart w:id="1" w:name="_Toc3090"/>
      <w:r>
        <w:rPr>
          <w:rFonts w:hint="eastAsia"/>
        </w:rPr>
        <w:t>执行总结</w:t>
      </w:r>
      <w:bookmarkEnd w:id="0"/>
      <w:bookmarkEnd w:id="1"/>
    </w:p>
    <w:p>
      <w:pPr>
        <w:pStyle w:val="3"/>
        <w:spacing w:before="0" w:after="0" w:line="360" w:lineRule="auto"/>
        <w:rPr>
          <w:rFonts w:hint="eastAsia" w:ascii="黑体" w:hAnsi="仿宋_GB2312"/>
          <w:bCs w:val="0"/>
          <w:sz w:val="30"/>
        </w:rPr>
      </w:pPr>
      <w:bookmarkStart w:id="2" w:name="_Toc369519387"/>
      <w:bookmarkStart w:id="3" w:name="_Toc16819"/>
      <w:r>
        <w:rPr>
          <w:rFonts w:hint="eastAsia" w:ascii="黑体" w:hAnsi="仿宋_GB2312"/>
          <w:bCs w:val="0"/>
          <w:sz w:val="30"/>
        </w:rPr>
        <w:t>1.1 创业背景</w:t>
      </w:r>
      <w:bookmarkEnd w:id="2"/>
      <w:bookmarkEnd w:id="3"/>
    </w:p>
    <w:p>
      <w:pPr>
        <w:ind w:firstLine="420"/>
        <w:rPr>
          <w:rFonts w:ascii="仿宋_GB2312" w:hAnsi="仿宋_GB2312" w:eastAsia="仿宋_GB2312"/>
          <w:sz w:val="30"/>
          <w:szCs w:val="30"/>
        </w:rPr>
      </w:pPr>
      <w:r>
        <w:rPr>
          <w:rFonts w:hint="eastAsia" w:ascii="仿宋_GB2312" w:hAnsi="仿宋_GB2312" w:eastAsia="仿宋_GB2312"/>
          <w:sz w:val="30"/>
          <w:szCs w:val="30"/>
        </w:rPr>
        <w:t>随着现代经济的飞速发展，人民生活水平大幅度提高，人们对商场的需求也趋向于高标准、精密度、多样化水准，所以商场发展必然将趋于规模的扩大化。这时问题就出现了，消费者对商场的大厅布局不了解，很容易在琳琅满目的商品中迷失方向。浪费了消费者的宝贵时间及精力，体现出服务思想不完善，内部机制不健全。所以大型商场导购的概念油然而生。</w:t>
      </w:r>
    </w:p>
    <w:p>
      <w:pPr>
        <w:ind w:firstLine="420"/>
        <w:rPr>
          <w:rFonts w:hint="eastAsia" w:ascii="仿宋_GB2312" w:hAnsi="仿宋_GB2312" w:eastAsia="仿宋_GB2312"/>
          <w:sz w:val="30"/>
          <w:szCs w:val="30"/>
        </w:rPr>
      </w:pPr>
      <w:r>
        <w:rPr>
          <w:rFonts w:hint="eastAsia" w:ascii="仿宋_GB2312" w:hAnsi="仿宋_GB2312" w:eastAsia="仿宋_GB2312"/>
          <w:sz w:val="30"/>
          <w:szCs w:val="30"/>
        </w:rPr>
        <w:t>但是现在的商场中的导购方式并不完善，很多商场中无指引消费者购物的设备。大多数是在门口、电梯口悬挂导购牌，这种方式缺乏与顾客的交互性。而我们设计的这款基于Android的大型商场导购系统是一种具有集中性、方便性、可查询性和可视性及界面友好性的导购应用程序软件，它充分结合商场运作的实际情况，建立一种需求提示信息系统。从而达到引导消费者按照自己的目标方便、快捷地去找到相应商品的目的。</w:t>
      </w:r>
    </w:p>
    <w:p>
      <w:pPr>
        <w:ind w:firstLine="420"/>
        <w:rPr>
          <w:rFonts w:hint="eastAsia" w:ascii="仿宋_GB2312" w:hAnsi="仿宋_GB2312" w:eastAsia="仿宋_GB2312"/>
          <w:sz w:val="30"/>
          <w:szCs w:val="30"/>
        </w:rPr>
      </w:pPr>
      <w:r>
        <w:rPr>
          <w:rFonts w:hint="eastAsia" w:ascii="仿宋_GB2312" w:hAnsi="仿宋_GB2312" w:eastAsia="仿宋_GB2312"/>
          <w:sz w:val="30"/>
          <w:szCs w:val="30"/>
        </w:rPr>
        <w:t>商场通过该系统可以很方便的及时的了解市场需求的动态，在商品、人员的布置和调动上更能及时满足顾客的需求。从而有利于商场更好的发展，有利于商场在日益激烈的市场竞争中生存。</w:t>
      </w:r>
    </w:p>
    <w:p>
      <w:pPr>
        <w:ind w:firstLine="420"/>
        <w:rPr>
          <w:rFonts w:hint="eastAsia" w:ascii="仿宋_GB2312" w:hAnsi="仿宋_GB2312" w:eastAsia="仿宋_GB2312"/>
          <w:sz w:val="30"/>
          <w:szCs w:val="30"/>
        </w:rPr>
      </w:pPr>
    </w:p>
    <w:p>
      <w:pPr>
        <w:pStyle w:val="13"/>
        <w:spacing w:line="400" w:lineRule="atLeast"/>
        <w:ind w:firstLine="600" w:firstLineChars="200"/>
        <w:rPr>
          <w:rFonts w:ascii="仿宋_GB2312" w:hAnsi="仿宋_GB2312" w:eastAsia="仿宋_GB2312"/>
          <w:sz w:val="30"/>
          <w:szCs w:val="30"/>
        </w:rPr>
      </w:pPr>
    </w:p>
    <w:p>
      <w:pPr>
        <w:pStyle w:val="3"/>
        <w:spacing w:before="0" w:after="0" w:line="360" w:lineRule="auto"/>
        <w:rPr>
          <w:rFonts w:hint="eastAsia" w:ascii="黑体" w:hAnsi="仿宋_GB2312"/>
          <w:bCs w:val="0"/>
          <w:sz w:val="30"/>
        </w:rPr>
      </w:pPr>
      <w:bookmarkStart w:id="4" w:name="_Toc5054"/>
      <w:bookmarkStart w:id="5" w:name="_Toc369519388"/>
      <w:r>
        <w:rPr>
          <w:rFonts w:hint="eastAsia" w:ascii="黑体" w:hAnsi="仿宋_GB2312"/>
          <w:bCs w:val="0"/>
          <w:sz w:val="30"/>
        </w:rPr>
        <w:t>1.2 公司介绍</w:t>
      </w:r>
      <w:bookmarkEnd w:id="4"/>
      <w:bookmarkEnd w:id="5"/>
      <w:r>
        <w:rPr>
          <w:rFonts w:hint="eastAsia" w:ascii="黑体" w:hAnsi="仿宋_GB2312"/>
          <w:bCs w:val="0"/>
          <w:sz w:val="30"/>
        </w:rPr>
        <w:t xml:space="preserve"> </w:t>
      </w:r>
    </w:p>
    <w:p>
      <w:pPr>
        <w:ind w:firstLine="600" w:firstLineChars="200"/>
        <w:rPr>
          <w:rFonts w:hint="eastAsia" w:ascii="仿宋" w:hAnsi="仿宋" w:eastAsia="仿宋" w:cs="仿宋"/>
          <w:sz w:val="30"/>
          <w:szCs w:val="30"/>
        </w:rPr>
      </w:pPr>
      <w:bookmarkStart w:id="6" w:name="_Toc369519389"/>
      <w:r>
        <w:rPr>
          <w:rFonts w:hint="eastAsia" w:ascii="仿宋" w:hAnsi="仿宋" w:eastAsia="仿宋" w:cs="仿宋"/>
          <w:sz w:val="30"/>
          <w:szCs w:val="30"/>
        </w:rPr>
        <w:t>中腾电子科技有限公司是一家自主研发电子科技产品的公司。我们公司的核心理念是：</w:t>
      </w:r>
      <w:r>
        <w:rPr>
          <w:rFonts w:ascii="仿宋" w:hAnsi="仿宋" w:eastAsia="仿宋" w:cs="仿宋"/>
          <w:sz w:val="30"/>
          <w:szCs w:val="30"/>
        </w:rPr>
        <w:t>求真务实</w:t>
      </w:r>
      <w:r>
        <w:rPr>
          <w:rFonts w:hint="eastAsia" w:ascii="仿宋" w:hAnsi="仿宋" w:eastAsia="仿宋" w:cs="仿宋"/>
          <w:sz w:val="30"/>
          <w:szCs w:val="30"/>
        </w:rPr>
        <w:t>，</w:t>
      </w:r>
      <w:r>
        <w:rPr>
          <w:rFonts w:ascii="仿宋" w:hAnsi="仿宋" w:eastAsia="仿宋" w:cs="仿宋"/>
          <w:sz w:val="30"/>
          <w:szCs w:val="30"/>
        </w:rPr>
        <w:t>科技创新;以人为本,和谐发展。</w:t>
      </w:r>
      <w:r>
        <w:rPr>
          <w:rFonts w:hint="eastAsia" w:ascii="仿宋" w:hAnsi="仿宋" w:eastAsia="仿宋" w:cs="仿宋"/>
          <w:sz w:val="30"/>
          <w:szCs w:val="30"/>
        </w:rPr>
        <w:t>本着这一理念，我们研制出了高科技，高品质的大型商场智能导购系统。我们公司将凭借该产品的优良性能，先进技术，不断的创新，发扬团队精神，努力使我们的商场智能导购系统逐步占领各大商场的国内市场，然后向着更高的国际市场拓展。</w:t>
      </w:r>
    </w:p>
    <w:p>
      <w:pPr>
        <w:ind w:firstLine="600" w:firstLineChars="200"/>
        <w:rPr>
          <w:rFonts w:hint="eastAsia" w:ascii="仿宋" w:hAnsi="仿宋" w:eastAsia="仿宋" w:cs="仿宋"/>
          <w:sz w:val="30"/>
          <w:szCs w:val="30"/>
        </w:rPr>
      </w:pPr>
    </w:p>
    <w:p>
      <w:pPr>
        <w:pStyle w:val="3"/>
        <w:spacing w:before="0" w:after="0" w:line="360" w:lineRule="auto"/>
        <w:rPr>
          <w:rFonts w:hint="eastAsia" w:ascii="黑体" w:hAnsi="仿宋_GB2312"/>
          <w:bCs w:val="0"/>
          <w:sz w:val="30"/>
        </w:rPr>
      </w:pPr>
      <w:bookmarkStart w:id="7" w:name="_Toc16579"/>
      <w:r>
        <w:rPr>
          <w:rFonts w:hint="eastAsia" w:ascii="黑体" w:hAnsi="仿宋_GB2312"/>
          <w:bCs w:val="0"/>
          <w:sz w:val="30"/>
        </w:rPr>
        <w:t>1.3 产品介绍</w:t>
      </w:r>
      <w:bookmarkEnd w:id="7"/>
    </w:p>
    <w:p>
      <w:pPr>
        <w:ind w:firstLine="600" w:firstLineChars="200"/>
        <w:rPr>
          <w:rFonts w:hint="eastAsia" w:ascii="仿宋" w:hAnsi="仿宋" w:eastAsia="仿宋" w:cs="仿宋"/>
          <w:sz w:val="30"/>
          <w:szCs w:val="30"/>
        </w:rPr>
      </w:pPr>
      <w:r>
        <w:rPr>
          <w:rFonts w:hint="eastAsia" w:ascii="仿宋" w:hAnsi="仿宋" w:eastAsia="仿宋" w:cs="仿宋"/>
          <w:sz w:val="30"/>
          <w:szCs w:val="30"/>
        </w:rPr>
        <w:t>我们的产品采用的是</w:t>
      </w:r>
      <w:r>
        <w:rPr>
          <w:rFonts w:ascii="仿宋" w:hAnsi="仿宋" w:eastAsia="仿宋" w:cs="仿宋"/>
          <w:sz w:val="30"/>
          <w:szCs w:val="30"/>
        </w:rPr>
        <w:t>Wifi</w:t>
      </w:r>
      <w:r>
        <w:rPr>
          <w:rFonts w:hint="eastAsia" w:ascii="仿宋" w:hAnsi="仿宋" w:eastAsia="仿宋" w:cs="仿宋"/>
          <w:sz w:val="30"/>
          <w:szCs w:val="30"/>
        </w:rPr>
        <w:t>室内</w:t>
      </w:r>
      <w:r>
        <w:rPr>
          <w:rFonts w:ascii="仿宋" w:hAnsi="仿宋" w:eastAsia="仿宋" w:cs="仿宋"/>
          <w:sz w:val="30"/>
          <w:szCs w:val="30"/>
        </w:rPr>
        <w:t>定位</w:t>
      </w:r>
      <w:r>
        <w:rPr>
          <w:rFonts w:hint="eastAsia" w:ascii="仿宋" w:hAnsi="仿宋" w:eastAsia="仿宋" w:cs="仿宋"/>
          <w:sz w:val="30"/>
          <w:szCs w:val="30"/>
        </w:rPr>
        <w:t>技术，该技术实时的计算出消费者当前所在位置，然后再根据目的商品位置对消费者进行指示。 该系统的创新点在于首次将</w:t>
      </w:r>
      <w:r>
        <w:rPr>
          <w:rFonts w:ascii="仿宋" w:hAnsi="仿宋" w:eastAsia="仿宋" w:cs="仿宋"/>
          <w:sz w:val="30"/>
          <w:szCs w:val="30"/>
        </w:rPr>
        <w:t>WiFi</w:t>
      </w:r>
      <w:r>
        <w:rPr>
          <w:rFonts w:hint="eastAsia" w:ascii="仿宋" w:hAnsi="仿宋" w:eastAsia="仿宋" w:cs="仿宋"/>
          <w:sz w:val="30"/>
          <w:szCs w:val="30"/>
        </w:rPr>
        <w:t>定位技术用于商场导购，以箭头形式为消费者提供方向指示和距离显示，并显示商品的促销信息。</w:t>
      </w:r>
    </w:p>
    <w:p>
      <w:pPr>
        <w:ind w:firstLine="600" w:firstLineChars="200"/>
        <w:rPr>
          <w:rFonts w:hint="eastAsia" w:ascii="仿宋" w:hAnsi="仿宋" w:eastAsia="仿宋" w:cs="仿宋"/>
          <w:sz w:val="30"/>
          <w:szCs w:val="30"/>
        </w:rPr>
      </w:pPr>
    </w:p>
    <w:bookmarkEnd w:id="6"/>
    <w:p>
      <w:pPr>
        <w:pStyle w:val="3"/>
        <w:spacing w:before="0" w:after="0" w:line="360" w:lineRule="auto"/>
        <w:rPr>
          <w:rFonts w:hint="eastAsia"/>
        </w:rPr>
      </w:pPr>
      <w:bookmarkStart w:id="8" w:name="_Toc7286"/>
      <w:bookmarkStart w:id="9" w:name="_Toc369519390"/>
      <w:r>
        <w:rPr>
          <w:rFonts w:hint="eastAsia" w:ascii="黑体" w:hAnsi="仿宋_GB2312"/>
          <w:bCs w:val="0"/>
          <w:sz w:val="30"/>
        </w:rPr>
        <w:t>1.4 市场分析</w:t>
      </w:r>
      <w:bookmarkEnd w:id="8"/>
      <w:bookmarkEnd w:id="9"/>
    </w:p>
    <w:p>
      <w:pPr>
        <w:ind w:firstLine="420"/>
        <w:rPr>
          <w:rFonts w:hint="eastAsia" w:ascii="仿宋_GB2312" w:hAnsi="仿宋_GB2312" w:eastAsia="仿宋_GB2312"/>
          <w:sz w:val="30"/>
          <w:szCs w:val="30"/>
        </w:rPr>
      </w:pPr>
      <w:r>
        <w:rPr>
          <w:rFonts w:hint="eastAsia" w:ascii="仿宋_GB2312" w:hAnsi="仿宋_GB2312" w:eastAsia="仿宋_GB2312"/>
          <w:sz w:val="30"/>
          <w:szCs w:val="30"/>
        </w:rPr>
        <w:t>去过商场的人会有这样的感受：面对玲琅满目的品牌，我们如何去找到我们需要的品牌，也许你会说“问商场服务人员啊”，但是假如你在高峰期的时候，要找个服务人员比找商品还难，毕竟商家不可能有那么多的导购员。</w:t>
      </w:r>
    </w:p>
    <w:p>
      <w:pPr>
        <w:ind w:firstLine="420"/>
        <w:rPr>
          <w:rFonts w:hint="eastAsia" w:ascii="仿宋_GB2312" w:hAnsi="仿宋_GB2312" w:eastAsia="仿宋_GB2312"/>
          <w:sz w:val="30"/>
          <w:szCs w:val="30"/>
        </w:rPr>
      </w:pPr>
      <w:r>
        <w:rPr>
          <w:rFonts w:hint="eastAsia" w:ascii="仿宋_GB2312" w:hAnsi="仿宋_GB2312" w:eastAsia="仿宋_GB2312"/>
          <w:sz w:val="30"/>
          <w:szCs w:val="30"/>
        </w:rPr>
        <w:t xml:space="preserve"> 顾客让渡价值论明确地告诉商家：谁能让消费者用最少的支出、最短的时间、最快的速度、最低的价格在最优质的服务下完成一次快乐的购物，谁便能最大化的占有市场竞争的优势。 如何能高效率的提高顾客的满意度，让顾客在愉快轻松的环境下购物。答案很简单，使用我们公司的基于Android的大型商场导购系统，您的商场将会有大不一样的情景。</w:t>
      </w:r>
    </w:p>
    <w:p>
      <w:pPr>
        <w:ind w:firstLine="420"/>
        <w:rPr>
          <w:rFonts w:hint="eastAsia" w:ascii="仿宋_GB2312" w:hAnsi="仿宋_GB2312" w:eastAsia="仿宋_GB2312"/>
          <w:sz w:val="30"/>
          <w:szCs w:val="30"/>
        </w:rPr>
      </w:pPr>
    </w:p>
    <w:p>
      <w:pPr>
        <w:pStyle w:val="3"/>
        <w:spacing w:before="0" w:after="0" w:line="360" w:lineRule="auto"/>
        <w:rPr>
          <w:rFonts w:hint="eastAsia" w:ascii="黑体" w:hAnsi="仿宋_GB2312"/>
          <w:bCs w:val="0"/>
          <w:sz w:val="30"/>
        </w:rPr>
      </w:pPr>
      <w:bookmarkStart w:id="10" w:name="_Toc15499"/>
      <w:bookmarkStart w:id="11" w:name="_Toc369519391"/>
      <w:r>
        <w:rPr>
          <w:rFonts w:hint="eastAsia" w:ascii="黑体" w:hAnsi="仿宋_GB2312"/>
          <w:bCs w:val="0"/>
          <w:sz w:val="30"/>
        </w:rPr>
        <w:t>1.5 公司战略</w:t>
      </w:r>
      <w:bookmarkEnd w:id="10"/>
      <w:bookmarkEnd w:id="11"/>
    </w:p>
    <w:p>
      <w:pPr>
        <w:ind w:firstLine="420"/>
        <w:jc w:val="left"/>
        <w:rPr>
          <w:rFonts w:ascii="仿宋" w:hAnsi="仿宋" w:eastAsia="仿宋"/>
          <w:sz w:val="28"/>
          <w:szCs w:val="28"/>
        </w:rPr>
      </w:pPr>
      <w:r>
        <w:rPr>
          <w:rFonts w:hint="eastAsia" w:ascii="仿宋_GB2312" w:hAnsi="仿宋_GB2312" w:eastAsia="仿宋_GB2312"/>
          <w:sz w:val="30"/>
          <w:szCs w:val="30"/>
        </w:rPr>
        <w:t>公司战略包括</w:t>
      </w:r>
      <w:r>
        <w:rPr>
          <w:rFonts w:hint="eastAsia" w:ascii="仿宋_GB2312" w:hAnsi="仿宋_GB2312" w:eastAsia="仿宋_GB2312"/>
          <w:sz w:val="30"/>
          <w:szCs w:val="30"/>
        </w:rPr>
        <w:fldChar w:fldCharType="begin"/>
      </w:r>
      <w:r>
        <w:rPr>
          <w:rFonts w:hint="eastAsia" w:ascii="仿宋_GB2312" w:hAnsi="仿宋_GB2312" w:eastAsia="仿宋_GB2312"/>
          <w:sz w:val="30"/>
          <w:szCs w:val="30"/>
        </w:rPr>
        <w:instrText xml:space="preserve">HYPERLINK "http://wiki.mbalib.com/wiki/ÓªÏúÕ½ÂÔ" </w:instrText>
      </w:r>
      <w:r>
        <w:rPr>
          <w:rFonts w:hint="eastAsia" w:ascii="仿宋_GB2312" w:hAnsi="仿宋_GB2312" w:eastAsia="仿宋_GB2312"/>
          <w:sz w:val="30"/>
          <w:szCs w:val="30"/>
        </w:rPr>
        <w:fldChar w:fldCharType="separate"/>
      </w:r>
      <w:r>
        <w:rPr>
          <w:rFonts w:hint="eastAsia" w:ascii="仿宋_GB2312" w:hAnsi="仿宋_GB2312" w:eastAsia="仿宋_GB2312"/>
          <w:sz w:val="30"/>
          <w:szCs w:val="30"/>
        </w:rPr>
        <w:t>营销战略</w:t>
      </w:r>
      <w:r>
        <w:rPr>
          <w:rFonts w:hint="eastAsia" w:ascii="仿宋_GB2312" w:hAnsi="仿宋_GB2312" w:eastAsia="仿宋_GB2312"/>
          <w:sz w:val="30"/>
          <w:szCs w:val="30"/>
        </w:rPr>
        <w:fldChar w:fldCharType="end"/>
      </w:r>
      <w:r>
        <w:rPr>
          <w:rFonts w:hint="eastAsia" w:ascii="仿宋_GB2312" w:hAnsi="仿宋_GB2312" w:eastAsia="仿宋_GB2312"/>
          <w:sz w:val="30"/>
          <w:szCs w:val="30"/>
        </w:rPr>
        <w:t>、</w:t>
      </w:r>
      <w:r>
        <w:rPr>
          <w:rFonts w:hint="eastAsia" w:ascii="仿宋_GB2312" w:hAnsi="仿宋_GB2312" w:eastAsia="仿宋_GB2312"/>
          <w:sz w:val="30"/>
          <w:szCs w:val="30"/>
        </w:rPr>
        <w:fldChar w:fldCharType="begin"/>
      </w:r>
      <w:r>
        <w:rPr>
          <w:rFonts w:hint="eastAsia" w:ascii="仿宋_GB2312" w:hAnsi="仿宋_GB2312" w:eastAsia="仿宋_GB2312"/>
          <w:sz w:val="30"/>
          <w:szCs w:val="30"/>
        </w:rPr>
        <w:instrText xml:space="preserve">HYPERLINK "http://wiki.mbalib.com/wiki/·¢Õ¹Õ½ÂÔ" </w:instrText>
      </w:r>
      <w:r>
        <w:rPr>
          <w:rFonts w:hint="eastAsia" w:ascii="仿宋_GB2312" w:hAnsi="仿宋_GB2312" w:eastAsia="仿宋_GB2312"/>
          <w:sz w:val="30"/>
          <w:szCs w:val="30"/>
        </w:rPr>
        <w:fldChar w:fldCharType="separate"/>
      </w:r>
      <w:r>
        <w:rPr>
          <w:rFonts w:hint="eastAsia" w:ascii="仿宋_GB2312" w:hAnsi="仿宋_GB2312" w:eastAsia="仿宋_GB2312"/>
          <w:sz w:val="30"/>
          <w:szCs w:val="30"/>
        </w:rPr>
        <w:t>发展战略</w:t>
      </w:r>
      <w:r>
        <w:rPr>
          <w:rFonts w:hint="eastAsia" w:ascii="仿宋_GB2312" w:hAnsi="仿宋_GB2312" w:eastAsia="仿宋_GB2312"/>
          <w:sz w:val="30"/>
          <w:szCs w:val="30"/>
        </w:rPr>
        <w:fldChar w:fldCharType="end"/>
      </w:r>
      <w:r>
        <w:rPr>
          <w:rFonts w:hint="eastAsia" w:ascii="仿宋_GB2312" w:hAnsi="仿宋_GB2312" w:eastAsia="仿宋_GB2312"/>
          <w:sz w:val="30"/>
          <w:szCs w:val="30"/>
        </w:rPr>
        <w:t>、</w:t>
      </w:r>
      <w:r>
        <w:rPr>
          <w:rFonts w:hint="eastAsia" w:ascii="仿宋_GB2312" w:hAnsi="仿宋_GB2312" w:eastAsia="仿宋_GB2312"/>
          <w:sz w:val="30"/>
          <w:szCs w:val="30"/>
        </w:rPr>
        <w:fldChar w:fldCharType="begin"/>
      </w:r>
      <w:r>
        <w:rPr>
          <w:rFonts w:hint="eastAsia" w:ascii="仿宋_GB2312" w:hAnsi="仿宋_GB2312" w:eastAsia="仿宋_GB2312"/>
          <w:sz w:val="30"/>
          <w:szCs w:val="30"/>
        </w:rPr>
        <w:instrText xml:space="preserve">HYPERLINK "http://wiki.mbalib.com/wiki/Æ·ÅÆÕ½ÂÔ" </w:instrText>
      </w:r>
      <w:r>
        <w:rPr>
          <w:rFonts w:hint="eastAsia" w:ascii="仿宋_GB2312" w:hAnsi="仿宋_GB2312" w:eastAsia="仿宋_GB2312"/>
          <w:sz w:val="30"/>
          <w:szCs w:val="30"/>
        </w:rPr>
        <w:fldChar w:fldCharType="separate"/>
      </w:r>
      <w:r>
        <w:rPr>
          <w:rFonts w:hint="eastAsia" w:ascii="仿宋_GB2312" w:hAnsi="仿宋_GB2312" w:eastAsia="仿宋_GB2312"/>
          <w:sz w:val="30"/>
          <w:szCs w:val="30"/>
        </w:rPr>
        <w:t>品牌战略</w:t>
      </w:r>
      <w:r>
        <w:rPr>
          <w:rFonts w:hint="eastAsia" w:ascii="仿宋_GB2312" w:hAnsi="仿宋_GB2312" w:eastAsia="仿宋_GB2312"/>
          <w:sz w:val="30"/>
          <w:szCs w:val="30"/>
        </w:rPr>
        <w:fldChar w:fldCharType="end"/>
      </w:r>
      <w:r>
        <w:rPr>
          <w:rFonts w:hint="eastAsia" w:ascii="仿宋_GB2312" w:hAnsi="仿宋_GB2312" w:eastAsia="仿宋_GB2312"/>
          <w:sz w:val="30"/>
          <w:szCs w:val="30"/>
        </w:rPr>
        <w:t>、</w:t>
      </w:r>
      <w:r>
        <w:rPr>
          <w:rFonts w:hint="eastAsia" w:ascii="仿宋_GB2312" w:hAnsi="仿宋_GB2312" w:eastAsia="仿宋_GB2312"/>
          <w:sz w:val="30"/>
          <w:szCs w:val="30"/>
        </w:rPr>
        <w:fldChar w:fldCharType="begin"/>
      </w:r>
      <w:r>
        <w:rPr>
          <w:rFonts w:hint="eastAsia" w:ascii="仿宋_GB2312" w:hAnsi="仿宋_GB2312" w:eastAsia="仿宋_GB2312"/>
          <w:sz w:val="30"/>
          <w:szCs w:val="30"/>
        </w:rPr>
        <w:instrText xml:space="preserve">HYPERLINK "http://wiki.mbalib.com/wiki/¼¼Êõ¿ª·¢Õ½ÂÔ" </w:instrText>
      </w:r>
      <w:r>
        <w:rPr>
          <w:rFonts w:hint="eastAsia" w:ascii="仿宋_GB2312" w:hAnsi="仿宋_GB2312" w:eastAsia="仿宋_GB2312"/>
          <w:sz w:val="30"/>
          <w:szCs w:val="30"/>
        </w:rPr>
        <w:fldChar w:fldCharType="separate"/>
      </w:r>
      <w:r>
        <w:rPr>
          <w:rFonts w:hint="eastAsia" w:ascii="仿宋_GB2312" w:hAnsi="仿宋_GB2312" w:eastAsia="仿宋_GB2312"/>
          <w:sz w:val="30"/>
          <w:szCs w:val="30"/>
        </w:rPr>
        <w:t>技术开发战略</w:t>
      </w:r>
      <w:r>
        <w:rPr>
          <w:rFonts w:hint="eastAsia" w:ascii="仿宋_GB2312" w:hAnsi="仿宋_GB2312" w:eastAsia="仿宋_GB2312"/>
          <w:sz w:val="30"/>
          <w:szCs w:val="30"/>
        </w:rPr>
        <w:fldChar w:fldCharType="end"/>
      </w:r>
      <w:r>
        <w:rPr>
          <w:rFonts w:hint="eastAsia" w:ascii="仿宋_GB2312" w:hAnsi="仿宋_GB2312" w:eastAsia="仿宋_GB2312"/>
          <w:sz w:val="30"/>
          <w:szCs w:val="30"/>
        </w:rPr>
        <w:t>、</w:t>
      </w:r>
      <w:r>
        <w:rPr>
          <w:rFonts w:hint="eastAsia" w:ascii="仿宋_GB2312" w:hAnsi="仿宋_GB2312" w:eastAsia="仿宋_GB2312"/>
          <w:sz w:val="30"/>
          <w:szCs w:val="30"/>
        </w:rPr>
        <w:fldChar w:fldCharType="begin"/>
      </w:r>
      <w:r>
        <w:rPr>
          <w:rFonts w:hint="eastAsia" w:ascii="仿宋_GB2312" w:hAnsi="仿宋_GB2312" w:eastAsia="仿宋_GB2312"/>
          <w:sz w:val="30"/>
          <w:szCs w:val="30"/>
        </w:rPr>
        <w:instrText xml:space="preserve">HYPERLINK "http://wiki.mbalib.com/wiki/ÈË²Å¿ª·¢Õ½ÂÔ" </w:instrText>
      </w:r>
      <w:r>
        <w:rPr>
          <w:rFonts w:hint="eastAsia" w:ascii="仿宋_GB2312" w:hAnsi="仿宋_GB2312" w:eastAsia="仿宋_GB2312"/>
          <w:sz w:val="30"/>
          <w:szCs w:val="30"/>
        </w:rPr>
        <w:fldChar w:fldCharType="separate"/>
      </w:r>
      <w:r>
        <w:rPr>
          <w:rFonts w:hint="eastAsia" w:ascii="仿宋_GB2312" w:hAnsi="仿宋_GB2312" w:eastAsia="仿宋_GB2312"/>
          <w:sz w:val="30"/>
          <w:szCs w:val="30"/>
        </w:rPr>
        <w:t>人才开发战略</w:t>
      </w:r>
      <w:r>
        <w:rPr>
          <w:rFonts w:hint="eastAsia" w:ascii="仿宋_GB2312" w:hAnsi="仿宋_GB2312" w:eastAsia="仿宋_GB2312"/>
          <w:sz w:val="30"/>
          <w:szCs w:val="30"/>
        </w:rPr>
        <w:fldChar w:fldCharType="end"/>
      </w:r>
      <w:r>
        <w:rPr>
          <w:rFonts w:hint="eastAsia" w:ascii="仿宋_GB2312" w:hAnsi="仿宋_GB2312" w:eastAsia="仿宋_GB2312"/>
          <w:sz w:val="30"/>
          <w:szCs w:val="30"/>
        </w:rPr>
        <w:t>等等。</w:t>
      </w:r>
      <w:r>
        <w:rPr>
          <w:rFonts w:hint="eastAsia" w:ascii="仿宋" w:hAnsi="仿宋" w:eastAsia="仿宋"/>
          <w:sz w:val="28"/>
          <w:szCs w:val="28"/>
        </w:rPr>
        <w:t>在信息化的时代，如何制定好公司的发展战略决定了公司的未来。作为一个智能科技公司，技术研发与人才战略首当其冲。作为孵化之初的创业公司，在资金和人才还不足的情况下，公司应制定以下切实可行战略：</w:t>
      </w:r>
    </w:p>
    <w:p>
      <w:pPr>
        <w:ind w:firstLine="560" w:firstLineChars="200"/>
        <w:jc w:val="left"/>
        <w:rPr>
          <w:rFonts w:ascii="仿宋" w:hAnsi="仿宋" w:eastAsia="仿宋"/>
          <w:sz w:val="28"/>
          <w:szCs w:val="28"/>
        </w:rPr>
      </w:pPr>
      <w:r>
        <w:rPr>
          <w:rFonts w:hint="eastAsia" w:ascii="仿宋" w:hAnsi="仿宋" w:eastAsia="仿宋" w:cs="宋体"/>
          <w:sz w:val="28"/>
          <w:szCs w:val="28"/>
        </w:rPr>
        <w:t>★</w:t>
      </w:r>
      <w:r>
        <w:rPr>
          <w:rFonts w:ascii="仿宋" w:hAnsi="仿宋" w:eastAsia="仿宋"/>
          <w:sz w:val="28"/>
          <w:szCs w:val="28"/>
        </w:rPr>
        <w:t xml:space="preserve"> </w:t>
      </w:r>
      <w:r>
        <w:rPr>
          <w:rFonts w:hint="eastAsia" w:ascii="仿宋" w:hAnsi="仿宋" w:eastAsia="仿宋"/>
          <w:sz w:val="28"/>
          <w:szCs w:val="28"/>
        </w:rPr>
        <w:t>发展战略：努力向竞争对手学习，切实制定公司的发展方向；</w:t>
      </w:r>
    </w:p>
    <w:p>
      <w:pPr>
        <w:ind w:firstLine="560" w:firstLineChars="200"/>
        <w:jc w:val="left"/>
        <w:rPr>
          <w:rFonts w:ascii="仿宋" w:hAnsi="仿宋" w:eastAsia="仿宋"/>
          <w:sz w:val="28"/>
          <w:szCs w:val="28"/>
        </w:rPr>
      </w:pPr>
      <w:r>
        <w:rPr>
          <w:rFonts w:hint="eastAsia" w:ascii="仿宋" w:hAnsi="仿宋" w:eastAsia="仿宋" w:cs="宋体"/>
          <w:sz w:val="28"/>
          <w:szCs w:val="28"/>
        </w:rPr>
        <w:t>★</w:t>
      </w:r>
      <w:r>
        <w:rPr>
          <w:rFonts w:ascii="仿宋" w:hAnsi="仿宋" w:eastAsia="仿宋"/>
          <w:sz w:val="28"/>
          <w:szCs w:val="28"/>
        </w:rPr>
        <w:t xml:space="preserve"> </w:t>
      </w:r>
      <w:r>
        <w:rPr>
          <w:rFonts w:hint="eastAsia" w:ascii="仿宋" w:hAnsi="仿宋" w:eastAsia="仿宋"/>
          <w:sz w:val="28"/>
          <w:szCs w:val="28"/>
        </w:rPr>
        <w:t>融资战略：根据用户反馈将作品完善并实用化、体系化，并迎合市场需求，以获得投资上的投资人股；</w:t>
      </w:r>
    </w:p>
    <w:p>
      <w:pPr>
        <w:ind w:firstLine="560" w:firstLineChars="200"/>
        <w:jc w:val="left"/>
        <w:rPr>
          <w:rFonts w:ascii="仿宋" w:hAnsi="仿宋" w:eastAsia="仿宋"/>
          <w:sz w:val="28"/>
          <w:szCs w:val="28"/>
        </w:rPr>
      </w:pPr>
      <w:r>
        <w:rPr>
          <w:rFonts w:hint="eastAsia" w:ascii="仿宋" w:hAnsi="仿宋" w:eastAsia="仿宋" w:cs="宋体"/>
          <w:sz w:val="28"/>
          <w:szCs w:val="28"/>
        </w:rPr>
        <w:t>★</w:t>
      </w:r>
      <w:r>
        <w:rPr>
          <w:rFonts w:ascii="仿宋" w:hAnsi="仿宋" w:eastAsia="仿宋"/>
          <w:sz w:val="28"/>
          <w:szCs w:val="28"/>
        </w:rPr>
        <w:t xml:space="preserve"> </w:t>
      </w:r>
      <w:r>
        <w:rPr>
          <w:rFonts w:hint="eastAsia" w:ascii="仿宋" w:hAnsi="仿宋" w:eastAsia="仿宋"/>
          <w:sz w:val="28"/>
          <w:szCs w:val="28"/>
        </w:rPr>
        <w:t>人才战略：为员工提供优良的创新环境，并提供较好的福利，努力吸引优秀毕业生加入公司；</w:t>
      </w:r>
    </w:p>
    <w:p>
      <w:pPr>
        <w:pStyle w:val="13"/>
        <w:spacing w:line="400" w:lineRule="atLeast"/>
        <w:ind w:firstLine="560" w:firstLineChars="200"/>
        <w:rPr>
          <w:rFonts w:ascii="仿宋_GB2312" w:hAnsi="仿宋_GB2312" w:eastAsia="仿宋_GB2312"/>
          <w:sz w:val="30"/>
          <w:szCs w:val="30"/>
        </w:rPr>
      </w:pPr>
      <w:r>
        <w:rPr>
          <w:rFonts w:ascii="仿宋" w:hAnsi="仿宋" w:eastAsia="仿宋" w:cs="宋体"/>
          <w:sz w:val="28"/>
          <w:szCs w:val="28"/>
        </w:rPr>
        <w:t>★</w:t>
      </w:r>
      <w:r>
        <w:rPr>
          <w:rFonts w:ascii="仿宋" w:hAnsi="仿宋" w:eastAsia="仿宋"/>
          <w:sz w:val="28"/>
          <w:szCs w:val="28"/>
        </w:rPr>
        <w:t xml:space="preserve"> 研发战略：不断创新研发中大型商场导购系统，</w:t>
      </w:r>
      <w:r>
        <w:rPr>
          <w:rFonts w:ascii="仿宋_GB2312" w:hAnsi="仿宋_GB2312" w:eastAsia="仿宋_GB2312"/>
          <w:sz w:val="30"/>
          <w:szCs w:val="30"/>
        </w:rPr>
        <w:t>通过利用资源优势，紧跟市场需求，保证研发投入的三大原则，保证公司的生命力。</w:t>
      </w:r>
    </w:p>
    <w:p>
      <w:pPr>
        <w:ind w:firstLine="560" w:firstLineChars="200"/>
        <w:jc w:val="left"/>
        <w:rPr>
          <w:rFonts w:hint="eastAsia" w:ascii="仿宋" w:hAnsi="仿宋" w:eastAsia="仿宋"/>
          <w:sz w:val="28"/>
          <w:szCs w:val="28"/>
        </w:rPr>
      </w:pPr>
      <w:r>
        <w:rPr>
          <w:rFonts w:hint="eastAsia" w:ascii="仿宋" w:hAnsi="仿宋" w:eastAsia="仿宋" w:cs="宋体"/>
          <w:sz w:val="28"/>
          <w:szCs w:val="28"/>
        </w:rPr>
        <w:t>★</w:t>
      </w:r>
      <w:r>
        <w:rPr>
          <w:rFonts w:ascii="仿宋" w:hAnsi="仿宋" w:eastAsia="仿宋"/>
          <w:sz w:val="28"/>
          <w:szCs w:val="28"/>
        </w:rPr>
        <w:t xml:space="preserve"> </w:t>
      </w:r>
      <w:r>
        <w:rPr>
          <w:rFonts w:hint="eastAsia" w:ascii="仿宋" w:hAnsi="仿宋" w:eastAsia="仿宋"/>
          <w:sz w:val="28"/>
          <w:szCs w:val="28"/>
        </w:rPr>
        <w:t>营销战略：作为刚创业的公司，先立足于株洲市，在商场或展览中心向用户展示产品并逐步推广。</w:t>
      </w:r>
    </w:p>
    <w:p>
      <w:pPr>
        <w:rPr>
          <w:rFonts w:hint="eastAsia"/>
        </w:rPr>
      </w:pPr>
    </w:p>
    <w:p>
      <w:pPr>
        <w:pStyle w:val="3"/>
        <w:spacing w:before="0" w:after="0" w:line="360" w:lineRule="auto"/>
        <w:rPr>
          <w:rFonts w:hint="eastAsia" w:ascii="黑体" w:hAnsi="仿宋_GB2312"/>
          <w:bCs w:val="0"/>
          <w:sz w:val="30"/>
        </w:rPr>
      </w:pPr>
      <w:bookmarkStart w:id="12" w:name="_Toc369519392"/>
      <w:bookmarkStart w:id="13" w:name="_Toc28783"/>
      <w:r>
        <w:rPr>
          <w:rFonts w:hint="eastAsia" w:ascii="黑体" w:hAnsi="仿宋_GB2312"/>
          <w:bCs w:val="0"/>
          <w:sz w:val="30"/>
        </w:rPr>
        <w:t>1.6 创业团队</w:t>
      </w:r>
      <w:bookmarkEnd w:id="12"/>
      <w:bookmarkEnd w:id="13"/>
    </w:p>
    <w:p>
      <w:pPr>
        <w:ind w:firstLine="420"/>
        <w:rPr>
          <w:rFonts w:hint="eastAsia" w:ascii="仿宋_GB2312" w:hAnsi="仿宋_GB2312" w:eastAsia="仿宋_GB2312"/>
          <w:sz w:val="30"/>
          <w:szCs w:val="30"/>
        </w:rPr>
      </w:pPr>
      <w:r>
        <w:rPr>
          <w:rFonts w:ascii="仿宋_GB2312" w:hAnsi="仿宋_GB2312" w:eastAsia="仿宋_GB2312"/>
          <w:sz w:val="30"/>
          <w:szCs w:val="30"/>
        </w:rPr>
        <w:t>团队名称：</w:t>
      </w:r>
      <w:r>
        <w:rPr>
          <w:rFonts w:hint="eastAsia" w:ascii="仿宋_GB2312" w:hAnsi="仿宋_GB2312" w:eastAsia="仿宋_GB2312"/>
          <w:sz w:val="30"/>
          <w:szCs w:val="30"/>
        </w:rPr>
        <w:t>未来时代</w:t>
      </w:r>
    </w:p>
    <w:p>
      <w:pPr>
        <w:ind w:firstLine="420"/>
        <w:rPr>
          <w:rFonts w:hint="eastAsia" w:ascii="仿宋_GB2312" w:hAnsi="仿宋_GB2312" w:eastAsia="仿宋_GB2312"/>
          <w:sz w:val="30"/>
          <w:szCs w:val="30"/>
        </w:rPr>
      </w:pPr>
      <w:r>
        <w:rPr>
          <w:rFonts w:ascii="仿宋_GB2312" w:hAnsi="仿宋_GB2312" w:eastAsia="仿宋_GB2312"/>
          <w:sz w:val="30"/>
          <w:szCs w:val="30"/>
        </w:rPr>
        <w:t>团队精神：要么唯一，要么第一；除了奋斗，别无选择。</w:t>
      </w:r>
    </w:p>
    <w:p>
      <w:pPr>
        <w:ind w:firstLine="420"/>
        <w:rPr>
          <w:rFonts w:ascii="仿宋_GB2312" w:hAnsi="仿宋_GB2312" w:eastAsia="仿宋_GB2312"/>
          <w:sz w:val="30"/>
          <w:szCs w:val="30"/>
        </w:rPr>
      </w:pPr>
      <w:r>
        <w:rPr>
          <w:rFonts w:ascii="仿宋_GB2312" w:hAnsi="仿宋_GB2312" w:eastAsia="仿宋_GB2312"/>
          <w:sz w:val="30"/>
          <w:szCs w:val="30"/>
        </w:rPr>
        <w:t>团队优势：团队成员优势互补，具有很强向心力、凝聚力、战斗力。无论在技术开发、企业管理，还是在营销策略方面，都拥有扎实的专业知识和比较丰富的实践经验。</w:t>
      </w:r>
    </w:p>
    <w:p>
      <w:pPr>
        <w:rPr>
          <w:rFonts w:ascii="仿宋_GB2312" w:hAnsi="仿宋_GB2312" w:eastAsia="仿宋_GB2312"/>
          <w:sz w:val="30"/>
          <w:szCs w:val="30"/>
        </w:rPr>
      </w:pPr>
    </w:p>
    <w:p>
      <w:pPr>
        <w:pStyle w:val="3"/>
        <w:spacing w:before="0" w:after="0" w:line="360" w:lineRule="auto"/>
        <w:rPr>
          <w:rFonts w:hint="eastAsia" w:ascii="黑体" w:hAnsi="仿宋_GB2312"/>
          <w:bCs w:val="0"/>
          <w:sz w:val="30"/>
        </w:rPr>
      </w:pPr>
      <w:bookmarkStart w:id="14" w:name="_Toc20303"/>
      <w:r>
        <w:rPr>
          <w:rFonts w:hint="eastAsia" w:ascii="黑体" w:hAnsi="仿宋_GB2312"/>
          <w:bCs w:val="0"/>
          <w:sz w:val="30"/>
        </w:rPr>
        <w:t>1.7 团队管理</w:t>
      </w:r>
      <w:bookmarkEnd w:id="14"/>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本公司进行初步讨论，由于刚开始规模比较小，我们最终决定，设总经理一名，以及财务部门、人力资源部门、销售部门、生产研发部门，客服服务部门。创造适合本公司发展的管理特色，建立完善的激励和约束机制，塑造“创新·团结·诚信”的公司文化。这个是我一到两年的管理特色。</w:t>
      </w:r>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随着以后的发展，我们将建立董事会制度，形成以株洲为总公司，分别在长沙，上海，广州，北京建立分公司。我们将全力以赴打造中腾电子品牌，积极扩大品牌影响力。</w:t>
      </w:r>
    </w:p>
    <w:p>
      <w:pPr>
        <w:pStyle w:val="13"/>
        <w:spacing w:line="400" w:lineRule="atLeast"/>
        <w:rPr>
          <w:rFonts w:ascii="仿宋_GB2312" w:hAnsi="仿宋_GB2312" w:eastAsia="仿宋_GB2312"/>
          <w:sz w:val="30"/>
          <w:szCs w:val="30"/>
        </w:rPr>
      </w:pPr>
    </w:p>
    <w:p>
      <w:pPr>
        <w:pStyle w:val="3"/>
        <w:spacing w:before="0" w:after="0" w:line="360" w:lineRule="auto"/>
        <w:rPr>
          <w:rFonts w:hint="eastAsia" w:ascii="黑体" w:hAnsi="仿宋_GB2312"/>
          <w:bCs w:val="0"/>
          <w:sz w:val="30"/>
        </w:rPr>
      </w:pPr>
      <w:bookmarkStart w:id="15" w:name="_Toc369519394"/>
      <w:bookmarkStart w:id="16" w:name="_Toc24119"/>
      <w:r>
        <w:rPr>
          <w:rFonts w:hint="eastAsia" w:ascii="黑体" w:hAnsi="仿宋_GB2312"/>
          <w:bCs w:val="0"/>
          <w:sz w:val="30"/>
        </w:rPr>
        <w:t>1.8 财务管理</w:t>
      </w:r>
      <w:bookmarkEnd w:id="15"/>
      <w:bookmarkEnd w:id="16"/>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本公司创业需要融资400万元，其中风险投资200万元，湖南工业大学计算机与通信学院投资50万元，团队成员自筹50万元以及技术投资100万元。另外向银行贷款50万元作为流动资金。具体为前期一次性投入184万元，工资70万元，公司日常支出100万元，通过对公司5年内的财务情况的预计进行分析（三大报表），可知公司的偿债能力、营运能力以及盈利能力都十分强，公司投资方案可行。</w:t>
      </w:r>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公司第二年估计盈利</w:t>
      </w:r>
      <w:r>
        <w:rPr>
          <w:rFonts w:hint="default" w:ascii="仿宋_GB2312" w:hAnsi="仿宋_GB2312" w:eastAsia="仿宋_GB2312"/>
          <w:sz w:val="30"/>
          <w:szCs w:val="30"/>
        </w:rPr>
        <w:t>167.81</w:t>
      </w:r>
      <w:r>
        <w:rPr>
          <w:rFonts w:ascii="仿宋_GB2312" w:hAnsi="仿宋_GB2312" w:eastAsia="仿宋_GB2312"/>
          <w:sz w:val="30"/>
          <w:szCs w:val="30"/>
        </w:rPr>
        <w:t>万元；第二年经营利润率为11.35%，以后每年呈递增趋势；第二年投资回报率为56.33%；第二年资产增长率为122.98%；总资产报酬率为196.12%，投资回收期为2.48年；分红为净利润的38.6%，其中预计第四年分红金额为101.31万元，第五年分红金额为131.65万元，分别为投资股本的126.68%、289.46%。</w:t>
      </w:r>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风险资金最好在第三到第五年之间采用收购方式撤出。</w:t>
      </w:r>
    </w:p>
    <w:p>
      <w:pPr>
        <w:pStyle w:val="13"/>
        <w:spacing w:line="400" w:lineRule="atLeast"/>
        <w:ind w:firstLine="600" w:firstLineChars="200"/>
        <w:rPr>
          <w:rFonts w:ascii="仿宋_GB2312" w:hAnsi="仿宋_GB2312" w:eastAsia="仿宋_GB2312"/>
          <w:sz w:val="30"/>
          <w:szCs w:val="30"/>
        </w:rPr>
      </w:pPr>
    </w:p>
    <w:p>
      <w:pPr>
        <w:pStyle w:val="3"/>
        <w:spacing w:before="0" w:after="0" w:line="360" w:lineRule="auto"/>
        <w:rPr>
          <w:rFonts w:hint="eastAsia" w:ascii="黑体" w:hAnsi="仿宋_GB2312"/>
          <w:bCs w:val="0"/>
          <w:sz w:val="30"/>
        </w:rPr>
      </w:pPr>
      <w:bookmarkStart w:id="17" w:name="_Toc369519395"/>
      <w:bookmarkStart w:id="18" w:name="_Toc7508"/>
      <w:r>
        <w:rPr>
          <w:rFonts w:hint="eastAsia" w:ascii="黑体" w:hAnsi="仿宋_GB2312"/>
          <w:bCs w:val="0"/>
          <w:sz w:val="30"/>
        </w:rPr>
        <w:t>1.9 技术支持</w:t>
      </w:r>
      <w:bookmarkEnd w:id="17"/>
      <w:bookmarkEnd w:id="18"/>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技术是打造企业核心竞争力的关键因素，也是企业立于不败之地的重要源泉。我们公司的创业团队成员都是湖南工业大学的学生，在有着扎实的嵌入式基础理论知识的同时，又学习、掌握了现代市场分析、投资管理、财务管理的知识。此外，我们还聘请了嵌入式领域、财务管理、创业指导方面的相关专家作为公司顾问，因此能真正做到以技术谋发展。</w:t>
      </w:r>
    </w:p>
    <w:p>
      <w:pPr>
        <w:pStyle w:val="13"/>
        <w:spacing w:line="400" w:lineRule="atLeast"/>
        <w:ind w:firstLine="600" w:firstLineChars="200"/>
        <w:rPr>
          <w:rFonts w:ascii="仿宋_GB2312" w:hAnsi="仿宋_GB2312" w:eastAsia="仿宋_GB2312"/>
          <w:sz w:val="30"/>
          <w:szCs w:val="30"/>
        </w:rPr>
      </w:pPr>
    </w:p>
    <w:p>
      <w:pPr>
        <w:pStyle w:val="3"/>
        <w:spacing w:before="0" w:after="0" w:line="360" w:lineRule="auto"/>
        <w:rPr>
          <w:rFonts w:hint="eastAsia" w:ascii="黑体" w:hAnsi="仿宋_GB2312"/>
          <w:bCs w:val="0"/>
          <w:sz w:val="30"/>
        </w:rPr>
      </w:pPr>
      <w:bookmarkStart w:id="19" w:name="_Toc4398"/>
      <w:bookmarkStart w:id="20" w:name="_Toc369519396"/>
      <w:r>
        <w:rPr>
          <w:rFonts w:hint="eastAsia" w:ascii="黑体" w:hAnsi="仿宋_GB2312"/>
          <w:bCs w:val="0"/>
          <w:sz w:val="30"/>
        </w:rPr>
        <w:t>1.10风险分析</w:t>
      </w:r>
      <w:bookmarkEnd w:id="19"/>
      <w:bookmarkEnd w:id="20"/>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公司第一年投入较大，预计在184万元左右，但在第二年即可得到回收，在中期和后期由于运转的良性循环，可保持一定时期的加速发展，虽存在一定风险，但总体而言风险较小，适合实施。</w:t>
      </w:r>
    </w:p>
    <w:p>
      <w:pPr>
        <w:pStyle w:val="13"/>
        <w:spacing w:line="400" w:lineRule="atLeast"/>
        <w:ind w:firstLine="600" w:firstLineChars="200"/>
      </w:pPr>
      <w:r>
        <w:rPr>
          <w:rFonts w:ascii="仿宋_GB2312" w:hAnsi="仿宋_GB2312" w:eastAsia="仿宋_GB2312"/>
          <w:sz w:val="30"/>
          <w:szCs w:val="30"/>
        </w:rPr>
        <w:t>竞争是残酷的，机遇中不乏挑战。但我们相信我们公司的服务一定能在嵌入式物联网行业中创出一片天！</w:t>
      </w:r>
      <w:bookmarkStart w:id="21" w:name="_Toc369519397"/>
      <w:bookmarkStart w:id="22" w:name="_Toc24841"/>
    </w:p>
    <w:bookmarkEnd w:id="21"/>
    <w:bookmarkEnd w:id="22"/>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Style w:val="2"/>
        <w:numPr>
          <w:ilvl w:val="0"/>
          <w:numId w:val="1"/>
        </w:numPr>
        <w:jc w:val="center"/>
        <w:rPr>
          <w:rFonts w:hint="eastAsia"/>
        </w:rPr>
      </w:pPr>
      <w:bookmarkStart w:id="23" w:name="_Toc1025"/>
      <w:bookmarkStart w:id="24" w:name="_Toc369519398"/>
      <w:r>
        <w:rPr>
          <w:rFonts w:hint="eastAsia"/>
        </w:rPr>
        <w:t>公司及产品描述</w:t>
      </w:r>
      <w:bookmarkEnd w:id="23"/>
      <w:bookmarkEnd w:id="24"/>
    </w:p>
    <w:p>
      <w:pPr>
        <w:pStyle w:val="3"/>
        <w:spacing w:before="0" w:after="0" w:line="360" w:lineRule="auto"/>
        <w:rPr>
          <w:rFonts w:hint="eastAsia" w:ascii="黑体" w:hAnsi="仿宋_GB2312"/>
          <w:bCs w:val="0"/>
          <w:sz w:val="30"/>
        </w:rPr>
      </w:pPr>
      <w:bookmarkStart w:id="25" w:name="_Toc23188"/>
      <w:bookmarkStart w:id="26" w:name="_Toc369519399"/>
      <w:r>
        <w:rPr>
          <w:rFonts w:hint="eastAsia" w:ascii="黑体" w:hAnsi="仿宋_GB2312"/>
          <w:bCs w:val="0"/>
          <w:sz w:val="30"/>
        </w:rPr>
        <w:t>2.1公司简介</w:t>
      </w:r>
      <w:bookmarkEnd w:id="25"/>
      <w:bookmarkEnd w:id="26"/>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企业名称：中腾电子科技有限公司</w:t>
      </w:r>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注册地址：株洲大学生创业孵化园</w:t>
      </w:r>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创业团队：未来</w:t>
      </w:r>
      <w:r>
        <w:rPr>
          <w:rFonts w:hint="default" w:ascii="仿宋_GB2312" w:hAnsi="仿宋_GB2312" w:eastAsia="仿宋_GB2312"/>
          <w:sz w:val="30"/>
          <w:szCs w:val="30"/>
        </w:rPr>
        <w:t>时代</w:t>
      </w:r>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企业宗旨：坚持自主创新，研发科技产品，引领时代潮流。</w:t>
      </w:r>
    </w:p>
    <w:p>
      <w:pPr>
        <w:pStyle w:val="13"/>
        <w:spacing w:line="400" w:lineRule="atLeast"/>
        <w:ind w:firstLine="600" w:firstLineChars="200"/>
        <w:rPr>
          <w:rFonts w:hint="default" w:ascii="仿宋_GB2312" w:hAnsi="仿宋_GB2312" w:eastAsia="仿宋_GB2312"/>
          <w:sz w:val="30"/>
          <w:szCs w:val="30"/>
        </w:rPr>
      </w:pPr>
      <w:r>
        <w:rPr>
          <w:rFonts w:ascii="仿宋_GB2312" w:hAnsi="仿宋_GB2312" w:eastAsia="仿宋_GB2312"/>
          <w:sz w:val="30"/>
          <w:szCs w:val="30"/>
        </w:rPr>
        <w:t>企业愿景：发展成为集研发、生产、销售于一体的智能科技有限公司。</w:t>
      </w:r>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 xml:space="preserve"> 企业标识：</w:t>
      </w:r>
    </w:p>
    <w:p>
      <w:pPr>
        <w:pStyle w:val="13"/>
        <w:spacing w:line="360" w:lineRule="auto"/>
        <w:ind w:firstLine="480" w:firstLineChars="200"/>
        <w:jc w:val="center"/>
        <w:rPr>
          <w:rFonts w:ascii="楷体_GB2312" w:eastAsia="楷体_GB2312"/>
          <w:szCs w:val="28"/>
        </w:rPr>
      </w:pPr>
      <w:r>
        <w:rPr>
          <w:rFonts w:ascii="楷体_GB2312" w:eastAsia="楷体_GB2312"/>
          <w:szCs w:val="28"/>
        </w:rPr>
        <w:drawing>
          <wp:inline distT="0" distB="0" distL="114300" distR="114300">
            <wp:extent cx="2543810" cy="2066925"/>
            <wp:effectExtent l="0" t="0" r="8890" b="9525"/>
            <wp:docPr id="64" name="图片 64" descr="201281318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2012813184722"/>
                    <pic:cNvPicPr>
                      <a:picLocks noChangeAspect="1"/>
                    </pic:cNvPicPr>
                  </pic:nvPicPr>
                  <pic:blipFill>
                    <a:blip r:embed="rId8"/>
                    <a:srcRect/>
                    <a:stretch>
                      <a:fillRect/>
                    </a:stretch>
                  </pic:blipFill>
                  <pic:spPr>
                    <a:xfrm>
                      <a:off x="0" y="0"/>
                      <a:ext cx="2543810" cy="2066925"/>
                    </a:xfrm>
                    <a:prstGeom prst="rect">
                      <a:avLst/>
                    </a:prstGeom>
                    <a:noFill/>
                    <a:ln w="9525">
                      <a:noFill/>
                      <a:miter/>
                    </a:ln>
                  </pic:spPr>
                </pic:pic>
              </a:graphicData>
            </a:graphic>
          </wp:inline>
        </w:drawing>
      </w:r>
    </w:p>
    <w:p>
      <w:pPr>
        <w:pStyle w:val="14"/>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图2-1 公司标志</w:t>
      </w:r>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公司秉承坚持创新，服务社会的原则，致力于产品研发，努力提高自身创新力，生产出符合用户需求的智能产品。</w:t>
      </w:r>
    </w:p>
    <w:p>
      <w:pPr>
        <w:pStyle w:val="13"/>
        <w:spacing w:line="400" w:lineRule="atLeast"/>
        <w:ind w:firstLine="600" w:firstLineChars="200"/>
        <w:rPr>
          <w:rFonts w:ascii="仿宋_GB2312" w:hAnsi="仿宋_GB2312" w:eastAsia="仿宋_GB2312"/>
          <w:sz w:val="30"/>
          <w:szCs w:val="30"/>
        </w:rPr>
      </w:pPr>
    </w:p>
    <w:p>
      <w:pPr>
        <w:pStyle w:val="13"/>
        <w:spacing w:line="400" w:lineRule="atLeast"/>
        <w:ind w:firstLine="600" w:firstLineChars="200"/>
        <w:rPr>
          <w:rFonts w:ascii="仿宋_GB2312" w:hAnsi="仿宋_GB2312" w:eastAsia="仿宋_GB2312"/>
          <w:sz w:val="30"/>
          <w:szCs w:val="30"/>
        </w:rPr>
      </w:pPr>
    </w:p>
    <w:p>
      <w:pPr>
        <w:pStyle w:val="3"/>
        <w:spacing w:before="0" w:after="0" w:line="360" w:lineRule="auto"/>
        <w:rPr>
          <w:rFonts w:hint="eastAsia" w:ascii="黑体" w:hAnsi="仿宋_GB2312"/>
          <w:bCs w:val="0"/>
          <w:sz w:val="30"/>
        </w:rPr>
      </w:pPr>
      <w:bookmarkStart w:id="27" w:name="_Toc369519400"/>
      <w:bookmarkStart w:id="28" w:name="_Toc15140"/>
      <w:r>
        <w:rPr>
          <w:rFonts w:hint="eastAsia" w:ascii="黑体" w:hAnsi="仿宋_GB2312"/>
          <w:bCs w:val="0"/>
          <w:sz w:val="30"/>
        </w:rPr>
        <w:t>2.2行业分析</w:t>
      </w:r>
      <w:bookmarkEnd w:id="27"/>
      <w:bookmarkEnd w:id="28"/>
    </w:p>
    <w:p>
      <w:pPr>
        <w:ind w:firstLine="420"/>
        <w:rPr>
          <w:rFonts w:hint="eastAsia" w:ascii="仿宋_GB2312" w:hAnsi="仿宋_GB2312" w:eastAsia="仿宋_GB2312"/>
          <w:sz w:val="30"/>
          <w:szCs w:val="30"/>
        </w:rPr>
      </w:pPr>
      <w:r>
        <w:rPr>
          <w:rFonts w:hint="eastAsia" w:ascii="仿宋_GB2312" w:hAnsi="仿宋_GB2312" w:eastAsia="仿宋_GB2312"/>
          <w:sz w:val="30"/>
          <w:szCs w:val="30"/>
        </w:rPr>
        <w:t xml:space="preserve">从目前情况来看，人们更愿意到商品齐全的大商场进行购物。所以商场发展必然将趋于规模的扩大化，商品种类也日趋繁多，而商场运营者为了节省人员开销也趋于推广顾客完全自助式购物模式，这时问题就出现了，消费者很容易在琳琅满目的商品中迷失方向。 </w:t>
      </w:r>
    </w:p>
    <w:p>
      <w:pPr>
        <w:ind w:firstLine="420"/>
        <w:rPr>
          <w:rFonts w:hint="eastAsia" w:ascii="仿宋_GB2312" w:hAnsi="仿宋_GB2312" w:eastAsia="仿宋_GB2312"/>
          <w:sz w:val="30"/>
          <w:szCs w:val="30"/>
        </w:rPr>
      </w:pPr>
      <w:r>
        <w:rPr>
          <w:rFonts w:hint="eastAsia" w:ascii="仿宋_GB2312" w:hAnsi="仿宋_GB2312" w:eastAsia="仿宋_GB2312"/>
          <w:sz w:val="30"/>
          <w:szCs w:val="30"/>
        </w:rPr>
        <w:t>进过调查发现，目前市面上存在的导购系统只有商场立地导购系统、商场墙体式导购系统、商场悬挂式导购系统。这些设备都载有一台PC机且位置固定，在人流量庞大的大型超市中未能起到真正的便民作用，带有移动终端的商场导购系统仍未推广。</w:t>
      </w:r>
    </w:p>
    <w:p>
      <w:pPr>
        <w:rPr>
          <w:rFonts w:hint="eastAsia"/>
        </w:rPr>
      </w:pPr>
      <w:r>
        <w:rPr>
          <w:rFonts w:hint="eastAsia" w:ascii="仿宋_GB2312" w:hAnsi="仿宋_GB2312" w:eastAsia="仿宋_GB2312"/>
          <w:sz w:val="30"/>
          <w:szCs w:val="30"/>
        </w:rPr>
        <w:t xml:space="preserve">所以我们公司开发的这款基于Android的大型商场智能导购系统具有非常大的市场。 </w:t>
      </w:r>
    </w:p>
    <w:p>
      <w:pPr>
        <w:pStyle w:val="13"/>
        <w:spacing w:line="400" w:lineRule="atLeast"/>
        <w:ind w:firstLine="600" w:firstLineChars="200"/>
        <w:rPr>
          <w:rFonts w:ascii="仿宋_GB2312" w:hAnsi="仿宋_GB2312" w:eastAsia="仿宋_GB2312"/>
          <w:sz w:val="30"/>
          <w:szCs w:val="30"/>
        </w:rPr>
      </w:pPr>
    </w:p>
    <w:p>
      <w:pPr>
        <w:pStyle w:val="3"/>
        <w:spacing w:before="0" w:after="0" w:line="360" w:lineRule="auto"/>
        <w:rPr>
          <w:rFonts w:hint="eastAsia" w:ascii="黑体" w:hAnsi="仿宋_GB2312"/>
          <w:bCs w:val="0"/>
          <w:sz w:val="30"/>
        </w:rPr>
      </w:pPr>
      <w:bookmarkStart w:id="29" w:name="_Toc369519401"/>
      <w:bookmarkStart w:id="30" w:name="_Toc22605"/>
      <w:bookmarkStart w:id="31" w:name="_Toc198269680"/>
      <w:r>
        <w:rPr>
          <w:rFonts w:hint="eastAsia" w:ascii="黑体" w:hAnsi="仿宋_GB2312"/>
          <w:bCs w:val="0"/>
          <w:sz w:val="30"/>
        </w:rPr>
        <w:t>2.3人力资源</w:t>
      </w:r>
      <w:bookmarkEnd w:id="29"/>
      <w:bookmarkEnd w:id="30"/>
      <w:bookmarkEnd w:id="31"/>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公司拥有高素质的创业团队。人力资源宗旨“通过满足员工关键需求，让员工创造出最大价值，打造激情团队”。我们公司</w:t>
      </w:r>
      <w:r>
        <w:rPr>
          <w:rFonts w:ascii="仿宋" w:hAnsi="仿宋" w:eastAsia="仿宋"/>
          <w:sz w:val="28"/>
          <w:szCs w:val="28"/>
        </w:rPr>
        <w:t>为员工提供优良的创新环境，并提供较好的福利，努力吸引优秀毕业生加入公司。</w:t>
      </w:r>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在公司成立初期，采取直线职能制组织结构，实行总经理负责制,对董事会负责。公司下设机构：市场部、财务部、研发部、客服部、人力资源部和生产部。</w:t>
      </w:r>
    </w:p>
    <w:p>
      <w:pPr>
        <w:pStyle w:val="13"/>
        <w:spacing w:line="400" w:lineRule="atLeast"/>
        <w:ind w:firstLine="600" w:firstLineChars="200"/>
        <w:rPr>
          <w:rFonts w:ascii="仿宋_GB2312" w:hAnsi="仿宋_GB2312" w:eastAsia="仿宋_GB2312"/>
          <w:sz w:val="30"/>
          <w:szCs w:val="30"/>
        </w:rPr>
      </w:pPr>
    </w:p>
    <w:p>
      <w:pPr>
        <w:pStyle w:val="3"/>
        <w:spacing w:before="0" w:after="0" w:line="600" w:lineRule="auto"/>
        <w:rPr>
          <w:rFonts w:hint="eastAsia" w:ascii="黑体" w:hAnsi="仿宋_GB2312"/>
          <w:bCs w:val="0"/>
          <w:sz w:val="30"/>
        </w:rPr>
      </w:pPr>
      <w:bookmarkStart w:id="32" w:name="_Toc16692"/>
      <w:r>
        <w:rPr>
          <w:rFonts w:hint="eastAsia" w:ascii="黑体" w:hAnsi="仿宋_GB2312"/>
          <w:bCs w:val="0"/>
          <w:sz w:val="30"/>
        </w:rPr>
        <w:t>2.4产品介绍</w:t>
      </w:r>
      <w:bookmarkEnd w:id="32"/>
    </w:p>
    <w:p>
      <w:pPr>
        <w:spacing w:line="600" w:lineRule="auto"/>
        <w:outlineLvl w:val="2"/>
        <w:rPr>
          <w:rFonts w:hint="eastAsia" w:ascii="黑体" w:hAnsi="黑体" w:eastAsia="黑体" w:cs="黑体"/>
          <w:color w:val="333333"/>
          <w:sz w:val="30"/>
          <w:szCs w:val="30"/>
          <w:shd w:val="clear" w:color="auto" w:fill="FFFFFF"/>
        </w:rPr>
      </w:pPr>
      <w:bookmarkStart w:id="33" w:name="_Toc3726"/>
      <w:r>
        <w:rPr>
          <w:rFonts w:hint="eastAsia" w:ascii="黑体" w:hAnsi="黑体" w:eastAsia="黑体" w:cs="黑体"/>
          <w:color w:val="333333"/>
          <w:sz w:val="30"/>
          <w:szCs w:val="30"/>
          <w:shd w:val="clear" w:color="auto" w:fill="FFFFFF"/>
        </w:rPr>
        <w:t>2.4.1系统介绍</w:t>
      </w:r>
      <w:bookmarkEnd w:id="33"/>
    </w:p>
    <w:p>
      <w:pPr>
        <w:spacing w:line="600" w:lineRule="auto"/>
        <w:outlineLvl w:val="3"/>
        <w:rPr>
          <w:rFonts w:hint="eastAsia" w:ascii="黑体" w:hAnsi="黑体" w:eastAsia="黑体" w:cs="黑体"/>
          <w:color w:val="333333"/>
          <w:sz w:val="30"/>
          <w:szCs w:val="30"/>
          <w:shd w:val="clear" w:color="auto" w:fill="FFFFFF"/>
        </w:rPr>
      </w:pPr>
      <w:bookmarkStart w:id="34" w:name="_Toc29379"/>
      <w:r>
        <w:rPr>
          <w:rFonts w:hint="eastAsia" w:ascii="黑体" w:hAnsi="黑体" w:eastAsia="黑体" w:cs="黑体"/>
          <w:color w:val="333333"/>
          <w:sz w:val="30"/>
          <w:szCs w:val="30"/>
          <w:shd w:val="clear" w:color="auto" w:fill="FFFFFF"/>
        </w:rPr>
        <w:t>2.4.1.1系统简介</w:t>
      </w:r>
      <w:bookmarkEnd w:id="34"/>
    </w:p>
    <w:p>
      <w:pPr>
        <w:ind w:firstLine="420"/>
        <w:jc w:val="left"/>
        <w:rPr>
          <w:rFonts w:hint="eastAsia" w:ascii="仿宋" w:hAnsi="仿宋" w:eastAsia="仿宋" w:cs="仿宋"/>
          <w:sz w:val="28"/>
          <w:szCs w:val="28"/>
        </w:rPr>
      </w:pPr>
      <w:r>
        <w:rPr>
          <w:rFonts w:hint="eastAsia" w:ascii="仿宋" w:hAnsi="仿宋" w:eastAsia="仿宋" w:cs="仿宋"/>
          <w:sz w:val="28"/>
          <w:szCs w:val="28"/>
        </w:rPr>
        <w:t>基于Android的大型商场导购系统以指针形式给予消费者关于目的商品明确的导购指示，并附有距离说明。同时在手机终端上显示当日的商品促销信息，方便消费者随时了解，选择购买。为了实现从消费者位置到目的商品位置的指示，首先需要知道消费者当前所在的位置，我们采用的是现在比较新</w:t>
      </w:r>
      <w:r>
        <w:rPr>
          <w:rFonts w:ascii="仿宋" w:hAnsi="仿宋" w:eastAsia="仿宋" w:cs="仿宋"/>
          <w:sz w:val="28"/>
          <w:szCs w:val="28"/>
        </w:rPr>
        <w:t>的WiFi室内定位技术</w:t>
      </w:r>
      <w:r>
        <w:rPr>
          <w:rFonts w:hint="eastAsia" w:ascii="仿宋" w:hAnsi="仿宋" w:eastAsia="仿宋" w:cs="仿宋"/>
          <w:sz w:val="28"/>
          <w:szCs w:val="28"/>
        </w:rPr>
        <w:t>，该技术实时的计算出消费者当前所在位置，然后再根据目的商品位置对消费者进行指示。 该系统的创新点在于首次将</w:t>
      </w:r>
      <w:r>
        <w:rPr>
          <w:rFonts w:ascii="仿宋" w:hAnsi="仿宋" w:eastAsia="仿宋" w:cs="仿宋"/>
          <w:sz w:val="28"/>
          <w:szCs w:val="28"/>
        </w:rPr>
        <w:t>WiFi</w:t>
      </w:r>
      <w:r>
        <w:rPr>
          <w:rFonts w:hint="eastAsia" w:ascii="仿宋" w:hAnsi="仿宋" w:eastAsia="仿宋" w:cs="仿宋"/>
          <w:sz w:val="28"/>
          <w:szCs w:val="28"/>
        </w:rPr>
        <w:t>室内定位技术用于商场导购，以箭头形式为消费者提供方向指示和距离显示，并显示商品的促销信息。</w:t>
      </w:r>
    </w:p>
    <w:p>
      <w:pPr>
        <w:spacing w:line="600" w:lineRule="auto"/>
        <w:outlineLvl w:val="3"/>
        <w:rPr>
          <w:rFonts w:hint="eastAsia" w:ascii="黑体" w:hAnsi="黑体" w:eastAsia="黑体" w:cs="黑体"/>
          <w:color w:val="333333"/>
          <w:sz w:val="30"/>
          <w:szCs w:val="30"/>
          <w:shd w:val="clear" w:color="auto" w:fill="FFFFFF"/>
        </w:rPr>
      </w:pPr>
      <w:bookmarkStart w:id="35" w:name="_Toc29701"/>
      <w:r>
        <w:rPr>
          <w:rFonts w:hint="eastAsia" w:ascii="黑体" w:hAnsi="黑体" w:eastAsia="黑体" w:cs="黑体"/>
          <w:color w:val="333333"/>
          <w:sz w:val="30"/>
          <w:szCs w:val="30"/>
          <w:shd w:val="clear" w:color="auto" w:fill="FFFFFF"/>
        </w:rPr>
        <w:t>2.4.1.2系统主要部分</w:t>
      </w:r>
      <w:bookmarkEnd w:id="35"/>
    </w:p>
    <w:p>
      <w:pPr>
        <w:jc w:val="left"/>
        <w:rPr>
          <w:rFonts w:hint="eastAsia" w:ascii="宋体" w:hAnsi="宋体" w:cs="宋体"/>
          <w:sz w:val="28"/>
          <w:szCs w:val="28"/>
        </w:rPr>
      </w:pPr>
      <w:r>
        <w:rPr>
          <w:rFonts w:hint="eastAsia" w:ascii="仿宋" w:hAnsi="仿宋" w:eastAsia="仿宋" w:cs="仿宋"/>
          <w:sz w:val="28"/>
          <w:szCs w:val="28"/>
        </w:rPr>
        <w:t>基于Android的大型商场导购系统主要分为三个部分：</w:t>
      </w:r>
    </w:p>
    <w:p>
      <w:pPr>
        <w:ind w:firstLine="420"/>
        <w:jc w:val="left"/>
        <w:rPr>
          <w:rFonts w:hint="eastAsia" w:ascii="仿宋" w:hAnsi="仿宋" w:eastAsia="仿宋" w:cs="仿宋"/>
          <w:sz w:val="28"/>
          <w:szCs w:val="28"/>
        </w:rPr>
      </w:pPr>
      <w:r>
        <w:rPr>
          <w:rFonts w:hint="eastAsia" w:ascii="仿宋" w:hAnsi="仿宋" w:eastAsia="仿宋" w:cs="仿宋"/>
          <w:sz w:val="28"/>
          <w:szCs w:val="28"/>
        </w:rPr>
        <w:t>1.安装在用户手机上具有定位、导航等功能的导购软件。该软件对消费者位置进行定位，对目的商品所处位置进行方向与距离指示，同时显示商场促销信息。</w:t>
      </w:r>
    </w:p>
    <w:p>
      <w:pPr>
        <w:ind w:firstLine="420"/>
        <w:jc w:val="left"/>
        <w:rPr>
          <w:rFonts w:hint="eastAsia" w:ascii="仿宋" w:hAnsi="仿宋" w:eastAsia="仿宋" w:cs="仿宋"/>
          <w:sz w:val="28"/>
          <w:szCs w:val="28"/>
        </w:rPr>
      </w:pPr>
      <w:r>
        <w:rPr>
          <w:rFonts w:hint="eastAsia" w:ascii="仿宋" w:hAnsi="仿宋" w:eastAsia="仿宋" w:cs="仿宋"/>
          <w:sz w:val="28"/>
          <w:szCs w:val="28"/>
        </w:rPr>
        <w:t>2.均匀分布在商场中用于导购设备定位的参考节点设备。位于已知位置的静态节点, 用于导购终端定位计算、数据传输。根据商场具体平面均匀布置，覆盖整个商场。</w:t>
      </w:r>
    </w:p>
    <w:p>
      <w:pPr>
        <w:spacing w:line="600" w:lineRule="auto"/>
        <w:rPr>
          <w:rFonts w:hint="eastAsia"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sz w:val="28"/>
          <w:szCs w:val="28"/>
        </w:rPr>
        <w:tab/>
      </w:r>
      <w:r>
        <w:rPr>
          <w:rFonts w:hint="eastAsia" w:ascii="仿宋" w:hAnsi="仿宋" w:eastAsia="仿宋" w:cs="仿宋"/>
          <w:sz w:val="28"/>
          <w:szCs w:val="28"/>
        </w:rPr>
        <w:t>3.由计算机软件和无线路由设备组成的商场监控终端。由PC机和无线路由节点组成，固定放在商场的监控室，用于监控当前网络和发布促销信息，由商场操作人员控制。消费者进入商场，首先通过手机终端选择所要购买的商品类别，然后，手机终端根据从3-8个参考节点处接收到的数据包信息,以及与具体环境相关的参数，计算获得自身位置坐标。通过分析计算自身坐标与目的商品坐标，最终在手机终端上以箭头形式给予消费者关于目的商品明确的导购指示，并附有距离说明，完成导购。</w:t>
      </w:r>
    </w:p>
    <w:p>
      <w:pPr>
        <w:spacing w:line="720" w:lineRule="auto"/>
        <w:outlineLvl w:val="3"/>
        <w:rPr>
          <w:rFonts w:hint="eastAsia" w:ascii="黑体" w:hAnsi="黑体" w:eastAsia="黑体" w:cs="黑体"/>
          <w:color w:val="333333"/>
          <w:sz w:val="30"/>
          <w:szCs w:val="30"/>
          <w:shd w:val="clear" w:color="auto" w:fill="FFFFFF"/>
        </w:rPr>
      </w:pPr>
      <w:bookmarkStart w:id="36" w:name="_Toc28300"/>
      <w:r>
        <w:rPr>
          <w:rFonts w:hint="eastAsia" w:ascii="黑体" w:hAnsi="黑体" w:eastAsia="黑体" w:cs="黑体"/>
          <w:color w:val="333333"/>
          <w:sz w:val="30"/>
          <w:szCs w:val="30"/>
          <w:shd w:val="clear" w:color="auto" w:fill="FFFFFF"/>
        </w:rPr>
        <w:t>2.4.1.3系统总体结构</w:t>
      </w:r>
      <w:bookmarkEnd w:id="36"/>
    </w:p>
    <w:p>
      <w:pPr>
        <w:spacing w:line="600" w:lineRule="auto"/>
        <w:rPr>
          <w:rFonts w:hint="eastAsia" w:ascii="黑体" w:hAnsi="黑体" w:eastAsia="黑体" w:cs="黑体"/>
          <w:color w:val="333333"/>
          <w:sz w:val="30"/>
          <w:szCs w:val="30"/>
          <w:shd w:val="clear" w:color="auto" w:fill="FFFFFF"/>
        </w:rPr>
      </w:pPr>
      <w:r>
        <w:rPr>
          <w:rFonts w:hint="eastAsia"/>
          <w:sz w:val="28"/>
          <w:szCs w:val="28"/>
        </w:rPr>
        <w:t xml:space="preserve">    </w:t>
      </w:r>
      <w:r>
        <w:rPr>
          <w:rFonts w:hint="eastAsia"/>
          <w:sz w:val="28"/>
          <w:szCs w:val="28"/>
        </w:rPr>
        <w:drawing>
          <wp:inline distT="0" distB="0" distL="114300" distR="114300">
            <wp:extent cx="4391660" cy="4180205"/>
            <wp:effectExtent l="0" t="0" r="8890" b="10795"/>
            <wp:docPr id="66" name="图片 66" descr="dc96ffff-0b3f-4527-9a3c-4661e53c8a6d_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dc96ffff-0b3f-4527-9a3c-4661e53c8a6d_display"/>
                    <pic:cNvPicPr>
                      <a:picLocks noChangeAspect="1"/>
                    </pic:cNvPicPr>
                  </pic:nvPicPr>
                  <pic:blipFill>
                    <a:blip r:embed="rId9"/>
                    <a:srcRect/>
                    <a:stretch>
                      <a:fillRect/>
                    </a:stretch>
                  </pic:blipFill>
                  <pic:spPr>
                    <a:xfrm>
                      <a:off x="0" y="0"/>
                      <a:ext cx="4391660" cy="4180205"/>
                    </a:xfrm>
                    <a:prstGeom prst="rect">
                      <a:avLst/>
                    </a:prstGeom>
                    <a:noFill/>
                    <a:ln w="9525">
                      <a:noFill/>
                      <a:miter/>
                    </a:ln>
                  </pic:spPr>
                </pic:pic>
              </a:graphicData>
            </a:graphic>
          </wp:inline>
        </w:drawing>
      </w:r>
    </w:p>
    <w:p>
      <w:pPr>
        <w:spacing w:line="720" w:lineRule="auto"/>
        <w:rPr>
          <w:rFonts w:hint="eastAsia" w:ascii="黑体" w:hAnsi="黑体" w:eastAsia="黑体" w:cs="黑体"/>
          <w:color w:val="333333"/>
          <w:sz w:val="30"/>
          <w:szCs w:val="30"/>
          <w:shd w:val="clear" w:color="auto" w:fill="FFFFFF"/>
        </w:rPr>
      </w:pPr>
    </w:p>
    <w:p>
      <w:pPr>
        <w:spacing w:line="720" w:lineRule="auto"/>
        <w:outlineLvl w:val="3"/>
        <w:rPr>
          <w:rFonts w:hint="eastAsia" w:ascii="黑体" w:hAnsi="黑体" w:eastAsia="黑体" w:cs="黑体"/>
          <w:color w:val="333333"/>
          <w:sz w:val="30"/>
          <w:szCs w:val="30"/>
          <w:shd w:val="clear" w:color="auto" w:fill="FFFFFF"/>
        </w:rPr>
      </w:pPr>
      <w:bookmarkStart w:id="37" w:name="_Toc11330"/>
      <w:r>
        <w:rPr>
          <w:rFonts w:hint="eastAsia" w:ascii="黑体" w:hAnsi="黑体" w:eastAsia="黑体" w:cs="黑体"/>
          <w:color w:val="333333"/>
          <w:sz w:val="30"/>
          <w:szCs w:val="30"/>
          <w:shd w:val="clear" w:color="auto" w:fill="FFFFFF"/>
        </w:rPr>
        <w:t>2.4.1.4系统移动终端</w:t>
      </w:r>
      <w:bookmarkEnd w:id="37"/>
    </w:p>
    <w:p>
      <w:pPr>
        <w:spacing w:line="600" w:lineRule="auto"/>
        <w:ind w:firstLine="420"/>
        <w:rPr>
          <w:rFonts w:hint="eastAsia" w:ascii="仿宋" w:hAnsi="仿宋" w:eastAsia="仿宋" w:cs="仿宋"/>
          <w:sz w:val="28"/>
          <w:szCs w:val="28"/>
        </w:rPr>
      </w:pPr>
      <w:r>
        <w:rPr>
          <w:rFonts w:hint="eastAsia" w:ascii="仿宋" w:hAnsi="仿宋" w:eastAsia="仿宋" w:cs="仿宋"/>
          <w:sz w:val="28"/>
          <w:szCs w:val="28"/>
        </w:rPr>
        <w:t>我们团队开发出的智能导购软件（e购）它不仅仅可以用来导购和播放广告，更具有电脑、网络信息化、配合商家进行的促销活动、娱乐互动等多媒体于一身的强大功能，是新一代的多用途商城广告导购触控系统。它可以让商场里的商家自助管理、自由编辑商家广告、商铺位置、商家产品信息、促销图片、优惠信息等，发布到导购软件上，以图文并貌、影音感官、丰富多彩、易于查询的方式开展商城、店铺、商品、促销、导购。是传统商城导购广告机的革新换代产品，从单向广告发布走向双向信息互动的划时代高科技电子产品，可以广泛地应用于大型商圈、购物中心、大型商城、商场、超市等。</w:t>
      </w:r>
    </w:p>
    <w:p>
      <w:pPr>
        <w:spacing w:line="600" w:lineRule="auto"/>
        <w:rPr>
          <w:rFonts w:hint="eastAsia" w:ascii="仿宋" w:hAnsi="仿宋" w:eastAsia="仿宋" w:cs="仿宋"/>
          <w:b/>
          <w:bCs/>
          <w:sz w:val="28"/>
          <w:szCs w:val="28"/>
        </w:rPr>
      </w:pPr>
      <w:r>
        <w:rPr>
          <w:rFonts w:hint="eastAsia" w:ascii="仿宋" w:hAnsi="仿宋" w:eastAsia="仿宋" w:cs="仿宋"/>
          <w:sz w:val="28"/>
          <w:szCs w:val="28"/>
        </w:rPr>
        <w:t xml:space="preserve">   顾客在手机端或者其他移动终端下载该软件就可以了轻松、准确、便捷、完整、新鲜的了解到整个商城的“商铺位置”、“品牌广告”、“新品上市”、“促销打折”等资讯。同时，顾客也能把自己的信息留言给自己要购买的目标商品进行“留言报价”与商家进行信息互动，更让商家便捷的开展品牌宣传、产品介绍、优惠促销、导购，实现商家“小投入，大效果”的广告需求，而商城的运营商深入经营则能获得持续、可观的广告、信息、服务费等收入，实现多方的共赢。</w:t>
      </w:r>
      <w:r>
        <w:rPr>
          <w:rFonts w:hint="eastAsia" w:ascii="黑体" w:hAnsi="黑体" w:eastAsia="黑体" w:cs="黑体"/>
          <w:color w:val="333333"/>
          <w:sz w:val="30"/>
          <w:szCs w:val="30"/>
          <w:shd w:val="clear" w:color="auto" w:fill="FFFFFF"/>
        </w:rPr>
        <w:t xml:space="preserve">      </w:t>
      </w:r>
      <w:r>
        <w:rPr>
          <w:rFonts w:hint="eastAsia" w:ascii="仿宋" w:hAnsi="仿宋" w:eastAsia="仿宋" w:cs="仿宋"/>
          <w:b/>
          <w:bCs/>
          <w:sz w:val="28"/>
          <w:szCs w:val="28"/>
        </w:rPr>
        <w:t xml:space="preserve">    </w:t>
      </w:r>
    </w:p>
    <w:p>
      <w:pPr>
        <w:spacing w:line="600" w:lineRule="auto"/>
        <w:outlineLvl w:val="2"/>
        <w:rPr>
          <w:rFonts w:hint="eastAsia" w:ascii="黑体" w:hAnsi="黑体" w:eastAsia="黑体" w:cs="黑体"/>
          <w:color w:val="333333"/>
          <w:sz w:val="30"/>
          <w:szCs w:val="30"/>
          <w:shd w:val="clear" w:color="auto" w:fill="FFFFFF"/>
        </w:rPr>
      </w:pPr>
      <w:bookmarkStart w:id="38" w:name="_Toc19048"/>
      <w:r>
        <w:rPr>
          <w:rFonts w:hint="eastAsia" w:ascii="黑体" w:hAnsi="黑体" w:eastAsia="黑体" w:cs="黑体"/>
          <w:color w:val="333333"/>
          <w:sz w:val="30"/>
          <w:szCs w:val="30"/>
          <w:shd w:val="clear" w:color="auto" w:fill="FFFFFF"/>
        </w:rPr>
        <w:t>2.4.2 核心技术概述</w:t>
      </w:r>
      <w:bookmarkEnd w:id="38"/>
    </w:p>
    <w:p>
      <w:pPr>
        <w:spacing w:line="720" w:lineRule="auto"/>
        <w:outlineLvl w:val="3"/>
        <w:rPr>
          <w:rFonts w:hint="eastAsia" w:ascii="黑体" w:hAnsi="黑体" w:eastAsia="黑体" w:cs="黑体"/>
          <w:color w:val="333333"/>
          <w:sz w:val="30"/>
          <w:szCs w:val="30"/>
          <w:shd w:val="clear" w:color="auto" w:fill="FFFFFF"/>
        </w:rPr>
      </w:pPr>
      <w:bookmarkStart w:id="39" w:name="_Toc1316"/>
      <w:r>
        <w:rPr>
          <w:rFonts w:hint="eastAsia" w:ascii="黑体" w:hAnsi="黑体" w:eastAsia="黑体" w:cs="黑体"/>
          <w:color w:val="333333"/>
          <w:sz w:val="30"/>
          <w:szCs w:val="30"/>
          <w:shd w:val="clear" w:color="auto" w:fill="FFFFFF"/>
        </w:rPr>
        <w:t>2.4.2.1</w:t>
      </w:r>
      <w:r>
        <w:rPr>
          <w:rFonts w:ascii="黑体" w:hAnsi="黑体" w:eastAsia="黑体" w:cs="黑体"/>
          <w:color w:val="333333"/>
          <w:sz w:val="30"/>
          <w:szCs w:val="30"/>
          <w:shd w:val="clear" w:color="auto" w:fill="FFFFFF"/>
        </w:rPr>
        <w:t>WiFi</w:t>
      </w:r>
      <w:r>
        <w:rPr>
          <w:rFonts w:hint="eastAsia" w:ascii="黑体" w:hAnsi="黑体" w:eastAsia="黑体" w:cs="黑体"/>
          <w:color w:val="333333"/>
          <w:sz w:val="30"/>
          <w:szCs w:val="30"/>
          <w:shd w:val="clear" w:color="auto" w:fill="FFFFFF"/>
        </w:rPr>
        <w:t>室内</w:t>
      </w:r>
      <w:r>
        <w:rPr>
          <w:rFonts w:ascii="黑体" w:hAnsi="黑体" w:eastAsia="黑体" w:cs="黑体"/>
          <w:color w:val="333333"/>
          <w:sz w:val="30"/>
          <w:szCs w:val="30"/>
          <w:shd w:val="clear" w:color="auto" w:fill="FFFFFF"/>
        </w:rPr>
        <w:t>定位</w:t>
      </w:r>
      <w:r>
        <w:rPr>
          <w:rFonts w:hint="eastAsia" w:ascii="黑体" w:hAnsi="黑体" w:eastAsia="黑体" w:cs="黑体"/>
          <w:color w:val="333333"/>
          <w:sz w:val="30"/>
          <w:szCs w:val="30"/>
          <w:shd w:val="clear" w:color="auto" w:fill="FFFFFF"/>
        </w:rPr>
        <w:t>技术</w:t>
      </w:r>
      <w:bookmarkEnd w:id="39"/>
    </w:p>
    <w:p>
      <w:pPr>
        <w:spacing w:line="720" w:lineRule="auto"/>
        <w:ind w:firstLine="700" w:firstLineChars="250"/>
        <w:outlineLvl w:val="9"/>
        <w:rPr>
          <w:rFonts w:ascii="仿宋" w:hAnsi="仿宋" w:eastAsia="仿宋" w:cs="仿宋"/>
          <w:sz w:val="28"/>
          <w:szCs w:val="28"/>
        </w:rPr>
      </w:pPr>
      <w:bookmarkStart w:id="40" w:name="_Toc1653"/>
      <w:r>
        <w:rPr>
          <w:rFonts w:hint="eastAsia" w:ascii="仿宋" w:hAnsi="仿宋" w:eastAsia="仿宋" w:cs="仿宋"/>
          <w:sz w:val="28"/>
          <w:szCs w:val="28"/>
        </w:rPr>
        <w:t>基于WiFi 网络的无线定位技术由于部署广泛且低成本较低，因此备受关注。其中由微软开发的RADAR 系统是最早的基于WiFi 网络的定位系统。它采用射频指纹匹配方法，从指纹库中查找最接近的K 个邻居，取它们坐标的平均作为坐标估计。而文献[5]介绍的室内定位系统则基于RSSI 信号的统计特性，采用贝叶斯公式，通过计算目标位置的后验概率分布，来进行定位。</w:t>
      </w:r>
    </w:p>
    <w:p>
      <w:pPr>
        <w:spacing w:line="720" w:lineRule="auto"/>
        <w:ind w:firstLine="750" w:firstLineChars="250"/>
        <w:outlineLvl w:val="3"/>
        <w:rPr>
          <w:rFonts w:hint="eastAsia" w:ascii="黑体" w:hAnsi="黑体" w:eastAsia="黑体" w:cs="黑体"/>
          <w:color w:val="333333"/>
          <w:sz w:val="30"/>
          <w:szCs w:val="30"/>
          <w:shd w:val="clear" w:color="auto" w:fill="FFFFFF"/>
        </w:rPr>
      </w:pPr>
      <w:r>
        <w:rPr>
          <w:rFonts w:hint="eastAsia" w:ascii="黑体" w:hAnsi="黑体" w:eastAsia="黑体" w:cs="黑体"/>
          <w:color w:val="333333"/>
          <w:sz w:val="30"/>
          <w:szCs w:val="30"/>
          <w:shd w:val="clear" w:color="auto" w:fill="FFFFFF"/>
        </w:rPr>
        <w:t>2.4.2.2RSSI技术</w:t>
      </w:r>
      <w:bookmarkEnd w:id="40"/>
    </w:p>
    <w:p>
      <w:pPr>
        <w:spacing w:line="600" w:lineRule="auto"/>
        <w:ind w:firstLine="420"/>
        <w:rPr>
          <w:rFonts w:hint="eastAsia" w:ascii="仿宋" w:hAnsi="仿宋" w:eastAsia="仿宋" w:cs="仿宋"/>
          <w:sz w:val="28"/>
          <w:szCs w:val="28"/>
        </w:rPr>
      </w:pPr>
      <w:r>
        <w:rPr>
          <w:rFonts w:hint="eastAsia" w:ascii="仿宋" w:hAnsi="仿宋" w:eastAsia="仿宋" w:cs="仿宋"/>
          <w:sz w:val="28"/>
          <w:szCs w:val="28"/>
        </w:rPr>
        <w:t>RSSI（Received Signal Strength Indicator，接收信号强度指示）是指节点接收到的无线信号强度大小。在基于接收信号强度指示RSSI 的定位中,已知发射节点的发射信号强度,接收节点根据接收到信号的强度计算出信号的传播损耗,利用理论和经验模型将传输损耗转化为距离,再利用已有的算法计算出节点的位置。该技术硬件要求较低、算法相对简单,在实验室环境中表现出良好特性;但由于环境因素变化的原因,在实际应用中往往还需要改进。接收信号强度是发射功率和发射器与接收器间距离的函数。</w:t>
      </w:r>
    </w:p>
    <w:p>
      <w:pPr>
        <w:spacing w:line="600" w:lineRule="auto"/>
        <w:ind w:firstLine="420"/>
        <w:rPr>
          <w:rFonts w:hint="eastAsia" w:ascii="仿宋" w:hAnsi="仿宋" w:eastAsia="仿宋" w:cs="仿宋"/>
          <w:sz w:val="28"/>
          <w:szCs w:val="28"/>
        </w:rPr>
      </w:pPr>
      <w:r>
        <w:rPr>
          <w:rFonts w:hint="eastAsia" w:ascii="仿宋" w:hAnsi="仿宋" w:eastAsia="仿宋" w:cs="仿宋"/>
          <w:sz w:val="28"/>
          <w:szCs w:val="28"/>
        </w:rPr>
        <w:t>　　接收信号强度RSSI理论值可由式 (1)表示：</w:t>
      </w:r>
    </w:p>
    <w:p>
      <w:pPr>
        <w:spacing w:line="600" w:lineRule="auto"/>
        <w:ind w:firstLine="420"/>
        <w:rPr>
          <w:rFonts w:hint="eastAsia" w:ascii="仿宋" w:hAnsi="仿宋" w:eastAsia="仿宋" w:cs="仿宋"/>
          <w:sz w:val="28"/>
          <w:szCs w:val="28"/>
        </w:rPr>
      </w:pPr>
      <w:r>
        <w:rPr>
          <w:rFonts w:hint="eastAsia" w:ascii="仿宋" w:hAnsi="仿宋" w:eastAsia="仿宋" w:cs="仿宋"/>
          <w:sz w:val="28"/>
          <w:szCs w:val="28"/>
        </w:rPr>
        <w:t>RSSI=-(10n·lgd+A)(1)</w:t>
      </w:r>
    </w:p>
    <w:p>
      <w:pPr>
        <w:spacing w:line="600" w:lineRule="auto"/>
        <w:ind w:firstLine="420"/>
        <w:rPr>
          <w:rFonts w:hint="eastAsia" w:ascii="仿宋" w:hAnsi="仿宋" w:eastAsia="仿宋" w:cs="仿宋"/>
          <w:sz w:val="28"/>
          <w:szCs w:val="28"/>
        </w:rPr>
      </w:pPr>
      <w:r>
        <w:rPr>
          <w:rFonts w:hint="eastAsia" w:ascii="仿宋" w:hAnsi="仿宋" w:eastAsia="仿宋" w:cs="仿宋"/>
          <w:sz w:val="28"/>
          <w:szCs w:val="28"/>
        </w:rPr>
        <w:t>其中，n代表信号传播常量，也叫传播指数；d代表距发射器间的距离；A代表距离1 m时的接收信号强度。</w:t>
      </w:r>
    </w:p>
    <w:p>
      <w:pPr>
        <w:spacing w:line="600" w:lineRule="auto"/>
        <w:ind w:firstLine="420"/>
        <w:rPr>
          <w:rFonts w:hint="eastAsia" w:ascii="仿宋" w:hAnsi="仿宋" w:eastAsia="仿宋" w:cs="仿宋"/>
          <w:sz w:val="28"/>
          <w:szCs w:val="28"/>
        </w:rPr>
      </w:pPr>
      <w:r>
        <w:rPr>
          <w:rFonts w:hint="eastAsia" w:ascii="仿宋" w:hAnsi="仿宋" w:eastAsia="仿宋" w:cs="仿宋"/>
          <w:sz w:val="28"/>
          <w:szCs w:val="28"/>
        </w:rPr>
        <w:t>　　信号的衰减与距离成对数衰减的关系。节点到信号源的距离越近, 由RSSI值的偏差产生的绝对距离误差越小；而当距离大于某一值时,由RSSI波动造成的绝对距离误差将会很大。一个未知节点可能收到n个参考节点的信号, 所以应当采用RSSI值大的前几个参考节点进行定位计算，这样可以避免定位误差扩大。</w:t>
      </w:r>
    </w:p>
    <w:p>
      <w:pPr>
        <w:spacing w:line="720" w:lineRule="auto"/>
        <w:outlineLvl w:val="3"/>
        <w:rPr>
          <w:rFonts w:hint="eastAsia" w:ascii="黑体" w:hAnsi="黑体" w:eastAsia="黑体" w:cs="黑体"/>
          <w:color w:val="333333"/>
          <w:sz w:val="30"/>
          <w:szCs w:val="30"/>
          <w:shd w:val="clear" w:color="auto" w:fill="FFFFFF"/>
        </w:rPr>
      </w:pPr>
      <w:bookmarkStart w:id="41" w:name="_Toc2149"/>
      <w:r>
        <w:rPr>
          <w:rFonts w:hint="eastAsia" w:ascii="黑体" w:hAnsi="黑体" w:eastAsia="黑体" w:cs="黑体"/>
          <w:color w:val="333333"/>
          <w:sz w:val="30"/>
          <w:szCs w:val="30"/>
          <w:shd w:val="clear" w:color="auto" w:fill="FFFFFF"/>
        </w:rPr>
        <w:t>2.4.2.3技术优点</w:t>
      </w:r>
      <w:bookmarkEnd w:id="41"/>
    </w:p>
    <w:p>
      <w:pPr>
        <w:spacing w:line="720" w:lineRule="auto"/>
        <w:ind w:firstLine="700" w:firstLineChars="250"/>
        <w:outlineLvl w:val="9"/>
        <w:rPr>
          <w:rFonts w:hint="eastAsia" w:ascii="仿宋" w:hAnsi="仿宋" w:eastAsia="仿宋" w:cs="仿宋"/>
          <w:sz w:val="28"/>
          <w:szCs w:val="28"/>
        </w:rPr>
      </w:pPr>
      <w:r>
        <w:rPr>
          <w:rFonts w:hint="eastAsia" w:ascii="仿宋" w:hAnsi="仿宋" w:eastAsia="仿宋" w:cs="仿宋"/>
          <w:sz w:val="28"/>
          <w:szCs w:val="28"/>
        </w:rPr>
        <w:t>我们可以看到Wi-Fi技术在快速定位，特别是第一次快速定位的实时性能，表现了很好的优越性，同时Wi-Fi技术支持室内定位，符合城市的应用环境，当然Wi-Fi也有它的缺点，比如单点覆盖范围小，只有0.03km2，Wi-Fi无线网络技术目前最主要是WiFiMesh和Wimax的不同组合方式，目前已经有不少无线通信厂家，通过无线技术使Wi-Fi的覆盖范围达到原来的10倍以上，比如国内的WiZone，国外的Skypilot等。</w:t>
      </w:r>
      <w:r>
        <w:rPr>
          <w:rFonts w:ascii="Calibri" w:hAnsi="Calibri" w:eastAsia="仿宋" w:cs="Calibri"/>
          <w:sz w:val="28"/>
          <w:szCs w:val="28"/>
        </w:rPr>
        <w:t> </w:t>
      </w:r>
    </w:p>
    <w:p>
      <w:pPr>
        <w:spacing w:line="720" w:lineRule="auto"/>
        <w:ind w:firstLine="560" w:firstLineChars="200"/>
        <w:outlineLvl w:val="9"/>
        <w:rPr>
          <w:rFonts w:hint="eastAsia" w:ascii="仿宋" w:hAnsi="仿宋" w:eastAsia="仿宋" w:cs="仿宋"/>
          <w:sz w:val="28"/>
          <w:szCs w:val="28"/>
        </w:rPr>
      </w:pPr>
      <w:r>
        <w:rPr>
          <w:rFonts w:hint="eastAsia" w:ascii="仿宋" w:hAnsi="仿宋" w:eastAsia="仿宋" w:cs="仿宋"/>
          <w:sz w:val="28"/>
          <w:szCs w:val="28"/>
        </w:rPr>
        <w:t>基于Wi-Fi的标准解决方案的整个系统都采用基于802.11a/b/g等标准的硬件，因此能够最好地利用已有的基础、网络规模经济和不断普及的最终用户设备。由于不需要增加任何硬件，因此企业可以迅速安装这种系统，从而显著降低了初始成本和长期支持成本。</w:t>
      </w:r>
      <w:r>
        <w:rPr>
          <w:rFonts w:ascii="Calibri" w:hAnsi="Calibri" w:eastAsia="仿宋" w:cs="Calibri"/>
          <w:sz w:val="28"/>
          <w:szCs w:val="28"/>
        </w:rPr>
        <w:t> </w:t>
      </w:r>
    </w:p>
    <w:p>
      <w:pPr>
        <w:spacing w:line="720" w:lineRule="auto"/>
        <w:ind w:firstLine="560" w:firstLineChars="200"/>
        <w:outlineLvl w:val="9"/>
        <w:rPr>
          <w:rFonts w:hint="eastAsia" w:ascii="仿宋" w:hAnsi="仿宋" w:eastAsia="仿宋" w:cs="仿宋"/>
          <w:sz w:val="28"/>
          <w:szCs w:val="28"/>
        </w:rPr>
      </w:pPr>
      <w:r>
        <w:rPr>
          <w:rFonts w:hint="eastAsia" w:ascii="仿宋" w:hAnsi="仿宋" w:eastAsia="仿宋" w:cs="仿宋"/>
          <w:sz w:val="28"/>
          <w:szCs w:val="28"/>
        </w:rPr>
        <w:t>除了节约硬件成本外，基于Wi-Fi的定位系统还降低了射频(RF)干扰可能性。由于整个Wi-Fi定位系统都与其他客户共享网络，因此有效地降低了另外安装单独无线网络的必要性</w:t>
      </w:r>
    </w:p>
    <w:p>
      <w:pPr>
        <w:spacing w:line="720" w:lineRule="auto"/>
        <w:outlineLvl w:val="9"/>
        <w:rPr>
          <w:rFonts w:hint="eastAsia" w:ascii="黑体" w:hAnsi="黑体" w:eastAsia="黑体" w:cs="黑体"/>
          <w:color w:val="333333"/>
          <w:sz w:val="30"/>
          <w:szCs w:val="30"/>
          <w:shd w:val="clear" w:color="auto" w:fill="FFFFFF"/>
        </w:rPr>
      </w:pPr>
    </w:p>
    <w:p>
      <w:pPr>
        <w:spacing w:line="720" w:lineRule="auto"/>
        <w:outlineLvl w:val="3"/>
        <w:rPr>
          <w:rFonts w:ascii="黑体" w:hAnsi="黑体" w:eastAsia="黑体" w:cs="黑体"/>
          <w:color w:val="333333"/>
          <w:sz w:val="30"/>
          <w:szCs w:val="30"/>
          <w:shd w:val="clear" w:color="auto" w:fill="FFFFFF"/>
        </w:rPr>
      </w:pPr>
      <w:bookmarkStart w:id="42" w:name="_Toc24984"/>
      <w:r>
        <w:rPr>
          <w:rFonts w:hint="eastAsia" w:ascii="黑体" w:hAnsi="黑体" w:eastAsia="黑体" w:cs="黑体"/>
          <w:color w:val="333333"/>
          <w:sz w:val="30"/>
          <w:szCs w:val="30"/>
          <w:shd w:val="clear" w:color="auto" w:fill="FFFFFF"/>
        </w:rPr>
        <w:t>2.4.2.4应用方向</w:t>
      </w:r>
      <w:bookmarkEnd w:id="42"/>
    </w:p>
    <w:p>
      <w:pPr>
        <w:spacing w:line="720" w:lineRule="auto"/>
        <w:outlineLvl w:val="3"/>
        <w:rPr>
          <w:rFonts w:hint="eastAsia" w:ascii="仿宋" w:hAnsi="仿宋" w:eastAsia="仿宋" w:cs="仿宋"/>
          <w:sz w:val="28"/>
          <w:szCs w:val="28"/>
        </w:rPr>
      </w:pPr>
      <w:r>
        <w:rPr>
          <w:rFonts w:hint="eastAsia" w:ascii="仿宋" w:hAnsi="仿宋" w:eastAsia="仿宋" w:cs="仿宋"/>
          <w:sz w:val="28"/>
          <w:szCs w:val="28"/>
        </w:rPr>
        <w:t>（1</w:t>
      </w:r>
      <w:r>
        <w:rPr>
          <w:rFonts w:ascii="仿宋" w:hAnsi="仿宋" w:eastAsia="仿宋" w:cs="仿宋"/>
          <w:sz w:val="28"/>
          <w:szCs w:val="28"/>
        </w:rPr>
        <w:t>）</w:t>
      </w:r>
      <w:r>
        <w:rPr>
          <w:rFonts w:hint="eastAsia" w:ascii="仿宋" w:hAnsi="仿宋" w:eastAsia="仿宋" w:cs="仿宋"/>
          <w:sz w:val="28"/>
          <w:szCs w:val="28"/>
        </w:rPr>
        <w:t>局域网无线定位</w:t>
      </w:r>
      <w:r>
        <w:rPr>
          <w:rFonts w:ascii="Calibri" w:hAnsi="Calibri" w:eastAsia="仿宋" w:cs="Calibri"/>
          <w:sz w:val="28"/>
          <w:szCs w:val="28"/>
        </w:rPr>
        <w:t> </w:t>
      </w:r>
    </w:p>
    <w:p>
      <w:pPr>
        <w:spacing w:line="720" w:lineRule="auto"/>
        <w:ind w:firstLine="560" w:firstLineChars="200"/>
        <w:outlineLvl w:val="9"/>
        <w:rPr>
          <w:rFonts w:hint="eastAsia" w:ascii="仿宋" w:hAnsi="仿宋" w:eastAsia="仿宋" w:cs="仿宋"/>
          <w:sz w:val="28"/>
          <w:szCs w:val="28"/>
        </w:rPr>
      </w:pPr>
      <w:r>
        <w:rPr>
          <w:rFonts w:hint="eastAsia" w:ascii="仿宋" w:hAnsi="仿宋" w:eastAsia="仿宋" w:cs="仿宋"/>
          <w:sz w:val="28"/>
          <w:szCs w:val="28"/>
        </w:rPr>
        <w:t>基于局域WIFI无线网络，应用于公司、医院、监狱、停车场等单位内部的人员、车辆物品定位。</w:t>
      </w:r>
      <w:r>
        <w:rPr>
          <w:rFonts w:ascii="Calibri" w:hAnsi="Calibri" w:eastAsia="仿宋" w:cs="Calibri"/>
          <w:sz w:val="28"/>
          <w:szCs w:val="28"/>
        </w:rPr>
        <w:t> </w:t>
      </w:r>
    </w:p>
    <w:p>
      <w:pPr>
        <w:spacing w:line="720" w:lineRule="auto"/>
        <w:outlineLvl w:val="3"/>
        <w:rPr>
          <w:rFonts w:hint="eastAsia" w:ascii="仿宋" w:hAnsi="仿宋" w:eastAsia="仿宋" w:cs="仿宋"/>
          <w:sz w:val="28"/>
          <w:szCs w:val="28"/>
        </w:rPr>
      </w:pPr>
      <w:r>
        <w:rPr>
          <w:rFonts w:hint="eastAsia" w:ascii="仿宋" w:hAnsi="仿宋" w:eastAsia="仿宋" w:cs="仿宋"/>
          <w:sz w:val="28"/>
          <w:szCs w:val="28"/>
        </w:rPr>
        <w:t>（2</w:t>
      </w:r>
      <w:r>
        <w:rPr>
          <w:rFonts w:ascii="仿宋" w:hAnsi="仿宋" w:eastAsia="仿宋" w:cs="仿宋"/>
          <w:sz w:val="28"/>
          <w:szCs w:val="28"/>
        </w:rPr>
        <w:t>）</w:t>
      </w:r>
      <w:r>
        <w:rPr>
          <w:rFonts w:hint="eastAsia" w:ascii="仿宋" w:hAnsi="仿宋" w:eastAsia="仿宋" w:cs="仿宋"/>
          <w:sz w:val="28"/>
          <w:szCs w:val="28"/>
        </w:rPr>
        <w:t>城域网无线定位</w:t>
      </w:r>
      <w:r>
        <w:rPr>
          <w:rFonts w:ascii="Calibri" w:hAnsi="Calibri" w:eastAsia="仿宋" w:cs="Calibri"/>
          <w:sz w:val="28"/>
          <w:szCs w:val="28"/>
        </w:rPr>
        <w:t> </w:t>
      </w:r>
    </w:p>
    <w:p>
      <w:pPr>
        <w:spacing w:line="720" w:lineRule="auto"/>
        <w:ind w:firstLine="560" w:firstLineChars="200"/>
        <w:outlineLvl w:val="9"/>
        <w:rPr>
          <w:rFonts w:hint="eastAsia" w:ascii="仿宋" w:hAnsi="仿宋" w:eastAsia="仿宋" w:cs="仿宋"/>
          <w:sz w:val="28"/>
          <w:szCs w:val="28"/>
        </w:rPr>
      </w:pPr>
      <w:r>
        <w:rPr>
          <w:rFonts w:hint="eastAsia" w:ascii="仿宋" w:hAnsi="仿宋" w:eastAsia="仿宋" w:cs="仿宋"/>
          <w:sz w:val="28"/>
          <w:szCs w:val="28"/>
        </w:rPr>
        <w:t>基于城域WIFI无线网络，可对公众进行LBS服务，比如路线导航，酒店、商场、厕所等的位置查询</w:t>
      </w:r>
    </w:p>
    <w:p>
      <w:pPr>
        <w:spacing w:line="600" w:lineRule="auto"/>
        <w:ind w:firstLine="420"/>
        <w:rPr>
          <w:rFonts w:hint="eastAsia" w:ascii="仿宋" w:hAnsi="仿宋" w:eastAsia="仿宋" w:cs="仿宋"/>
          <w:sz w:val="28"/>
          <w:szCs w:val="28"/>
        </w:rPr>
      </w:pPr>
    </w:p>
    <w:p>
      <w:pPr>
        <w:spacing w:line="720" w:lineRule="auto"/>
        <w:outlineLvl w:val="3"/>
        <w:rPr>
          <w:rFonts w:ascii="黑体" w:hAnsi="黑体" w:eastAsia="黑体" w:cs="黑体"/>
          <w:color w:val="333333"/>
          <w:sz w:val="30"/>
          <w:szCs w:val="30"/>
          <w:shd w:val="clear" w:color="auto" w:fill="FFFFFF"/>
        </w:rPr>
      </w:pPr>
      <w:bookmarkStart w:id="43" w:name="_Toc23153"/>
      <w:r>
        <w:rPr>
          <w:rFonts w:hint="eastAsia" w:ascii="黑体" w:hAnsi="黑体" w:eastAsia="黑体" w:cs="黑体"/>
          <w:color w:val="333333"/>
          <w:sz w:val="30"/>
          <w:szCs w:val="30"/>
          <w:shd w:val="clear" w:color="auto" w:fill="FFFFFF"/>
        </w:rPr>
        <w:t>2.4.2.</w:t>
      </w:r>
      <w:r>
        <w:rPr>
          <w:rFonts w:ascii="黑体" w:hAnsi="黑体" w:eastAsia="黑体" w:cs="黑体"/>
          <w:color w:val="333333"/>
          <w:sz w:val="30"/>
          <w:szCs w:val="30"/>
          <w:shd w:val="clear" w:color="auto" w:fill="FFFFFF"/>
        </w:rPr>
        <w:t>5</w:t>
      </w:r>
      <w:r>
        <w:rPr>
          <w:rFonts w:hint="eastAsia" w:ascii="黑体" w:hAnsi="黑体" w:eastAsia="黑体" w:cs="黑体"/>
          <w:color w:val="333333"/>
          <w:sz w:val="30"/>
          <w:szCs w:val="30"/>
          <w:shd w:val="clear" w:color="auto" w:fill="FFFFFF"/>
        </w:rPr>
        <w:t>发展</w:t>
      </w:r>
      <w:bookmarkEnd w:id="43"/>
      <w:r>
        <w:rPr>
          <w:rFonts w:hint="eastAsia" w:ascii="黑体" w:hAnsi="黑体" w:eastAsia="黑体" w:cs="黑体"/>
          <w:color w:val="333333"/>
          <w:sz w:val="30"/>
          <w:szCs w:val="30"/>
          <w:shd w:val="clear" w:color="auto" w:fill="FFFFFF"/>
        </w:rPr>
        <w:t>趋势</w:t>
      </w:r>
    </w:p>
    <w:p>
      <w:pPr>
        <w:spacing w:line="720" w:lineRule="auto"/>
        <w:ind w:firstLine="560" w:firstLineChars="200"/>
        <w:outlineLvl w:val="9"/>
        <w:rPr>
          <w:rFonts w:ascii="仿宋" w:hAnsi="仿宋" w:eastAsia="仿宋" w:cs="仿宋"/>
          <w:sz w:val="28"/>
          <w:szCs w:val="28"/>
        </w:rPr>
      </w:pPr>
      <w:r>
        <w:rPr>
          <w:rFonts w:hint="eastAsia" w:ascii="仿宋" w:hAnsi="仿宋" w:eastAsia="仿宋" w:cs="仿宋"/>
          <w:sz w:val="28"/>
          <w:szCs w:val="28"/>
        </w:rPr>
        <w:t>上海——2010上海世博——无线城市的概念，目前上海因为世博的需要。推动“无线城市”的概念和项目，由上海电信负责。目前将先后在嘉定区、南京路、人民广场进行试点。  深圳——由神舟电脑2008年6月左右，在深圳、北京、东莞、常德启动小区试点建设；第三步，2008年12月底，在深圳完成首个无线城市建设。</w:t>
      </w:r>
    </w:p>
    <w:p>
      <w:pPr>
        <w:spacing w:line="720" w:lineRule="auto"/>
        <w:outlineLvl w:val="9"/>
        <w:rPr>
          <w:rFonts w:ascii="仿宋" w:hAnsi="仿宋" w:eastAsia="仿宋" w:cs="仿宋"/>
          <w:sz w:val="28"/>
          <w:szCs w:val="28"/>
        </w:rPr>
      </w:pPr>
      <w:r>
        <w:rPr>
          <w:rFonts w:hint="eastAsia" w:ascii="仿宋" w:hAnsi="仿宋" w:eastAsia="仿宋" w:cs="仿宋"/>
          <w:sz w:val="28"/>
          <w:szCs w:val="28"/>
        </w:rPr>
        <w:t xml:space="preserve">  </w:t>
      </w:r>
      <w:r>
        <w:rPr>
          <w:rFonts w:ascii="仿宋" w:hAnsi="仿宋" w:eastAsia="仿宋" w:cs="仿宋"/>
          <w:sz w:val="28"/>
          <w:szCs w:val="28"/>
        </w:rPr>
        <w:t xml:space="preserve">  </w:t>
      </w:r>
      <w:r>
        <w:rPr>
          <w:rFonts w:hint="eastAsia" w:ascii="仿宋" w:hAnsi="仿宋" w:eastAsia="仿宋" w:cs="仿宋"/>
          <w:sz w:val="28"/>
          <w:szCs w:val="28"/>
        </w:rPr>
        <w:t>北京——目前北京正在准备无线城市，有2个官方试点，以及1个民间项目，《2+1》试点方案按照无线城市2.0的特殊领域应用主线进行推进。两个官方试点是崇文区的政府应用试点，大兴区的建设社会主义新农村的试点；一个民间项目是望京科技园商业试点，形成了推动国内无线城市发展的三驾马车。</w:t>
      </w:r>
    </w:p>
    <w:p>
      <w:pPr>
        <w:spacing w:line="720" w:lineRule="auto"/>
        <w:ind w:firstLine="560" w:firstLineChars="200"/>
        <w:outlineLvl w:val="9"/>
        <w:rPr>
          <w:rFonts w:hint="eastAsia" w:ascii="仿宋" w:hAnsi="仿宋" w:eastAsia="仿宋" w:cs="仿宋"/>
          <w:sz w:val="28"/>
          <w:szCs w:val="28"/>
        </w:rPr>
      </w:pPr>
      <w:r>
        <w:rPr>
          <w:rFonts w:hint="eastAsia" w:ascii="仿宋" w:hAnsi="仿宋" w:eastAsia="仿宋" w:cs="仿宋"/>
          <w:sz w:val="28"/>
          <w:szCs w:val="28"/>
        </w:rPr>
        <w:t>世界上其他无线城市的现状 在世界上，不管无线局域网的技术成熟与否，已经有400个城市开通了WiFi无线局域网，最典型的为美国费城、旧金山、波士顿、芝加哥、新奥尔良都已经建设无线城域网。</w:t>
      </w:r>
    </w:p>
    <w:p>
      <w:pPr>
        <w:spacing w:line="600" w:lineRule="auto"/>
        <w:ind w:firstLine="420"/>
        <w:rPr>
          <w:rFonts w:hint="eastAsia" w:ascii="仿宋" w:hAnsi="仿宋" w:eastAsia="仿宋" w:cs="仿宋"/>
          <w:sz w:val="28"/>
          <w:szCs w:val="28"/>
        </w:rPr>
      </w:pPr>
    </w:p>
    <w:p>
      <w:pPr>
        <w:spacing w:line="600" w:lineRule="auto"/>
        <w:outlineLvl w:val="2"/>
        <w:rPr>
          <w:rFonts w:hint="eastAsia" w:ascii="黑体" w:hAnsi="黑体" w:eastAsia="黑体" w:cs="黑体"/>
          <w:color w:val="333333"/>
          <w:sz w:val="30"/>
          <w:szCs w:val="30"/>
          <w:shd w:val="clear" w:color="auto" w:fill="FFFFFF"/>
        </w:rPr>
      </w:pPr>
      <w:bookmarkStart w:id="44" w:name="_Toc4828"/>
      <w:r>
        <w:rPr>
          <w:rFonts w:hint="eastAsia" w:ascii="黑体" w:hAnsi="黑体" w:eastAsia="黑体" w:cs="黑体"/>
          <w:color w:val="333333"/>
          <w:sz w:val="30"/>
          <w:szCs w:val="30"/>
          <w:shd w:val="clear" w:color="auto" w:fill="FFFFFF"/>
        </w:rPr>
        <w:t>2.4.3</w:t>
      </w:r>
      <w:bookmarkEnd w:id="44"/>
      <w:r>
        <w:rPr>
          <w:rFonts w:ascii="黑体" w:hAnsi="黑体" w:eastAsia="黑体" w:cs="黑体"/>
          <w:color w:val="333333"/>
          <w:sz w:val="30"/>
          <w:szCs w:val="30"/>
          <w:shd w:val="clear" w:color="auto" w:fill="FFFFFF"/>
        </w:rPr>
        <w:t xml:space="preserve"> </w:t>
      </w:r>
      <w:r>
        <w:rPr>
          <w:rFonts w:hint="eastAsia" w:ascii="黑体" w:hAnsi="黑体" w:eastAsia="黑体" w:cs="黑体"/>
          <w:color w:val="333333"/>
          <w:sz w:val="30"/>
          <w:szCs w:val="30"/>
          <w:shd w:val="clear" w:color="auto" w:fill="FFFFFF"/>
        </w:rPr>
        <w:t>Wi-Fi无线定位技术发展技术瓶颈</w:t>
      </w:r>
    </w:p>
    <w:p>
      <w:pPr>
        <w:spacing w:line="720" w:lineRule="auto"/>
        <w:outlineLvl w:val="3"/>
        <w:rPr>
          <w:rFonts w:hint="eastAsia" w:ascii="黑体" w:hAnsi="黑体" w:eastAsia="黑体" w:cs="黑体"/>
          <w:color w:val="333333"/>
          <w:sz w:val="30"/>
          <w:szCs w:val="30"/>
          <w:shd w:val="clear" w:color="auto" w:fill="FFFFFF"/>
        </w:rPr>
      </w:pPr>
      <w:bookmarkStart w:id="45" w:name="_Toc6199"/>
      <w:r>
        <w:rPr>
          <w:rFonts w:hint="eastAsia" w:ascii="黑体" w:hAnsi="黑体" w:eastAsia="黑体" w:cs="黑体"/>
          <w:color w:val="333333"/>
          <w:sz w:val="30"/>
          <w:szCs w:val="30"/>
          <w:shd w:val="clear" w:color="auto" w:fill="FFFFFF"/>
        </w:rPr>
        <w:t>2.4.3.1</w:t>
      </w:r>
      <w:bookmarkEnd w:id="45"/>
      <w:r>
        <w:rPr>
          <w:rFonts w:hint="eastAsia" w:ascii="黑体" w:hAnsi="黑体" w:eastAsia="黑体" w:cs="黑体"/>
          <w:color w:val="333333"/>
          <w:sz w:val="30"/>
          <w:szCs w:val="30"/>
          <w:shd w:val="clear" w:color="auto" w:fill="FFFFFF"/>
        </w:rPr>
        <w:t>定位原理</w:t>
      </w:r>
    </w:p>
    <w:p>
      <w:pPr>
        <w:spacing w:line="600" w:lineRule="auto"/>
        <w:ind w:firstLine="420"/>
        <w:rPr>
          <w:rFonts w:ascii="宋体" w:hAnsi="宋体" w:cs="宋体"/>
          <w:kern w:val="0"/>
          <w:sz w:val="28"/>
          <w:szCs w:val="28"/>
        </w:rPr>
      </w:pPr>
      <w:r>
        <w:rPr>
          <w:rFonts w:ascii="宋体" w:hAnsi="宋体" w:cs="宋体"/>
          <w:kern w:val="0"/>
          <w:sz w:val="28"/>
          <w:szCs w:val="28"/>
        </w:rPr>
        <w:t>　</w:t>
      </w:r>
      <w:r>
        <w:rPr>
          <w:rFonts w:hint="eastAsia" w:ascii="宋体" w:hAnsi="宋体" w:cs="宋体"/>
          <w:kern w:val="0"/>
          <w:sz w:val="28"/>
          <w:szCs w:val="28"/>
        </w:rPr>
        <w:t>Wi-Fi定位的原理是采用三点定位的方式，即通过移动设备和三个无线网络接入点的无线信号交流来鉴别移动设备所处的位置，由于移动设备距离三个无线接入点的距离不同，因此反映在无线接入点上的该移动设备的无线信号场强会有差异，通过差分算法，可以比较精准地确定车辆的位置。</w:t>
      </w:r>
    </w:p>
    <w:p>
      <w:pPr>
        <w:spacing w:line="600" w:lineRule="auto"/>
        <w:ind w:firstLine="420"/>
        <w:rPr>
          <w:rFonts w:ascii="宋体" w:hAnsi="宋体" w:cs="宋体"/>
          <w:kern w:val="0"/>
          <w:sz w:val="28"/>
          <w:szCs w:val="28"/>
        </w:rPr>
      </w:pPr>
      <w:r>
        <w:rPr>
          <w:rFonts w:hint="eastAsia" w:ascii="宋体" w:hAnsi="宋体" w:cs="宋体"/>
          <w:kern w:val="0"/>
          <w:sz w:val="28"/>
          <w:szCs w:val="28"/>
        </w:rPr>
        <w:t xml:space="preserve">  对无线网络的要求：通常WiFi定位会对无线网络提出较高的要求，当网络接入点布置越密集，定位的精确度就越高。</w:t>
      </w:r>
    </w:p>
    <w:p>
      <w:pPr>
        <w:spacing w:line="600" w:lineRule="auto"/>
        <w:ind w:firstLine="420"/>
        <w:rPr>
          <w:rFonts w:ascii="宋体" w:hAnsi="宋体" w:cs="宋体"/>
          <w:kern w:val="0"/>
          <w:sz w:val="28"/>
          <w:szCs w:val="28"/>
        </w:rPr>
      </w:pPr>
      <w:r>
        <w:rPr>
          <w:rFonts w:hint="eastAsia" w:ascii="宋体" w:hAnsi="宋体" w:cs="宋体"/>
          <w:kern w:val="0"/>
          <w:sz w:val="28"/>
          <w:szCs w:val="28"/>
        </w:rPr>
        <w:t xml:space="preserve">  电子标签的要求：电子标签必须具有无线网络WiFi的通讯能力。 </w:t>
      </w:r>
    </w:p>
    <w:p>
      <w:pPr>
        <w:spacing w:line="600" w:lineRule="auto"/>
        <w:ind w:firstLine="420"/>
        <w:rPr>
          <w:rFonts w:ascii="宋体" w:hAnsi="宋体" w:cs="宋体"/>
          <w:kern w:val="0"/>
          <w:sz w:val="28"/>
          <w:szCs w:val="28"/>
        </w:rPr>
      </w:pPr>
      <w:r>
        <w:rPr>
          <w:rFonts w:hint="eastAsia" w:ascii="宋体" w:hAnsi="宋体" w:cs="宋体"/>
          <w:kern w:val="0"/>
          <w:sz w:val="28"/>
          <w:szCs w:val="28"/>
        </w:rPr>
        <w:t xml:space="preserve"> 分析系统：Wi-Fi定位的分析系统是一个第三方软件系统，运行该分析系统必 须提供基于AutoCAD的场地图纸，并在应用前，需要进行专业的场地测试Site Survey，以确定标志点信息。 确定标志点的目的是为了测算出在该区域的无线信号的场强，这一信息是以后应用中的判断条件。当标志点信息测定完毕后，移动计算机在该位置和附近移动时，它的场强信息将作为管理软件分析的数值，用来和基准点数值进行比较。  </w:t>
      </w:r>
    </w:p>
    <w:p>
      <w:pPr>
        <w:spacing w:line="600" w:lineRule="auto"/>
        <w:ind w:firstLine="420"/>
        <w:rPr>
          <w:rFonts w:ascii="宋体" w:hAnsi="宋体" w:cs="宋体"/>
          <w:kern w:val="0"/>
          <w:sz w:val="28"/>
          <w:szCs w:val="28"/>
        </w:rPr>
      </w:pPr>
      <w:r>
        <w:rPr>
          <w:rFonts w:hint="eastAsia" w:ascii="宋体" w:hAnsi="宋体" w:cs="宋体"/>
          <w:kern w:val="0"/>
          <w:sz w:val="28"/>
          <w:szCs w:val="28"/>
        </w:rPr>
        <w:t xml:space="preserve">   WIFI定位技术的关键瓶颈主要有以下三点：</w:t>
      </w:r>
    </w:p>
    <w:p>
      <w:pPr>
        <w:numPr>
          <w:ilvl w:val="0"/>
          <w:numId w:val="2"/>
        </w:numPr>
        <w:spacing w:line="600" w:lineRule="auto"/>
        <w:rPr>
          <w:rFonts w:ascii="宋体" w:hAnsi="宋体" w:cs="宋体"/>
          <w:kern w:val="0"/>
          <w:sz w:val="28"/>
          <w:szCs w:val="28"/>
        </w:rPr>
      </w:pPr>
      <w:r>
        <w:rPr>
          <w:rFonts w:hint="eastAsia" w:ascii="宋体" w:hAnsi="宋体" w:cs="宋体"/>
          <w:kern w:val="0"/>
          <w:sz w:val="28"/>
          <w:szCs w:val="28"/>
        </w:rPr>
        <w:t xml:space="preserve">     无线基础网络建设 </w:t>
      </w:r>
    </w:p>
    <w:p>
      <w:pPr>
        <w:numPr>
          <w:ilvl w:val="0"/>
          <w:numId w:val="2"/>
        </w:numPr>
        <w:spacing w:line="600" w:lineRule="auto"/>
        <w:rPr>
          <w:rFonts w:ascii="宋体" w:hAnsi="宋体" w:cs="宋体"/>
          <w:kern w:val="0"/>
          <w:sz w:val="28"/>
          <w:szCs w:val="28"/>
        </w:rPr>
      </w:pPr>
      <w:r>
        <w:rPr>
          <w:rFonts w:hint="eastAsia" w:ascii="宋体" w:hAnsi="宋体" w:cs="宋体"/>
          <w:kern w:val="0"/>
          <w:sz w:val="28"/>
          <w:szCs w:val="28"/>
        </w:rPr>
        <w:t xml:space="preserve">     定位电子地图</w:t>
      </w:r>
    </w:p>
    <w:p>
      <w:pPr>
        <w:spacing w:line="600" w:lineRule="auto"/>
        <w:ind w:firstLine="420"/>
        <w:rPr>
          <w:rFonts w:hint="eastAsia" w:ascii="仿宋" w:hAnsi="仿宋" w:eastAsia="仿宋" w:cs="仿宋"/>
          <w:sz w:val="28"/>
          <w:szCs w:val="28"/>
        </w:rPr>
      </w:pPr>
      <w:r>
        <w:rPr>
          <w:rFonts w:hint="eastAsia" w:ascii="宋体" w:hAnsi="宋体" w:cs="宋体"/>
          <w:kern w:val="0"/>
          <w:sz w:val="28"/>
          <w:szCs w:val="28"/>
        </w:rPr>
        <w:t xml:space="preserve"> ③ </w:t>
      </w:r>
      <w:r>
        <w:rPr>
          <w:rFonts w:ascii="宋体" w:hAnsi="宋体" w:cs="宋体"/>
          <w:kern w:val="0"/>
          <w:sz w:val="28"/>
          <w:szCs w:val="28"/>
        </w:rPr>
        <w:t xml:space="preserve">     </w:t>
      </w:r>
      <w:r>
        <w:rPr>
          <w:rFonts w:hint="eastAsia" w:ascii="宋体" w:hAnsi="宋体" w:cs="宋体"/>
          <w:kern w:val="0"/>
          <w:sz w:val="28"/>
          <w:szCs w:val="28"/>
        </w:rPr>
        <w:t>电子定位标签</w:t>
      </w:r>
    </w:p>
    <w:p>
      <w:pPr>
        <w:spacing w:line="720" w:lineRule="auto"/>
        <w:outlineLvl w:val="3"/>
        <w:rPr>
          <w:rFonts w:hint="eastAsia" w:ascii="黑体" w:hAnsi="黑体" w:eastAsia="黑体" w:cs="黑体"/>
          <w:color w:val="333333"/>
          <w:sz w:val="30"/>
          <w:szCs w:val="30"/>
          <w:shd w:val="clear" w:color="auto" w:fill="FFFFFF"/>
        </w:rPr>
      </w:pPr>
      <w:bookmarkStart w:id="46" w:name="_Toc17727"/>
      <w:r>
        <w:rPr>
          <w:rFonts w:hint="eastAsia" w:ascii="黑体" w:hAnsi="黑体" w:eastAsia="黑体" w:cs="黑体"/>
          <w:color w:val="333333"/>
          <w:sz w:val="30"/>
          <w:szCs w:val="30"/>
          <w:shd w:val="clear" w:color="auto" w:fill="FFFFFF"/>
        </w:rPr>
        <w:t>2.4.3.2</w:t>
      </w:r>
      <w:bookmarkEnd w:id="46"/>
      <w:r>
        <w:rPr>
          <w:rFonts w:hint="eastAsia" w:ascii="黑体" w:hAnsi="黑体" w:eastAsia="黑体" w:cs="黑体"/>
          <w:color w:val="333333"/>
          <w:sz w:val="30"/>
          <w:szCs w:val="30"/>
          <w:shd w:val="clear" w:color="auto" w:fill="FFFFFF"/>
        </w:rPr>
        <w:t>定位</w:t>
      </w:r>
      <w:r>
        <w:rPr>
          <w:rFonts w:ascii="黑体" w:hAnsi="黑体" w:eastAsia="黑体" w:cs="黑体"/>
          <w:color w:val="333333"/>
          <w:sz w:val="30"/>
          <w:szCs w:val="30"/>
          <w:shd w:val="clear" w:color="auto" w:fill="FFFFFF"/>
        </w:rPr>
        <w:t>电子地图</w:t>
      </w:r>
    </w:p>
    <w:p>
      <w:pPr>
        <w:spacing w:line="600" w:lineRule="auto"/>
        <w:ind w:firstLine="560" w:firstLineChars="200"/>
        <w:rPr>
          <w:rFonts w:hint="eastAsia" w:ascii="宋体" w:hAnsi="宋体" w:cs="宋体"/>
          <w:kern w:val="0"/>
          <w:sz w:val="28"/>
          <w:szCs w:val="28"/>
        </w:rPr>
      </w:pPr>
      <w:bookmarkStart w:id="47" w:name="_Toc27664"/>
      <w:r>
        <w:rPr>
          <w:rFonts w:hint="eastAsia" w:ascii="宋体" w:hAnsi="宋体" w:cs="宋体"/>
          <w:kern w:val="0"/>
          <w:sz w:val="28"/>
          <w:szCs w:val="28"/>
        </w:rPr>
        <w:t xml:space="preserve">单纯的信号强度值对于用户来说是没有意义的，必须将其对应于具体的地点位置信息，才有应用价值。所以定位电子地图是各个地点信号强度值与普通电子地图如的结合。定位电子地图的主要工作就是各个地方的信号强度测量。 </w:t>
      </w:r>
    </w:p>
    <w:p>
      <w:pPr>
        <w:spacing w:line="600" w:lineRule="auto"/>
        <w:ind w:firstLine="560" w:firstLineChars="200"/>
        <w:rPr>
          <w:rFonts w:ascii="宋体" w:hAnsi="宋体" w:cs="宋体"/>
          <w:kern w:val="0"/>
          <w:sz w:val="28"/>
          <w:szCs w:val="28"/>
        </w:rPr>
      </w:pPr>
      <w:r>
        <w:rPr>
          <w:rFonts w:hint="eastAsia" w:ascii="宋体" w:hAnsi="宋体" w:cs="宋体"/>
          <w:kern w:val="0"/>
          <w:sz w:val="28"/>
          <w:szCs w:val="28"/>
        </w:rPr>
        <w:t>一旦无线基础网络建设好之后，信号源地图的测绘技术上不存在任何难度，只是一项比较繁琐的简单劳动，劳动量上比较大。  举例说明，美国的Skyhook Wireless公司的队伍为寻找Wi-Fi接入点几乎走遍了美国40座主要城市的每一条街道，然后把搜索结果绘制成地图。</w:t>
      </w:r>
    </w:p>
    <w:bookmarkEnd w:id="47"/>
    <w:p>
      <w:pPr>
        <w:spacing w:line="600" w:lineRule="auto"/>
        <w:ind w:firstLine="420"/>
        <w:rPr>
          <w:rFonts w:hint="eastAsia" w:ascii="仿宋" w:hAnsi="仿宋" w:eastAsia="仿宋" w:cs="仿宋"/>
          <w:sz w:val="28"/>
          <w:szCs w:val="28"/>
        </w:rPr>
      </w:pPr>
    </w:p>
    <w:p>
      <w:pPr>
        <w:spacing w:line="600" w:lineRule="auto"/>
        <w:rPr>
          <w:rFonts w:hint="eastAsia" w:ascii="仿宋" w:hAnsi="仿宋" w:eastAsia="仿宋" w:cs="仿宋"/>
          <w:sz w:val="28"/>
          <w:szCs w:val="28"/>
        </w:rPr>
      </w:pPr>
    </w:p>
    <w:p>
      <w:pPr>
        <w:pStyle w:val="2"/>
        <w:numPr>
          <w:ilvl w:val="0"/>
          <w:numId w:val="1"/>
        </w:numPr>
        <w:jc w:val="center"/>
        <w:rPr>
          <w:rFonts w:hint="eastAsia"/>
        </w:rPr>
      </w:pPr>
      <w:bookmarkStart w:id="48" w:name="_Toc369519405"/>
      <w:bookmarkStart w:id="49" w:name="_Toc32338"/>
      <w:r>
        <w:rPr>
          <w:rFonts w:hint="eastAsia"/>
        </w:rPr>
        <w:t>市场调查及分析</w:t>
      </w:r>
      <w:bookmarkEnd w:id="48"/>
      <w:bookmarkEnd w:id="49"/>
    </w:p>
    <w:p>
      <w:pPr>
        <w:pStyle w:val="3"/>
        <w:spacing w:before="0" w:after="0" w:line="600" w:lineRule="auto"/>
        <w:rPr>
          <w:rFonts w:hint="eastAsia" w:ascii="黑体" w:hAnsi="仿宋_GB2312"/>
          <w:bCs w:val="0"/>
          <w:sz w:val="30"/>
        </w:rPr>
      </w:pPr>
      <w:bookmarkStart w:id="50" w:name="_Toc16926"/>
      <w:r>
        <w:rPr>
          <w:rFonts w:hint="eastAsia" w:ascii="黑体" w:hAnsi="仿宋_GB2312"/>
          <w:bCs w:val="0"/>
          <w:sz w:val="30"/>
        </w:rPr>
        <w:t>3.1市场前景分析</w:t>
      </w:r>
      <w:bookmarkEnd w:id="50"/>
    </w:p>
    <w:p>
      <w:pPr>
        <w:ind w:firstLine="420"/>
        <w:rPr>
          <w:rFonts w:hint="eastAsia" w:ascii="仿宋" w:hAnsi="仿宋" w:eastAsia="仿宋" w:cs="仿宋"/>
          <w:bCs/>
          <w:sz w:val="28"/>
          <w:szCs w:val="28"/>
        </w:rPr>
      </w:pPr>
      <w:r>
        <w:rPr>
          <w:rFonts w:hint="eastAsia" w:ascii="仿宋" w:hAnsi="仿宋" w:eastAsia="仿宋" w:cs="仿宋"/>
          <w:bCs/>
          <w:sz w:val="28"/>
          <w:szCs w:val="28"/>
        </w:rPr>
        <w:t>随着现代经济的快速发展，人们生活水平大幅度提高，因此对生活质量也更趋向于高标准、精密化、多样化，人们对市场的需求已经处于必不可少的程度，对市场规模的需求趋向于集中性、多样性、方便性、独特性。随着商场规模的逐步扩大，实现了商品的多样化、多元化和多层次性，人们追求的也更多的是良好的购物体验，他们追求更多的智能化技术为其提供周到、细致、全面的服务。特别是近年来我国服务业得到飞速发展，作为服务业重要组成部分的零售业运营方式也发生极大的变化，主要表现为多样化的产品也实时的商品促销信息以迎合消费者一站式的购物需求。虽然电子商务的购物方式被越来越多人接受，但由于其局限性，作为传统的大型商场、便利店、连锁超市等购物方式也同样受到大多数人的青睐。</w:t>
      </w:r>
    </w:p>
    <w:p>
      <w:pPr>
        <w:ind w:firstLine="420"/>
        <w:rPr>
          <w:rFonts w:hint="eastAsia" w:ascii="仿宋" w:hAnsi="仿宋" w:eastAsia="仿宋" w:cs="仿宋"/>
          <w:bCs/>
          <w:sz w:val="28"/>
          <w:szCs w:val="28"/>
        </w:rPr>
      </w:pPr>
      <w:r>
        <w:rPr>
          <w:rFonts w:hint="eastAsia" w:ascii="仿宋" w:hAnsi="仿宋" w:eastAsia="仿宋" w:cs="仿宋"/>
          <w:bCs/>
          <w:sz w:val="28"/>
          <w:szCs w:val="28"/>
        </w:rPr>
        <w:t>而这些购物场所现有标识导视系统还停留在传统的平面导视阶段。购物中心面积大，格局复杂，消费者在复杂的环境中很容易迷失方向；品牌种类多，可供选择的机会多，很容易让人眼花撩乱，许多人经常面临着费力找品牌、费力找收银台、费力找电梯、费力找卫生间、费力找出口等等尴尬事情。很多时候会因为找不到所需商品而放弃购买决定，而且以现有的海报和传单为主的促销手段，给客户了解商场打折信息也带来极大的不便，这直接影响到顾客购物情趣和商场营业额。</w:t>
      </w:r>
    </w:p>
    <w:p>
      <w:pPr>
        <w:ind w:firstLine="420"/>
        <w:rPr>
          <w:rFonts w:hint="eastAsia" w:ascii="仿宋" w:hAnsi="仿宋" w:eastAsia="仿宋" w:cs="仿宋"/>
          <w:bCs/>
          <w:sz w:val="28"/>
          <w:szCs w:val="28"/>
        </w:rPr>
      </w:pPr>
      <w:r>
        <w:rPr>
          <w:rFonts w:hint="eastAsia" w:ascii="仿宋" w:hAnsi="仿宋" w:eastAsia="仿宋" w:cs="仿宋"/>
          <w:bCs/>
          <w:sz w:val="28"/>
          <w:szCs w:val="28"/>
        </w:rPr>
        <w:t>传统的提升商场品牌知名度和品牌宣传以及提升商铺、消费者、商场之间互动的方式与方法都有一定的局限性。如需要非常大的面积和空间，收关注的程度不足，造成资源浪费、不环保，每次品牌店更换位置，就需要更新导视牌，造成不必要的成本开支等。这些局限性导致其被淘汰是必然的，需要一种新的方法将传媒、宣传推广、促销与导购融为一体，为商铺、消费者及商场提供便利，减少成本，在一程度上提高顾客忠诚度和满意度，提升顾客体验，增强零售品牌形象和竞争力。</w:t>
      </w:r>
    </w:p>
    <w:p>
      <w:pPr>
        <w:ind w:firstLine="420"/>
        <w:rPr>
          <w:rFonts w:hint="eastAsia" w:ascii="仿宋" w:hAnsi="仿宋" w:eastAsia="仿宋" w:cs="仿宋"/>
          <w:bCs/>
          <w:sz w:val="28"/>
          <w:szCs w:val="28"/>
        </w:rPr>
      </w:pPr>
    </w:p>
    <w:p>
      <w:pPr>
        <w:pStyle w:val="3"/>
        <w:spacing w:before="0" w:after="0" w:line="600" w:lineRule="auto"/>
        <w:rPr>
          <w:rFonts w:hint="eastAsia" w:ascii="黑体" w:hAnsi="仿宋_GB2312"/>
          <w:bCs w:val="0"/>
          <w:sz w:val="30"/>
        </w:rPr>
      </w:pPr>
      <w:bookmarkStart w:id="51" w:name="_Toc6894"/>
      <w:r>
        <w:rPr>
          <w:rFonts w:hint="eastAsia" w:ascii="黑体" w:hAnsi="仿宋_GB2312"/>
          <w:bCs w:val="0"/>
          <w:sz w:val="30"/>
        </w:rPr>
        <w:t>3.2消费者分析</w:t>
      </w:r>
      <w:bookmarkEnd w:id="51"/>
    </w:p>
    <w:p>
      <w:pPr>
        <w:ind w:firstLine="420"/>
        <w:rPr>
          <w:rFonts w:hint="eastAsia" w:ascii="仿宋" w:hAnsi="仿宋" w:eastAsia="仿宋" w:cs="仿宋"/>
          <w:bCs/>
          <w:sz w:val="28"/>
          <w:szCs w:val="28"/>
        </w:rPr>
      </w:pPr>
      <w:r>
        <w:rPr>
          <w:rFonts w:hint="eastAsia" w:ascii="仿宋" w:hAnsi="仿宋" w:eastAsia="仿宋" w:cs="仿宋"/>
          <w:bCs/>
          <w:sz w:val="28"/>
          <w:szCs w:val="28"/>
        </w:rPr>
        <w:t>我们团队通过调查发现，市面上使用导购系统的消费者年龄结构趋于年轻化，易于接受新生事物。所以我们的产品是容易被消费者接受的。</w:t>
      </w:r>
    </w:p>
    <w:p>
      <w:pPr>
        <w:ind w:firstLine="420"/>
        <w:rPr>
          <w:rFonts w:hint="eastAsia" w:ascii="仿宋" w:hAnsi="仿宋" w:eastAsia="仿宋" w:cs="仿宋"/>
          <w:bCs/>
          <w:sz w:val="28"/>
          <w:szCs w:val="28"/>
        </w:rPr>
      </w:pPr>
      <w:r>
        <w:rPr>
          <w:rFonts w:hint="eastAsia" w:ascii="仿宋" w:hAnsi="仿宋" w:eastAsia="仿宋" w:cs="仿宋"/>
          <w:bCs/>
          <w:sz w:val="28"/>
          <w:szCs w:val="28"/>
        </w:rPr>
        <w:t>虽然电子商务购物被越来越多人接受，比如越来越多的购物网站，但是他们也是有瓶颈的，尤其是物流的速度严重影响了他们的发展，所以传统商场购物方式依然受到亲睐，消费者使用我们的只能导购系统可以在商店体会到在网上购物的感觉。</w:t>
      </w:r>
    </w:p>
    <w:p>
      <w:pPr>
        <w:ind w:firstLine="420"/>
        <w:rPr>
          <w:rFonts w:hint="eastAsia" w:ascii="仿宋" w:hAnsi="仿宋" w:eastAsia="仿宋" w:cs="仿宋"/>
          <w:bCs/>
          <w:sz w:val="28"/>
          <w:szCs w:val="28"/>
        </w:rPr>
      </w:pPr>
    </w:p>
    <w:p>
      <w:pPr>
        <w:pStyle w:val="3"/>
        <w:spacing w:before="0" w:after="0" w:line="600" w:lineRule="auto"/>
        <w:rPr>
          <w:rFonts w:hint="eastAsia" w:ascii="黑体" w:hAnsi="仿宋_GB2312"/>
          <w:bCs w:val="0"/>
          <w:sz w:val="30"/>
        </w:rPr>
      </w:pPr>
      <w:bookmarkStart w:id="52" w:name="_Toc10262"/>
      <w:r>
        <w:rPr>
          <w:rFonts w:hint="eastAsia" w:ascii="黑体" w:hAnsi="仿宋_GB2312"/>
          <w:bCs w:val="0"/>
          <w:sz w:val="30"/>
        </w:rPr>
        <w:t>3.3竞争对手分析</w:t>
      </w:r>
      <w:bookmarkEnd w:id="52"/>
    </w:p>
    <w:p>
      <w:pPr>
        <w:outlineLvl w:val="2"/>
        <w:rPr>
          <w:rFonts w:hint="eastAsia" w:ascii="黑体" w:hAnsi="黑体" w:eastAsia="黑体" w:cs="黑体"/>
          <w:bCs/>
          <w:sz w:val="28"/>
          <w:szCs w:val="28"/>
        </w:rPr>
      </w:pPr>
      <w:bookmarkStart w:id="53" w:name="_Toc27979"/>
      <w:r>
        <w:rPr>
          <w:rFonts w:hint="eastAsia" w:ascii="黑体" w:hAnsi="黑体" w:eastAsia="黑体" w:cs="黑体"/>
          <w:bCs/>
          <w:sz w:val="28"/>
          <w:szCs w:val="28"/>
        </w:rPr>
        <w:t>3.3.1行业领导者</w:t>
      </w:r>
      <w:bookmarkEnd w:id="53"/>
    </w:p>
    <w:p>
      <w:pPr>
        <w:ind w:firstLine="420"/>
        <w:rPr>
          <w:rFonts w:hint="eastAsia" w:ascii="仿宋" w:hAnsi="仿宋" w:eastAsia="仿宋" w:cs="仿宋"/>
          <w:bCs/>
          <w:sz w:val="28"/>
          <w:szCs w:val="28"/>
        </w:rPr>
      </w:pPr>
      <w:r>
        <w:rPr>
          <w:rFonts w:hint="eastAsia" w:ascii="仿宋" w:hAnsi="仿宋" w:eastAsia="仿宋" w:cs="仿宋"/>
          <w:bCs/>
          <w:sz w:val="28"/>
          <w:szCs w:val="28"/>
        </w:rPr>
        <w:t>目前市面上导购行业的领导者是深圳市创互科技公司。该公司是一家基于云服务的互动系统开发与服务提供商，多年来一直致力于互动系统方案、数字传输技术的研发、生产与销售及服务为一体的公司，是我国最早和服务高端中心电子导购系统最多的服务商。公司旗下 “ckiosk电子导购系统”“ckiosk多媒体发布系统” “ckiosk手机客户端系统”品牌专业于大型城市综合体、SHOPPING MALL 、主题商场、专业市场、商业街等智能互动化系统设计开发。</w:t>
      </w:r>
    </w:p>
    <w:p>
      <w:pPr>
        <w:outlineLvl w:val="2"/>
        <w:rPr>
          <w:rFonts w:hint="eastAsia" w:ascii="黑体" w:hAnsi="黑体" w:eastAsia="黑体" w:cs="黑体"/>
          <w:bCs/>
          <w:sz w:val="28"/>
          <w:szCs w:val="28"/>
        </w:rPr>
      </w:pPr>
      <w:bookmarkStart w:id="54" w:name="_Toc32082"/>
      <w:r>
        <w:rPr>
          <w:rFonts w:hint="eastAsia" w:ascii="黑体" w:hAnsi="黑体" w:eastAsia="黑体" w:cs="黑体"/>
          <w:bCs/>
          <w:sz w:val="28"/>
          <w:szCs w:val="28"/>
        </w:rPr>
        <w:t>3.3.2直接竞争对手</w:t>
      </w:r>
      <w:bookmarkEnd w:id="54"/>
    </w:p>
    <w:p>
      <w:pPr>
        <w:ind w:firstLine="420"/>
        <w:rPr>
          <w:rFonts w:hint="eastAsia" w:ascii="仿宋" w:hAnsi="仿宋" w:eastAsia="仿宋" w:cs="仿宋"/>
          <w:bCs/>
          <w:sz w:val="28"/>
          <w:szCs w:val="28"/>
        </w:rPr>
      </w:pPr>
      <w:r>
        <w:rPr>
          <w:rFonts w:hint="eastAsia" w:ascii="仿宋" w:hAnsi="仿宋" w:eastAsia="仿宋" w:cs="仿宋"/>
          <w:bCs/>
          <w:sz w:val="28"/>
          <w:szCs w:val="28"/>
        </w:rPr>
        <w:t>目前市面上已经存在了立地式导购系统、墙体式导购系统和悬挂式导购系统。它们是我们的产品进入市场的最直接的对手。</w:t>
      </w:r>
    </w:p>
    <w:p>
      <w:pPr>
        <w:outlineLvl w:val="2"/>
        <w:rPr>
          <w:rFonts w:hint="eastAsia" w:ascii="黑体" w:hAnsi="黑体" w:eastAsia="黑体" w:cs="黑体"/>
          <w:bCs/>
          <w:sz w:val="28"/>
          <w:szCs w:val="28"/>
        </w:rPr>
      </w:pPr>
      <w:bookmarkStart w:id="55" w:name="_Toc32057"/>
      <w:r>
        <w:rPr>
          <w:rFonts w:hint="eastAsia" w:ascii="黑体" w:hAnsi="黑体" w:eastAsia="黑体" w:cs="黑体"/>
          <w:bCs/>
          <w:sz w:val="28"/>
          <w:szCs w:val="28"/>
        </w:rPr>
        <w:t>3.3.3潜在竞争对手</w:t>
      </w:r>
      <w:bookmarkEnd w:id="55"/>
    </w:p>
    <w:p>
      <w:pPr>
        <w:ind w:firstLine="420"/>
        <w:rPr>
          <w:rFonts w:hint="eastAsia" w:ascii="仿宋" w:hAnsi="仿宋" w:eastAsia="仿宋" w:cs="仿宋"/>
          <w:bCs/>
          <w:sz w:val="28"/>
          <w:szCs w:val="28"/>
        </w:rPr>
      </w:pPr>
      <w:r>
        <w:rPr>
          <w:rFonts w:hint="eastAsia" w:ascii="仿宋" w:hAnsi="仿宋" w:eastAsia="仿宋" w:cs="仿宋"/>
          <w:bCs/>
          <w:sz w:val="28"/>
          <w:szCs w:val="28"/>
        </w:rPr>
        <w:t>微信用户现在已经达到了7亿，现在微信平台也已经在飞速的发展，后期商家可能直接通过微信平台来和消费者进行交流和指导它们购物。所以微信平台是我们的一个潜在的竞争对手。</w:t>
      </w:r>
    </w:p>
    <w:p>
      <w:pPr>
        <w:ind w:firstLine="420"/>
        <w:rPr>
          <w:rFonts w:hint="eastAsia" w:ascii="仿宋" w:hAnsi="仿宋" w:eastAsia="仿宋" w:cs="仿宋"/>
          <w:bCs/>
          <w:sz w:val="28"/>
          <w:szCs w:val="28"/>
        </w:rPr>
      </w:pPr>
    </w:p>
    <w:p>
      <w:pPr>
        <w:pStyle w:val="3"/>
        <w:spacing w:before="0" w:after="0" w:line="600" w:lineRule="auto"/>
        <w:rPr>
          <w:rFonts w:hint="eastAsia" w:ascii="黑体" w:hAnsi="仿宋_GB2312"/>
          <w:bCs w:val="0"/>
          <w:sz w:val="30"/>
        </w:rPr>
      </w:pPr>
      <w:bookmarkStart w:id="56" w:name="_Toc29398"/>
      <w:r>
        <w:rPr>
          <w:rFonts w:hint="eastAsia" w:ascii="黑体" w:hAnsi="仿宋_GB2312"/>
          <w:bCs w:val="0"/>
          <w:sz w:val="30"/>
        </w:rPr>
        <w:t>3.4 SWOT分析</w:t>
      </w:r>
      <w:bookmarkEnd w:id="56"/>
    </w:p>
    <w:p>
      <w:pPr>
        <w:outlineLvl w:val="2"/>
        <w:rPr>
          <w:rFonts w:hint="eastAsia" w:ascii="黑体" w:hAnsi="黑体" w:eastAsia="黑体" w:cs="黑体"/>
          <w:bCs/>
          <w:sz w:val="28"/>
          <w:szCs w:val="28"/>
        </w:rPr>
      </w:pPr>
      <w:bookmarkStart w:id="57" w:name="_Toc21299"/>
      <w:r>
        <w:rPr>
          <w:rFonts w:hint="eastAsia" w:ascii="黑体" w:hAnsi="黑体" w:eastAsia="黑体" w:cs="黑体"/>
          <w:bCs/>
          <w:sz w:val="28"/>
          <w:szCs w:val="28"/>
        </w:rPr>
        <w:t>3.4.1优势分析（S）</w:t>
      </w:r>
      <w:bookmarkEnd w:id="57"/>
    </w:p>
    <w:p>
      <w:pPr>
        <w:outlineLvl w:val="3"/>
        <w:rPr>
          <w:rFonts w:hint="eastAsia" w:ascii="黑体" w:hAnsi="黑体" w:eastAsia="黑体" w:cs="黑体"/>
          <w:sz w:val="28"/>
          <w:szCs w:val="28"/>
        </w:rPr>
      </w:pPr>
      <w:bookmarkStart w:id="58" w:name="_Toc18506"/>
      <w:r>
        <w:rPr>
          <w:rFonts w:hint="eastAsia" w:ascii="黑体" w:hAnsi="黑体" w:eastAsia="黑体" w:cs="黑体"/>
          <w:sz w:val="28"/>
          <w:szCs w:val="28"/>
        </w:rPr>
        <w:t>3.4.1.1社会可行性</w:t>
      </w:r>
      <w:bookmarkEnd w:id="58"/>
    </w:p>
    <w:p>
      <w:pPr>
        <w:ind w:firstLine="420"/>
        <w:rPr>
          <w:rFonts w:hint="eastAsia" w:ascii="仿宋" w:hAnsi="仿宋" w:eastAsia="仿宋" w:cs="仿宋"/>
          <w:sz w:val="28"/>
          <w:szCs w:val="28"/>
        </w:rPr>
      </w:pPr>
      <w:r>
        <w:rPr>
          <w:rFonts w:hint="eastAsia" w:ascii="仿宋" w:hAnsi="仿宋" w:eastAsia="仿宋" w:cs="仿宋"/>
          <w:sz w:val="28"/>
          <w:szCs w:val="28"/>
        </w:rPr>
        <w:t>计算机应用与原件的发展、更新对传统的管理理念造成强大的冲击，使商场完全有能力采用一种新的管理方式，同时，对商场工作人员的要求提高，使商场在一定的可能下精简机构，迫使工作人员不断学习新的知识，拓宽商场在市场环境下的生存空间，实现对商场与顾客之间业务的转变和扩充。</w:t>
      </w:r>
    </w:p>
    <w:p>
      <w:pPr>
        <w:outlineLvl w:val="3"/>
        <w:rPr>
          <w:rFonts w:hint="eastAsia" w:ascii="黑体" w:hAnsi="黑体" w:eastAsia="黑体" w:cs="黑体"/>
          <w:sz w:val="28"/>
          <w:szCs w:val="28"/>
        </w:rPr>
      </w:pPr>
      <w:bookmarkStart w:id="59" w:name="_Toc30889"/>
      <w:r>
        <w:rPr>
          <w:rFonts w:hint="eastAsia" w:ascii="黑体" w:hAnsi="黑体" w:eastAsia="黑体" w:cs="黑体"/>
          <w:sz w:val="28"/>
          <w:szCs w:val="28"/>
        </w:rPr>
        <w:t>3.4.1.2技术可行性</w:t>
      </w:r>
      <w:bookmarkEnd w:id="59"/>
    </w:p>
    <w:p>
      <w:pPr>
        <w:ind w:firstLine="420"/>
        <w:rPr>
          <w:rFonts w:hint="eastAsia" w:ascii="仿宋" w:hAnsi="仿宋" w:eastAsia="仿宋" w:cs="仿宋"/>
          <w:sz w:val="28"/>
          <w:szCs w:val="28"/>
        </w:rPr>
      </w:pPr>
      <w:r>
        <w:rPr>
          <w:rFonts w:hint="eastAsia" w:ascii="仿宋" w:hAnsi="仿宋" w:eastAsia="仿宋" w:cs="仿宋"/>
          <w:sz w:val="28"/>
          <w:szCs w:val="28"/>
        </w:rPr>
        <w:t>商场导购工作的实质是在商场与顾客之间建立一座桥梁，能相互沟通和处理信息，现有的技术能顺利完成开发工作，硬件、软件配置，各类技术人员的数量、来源、水平等也都能为项目开发的实现提供保证。</w:t>
      </w:r>
    </w:p>
    <w:p>
      <w:pPr>
        <w:outlineLvl w:val="3"/>
        <w:rPr>
          <w:rFonts w:hint="eastAsia" w:ascii="黑体" w:hAnsi="黑体" w:eastAsia="黑体" w:cs="黑体"/>
          <w:sz w:val="28"/>
          <w:szCs w:val="28"/>
        </w:rPr>
      </w:pPr>
      <w:bookmarkStart w:id="60" w:name="_Toc530"/>
      <w:r>
        <w:rPr>
          <w:rFonts w:hint="eastAsia" w:ascii="黑体" w:hAnsi="黑体" w:eastAsia="黑体" w:cs="黑体"/>
          <w:sz w:val="28"/>
          <w:szCs w:val="28"/>
        </w:rPr>
        <w:t>3.4.1.3经济可行性</w:t>
      </w:r>
      <w:bookmarkEnd w:id="60"/>
    </w:p>
    <w:p>
      <w:pPr>
        <w:ind w:firstLine="420"/>
        <w:rPr>
          <w:rFonts w:hint="eastAsia" w:ascii="仿宋" w:hAnsi="仿宋" w:eastAsia="仿宋" w:cs="仿宋"/>
          <w:sz w:val="28"/>
          <w:szCs w:val="28"/>
        </w:rPr>
      </w:pPr>
      <w:r>
        <w:rPr>
          <w:rFonts w:hint="eastAsia" w:ascii="仿宋" w:hAnsi="仿宋" w:eastAsia="仿宋" w:cs="仿宋"/>
          <w:sz w:val="28"/>
          <w:szCs w:val="28"/>
        </w:rPr>
        <w:t>由于各大商场的规模相对较大，商品种类繁多且分布广，不熟悉商场的消费者要寻找自己所需的商品需要花费较多的时间，这样一来经营者会增加营业员来解决这一问题。有此系统能大大降低营业员数量，节约人力成本。同时建立信息中心，方便收集信息进行处理，提高商场管理的集中性与预见性，快速反应市场信息。</w:t>
      </w:r>
    </w:p>
    <w:p>
      <w:pPr>
        <w:ind w:firstLine="420"/>
        <w:rPr>
          <w:rFonts w:hint="eastAsia" w:ascii="仿宋" w:hAnsi="仿宋" w:eastAsia="仿宋" w:cs="仿宋"/>
          <w:sz w:val="28"/>
          <w:szCs w:val="28"/>
        </w:rPr>
      </w:pPr>
    </w:p>
    <w:p>
      <w:pPr>
        <w:outlineLvl w:val="2"/>
        <w:rPr>
          <w:rFonts w:hint="eastAsia" w:ascii="黑体" w:hAnsi="黑体" w:eastAsia="黑体" w:cs="黑体"/>
          <w:sz w:val="28"/>
          <w:szCs w:val="28"/>
        </w:rPr>
      </w:pPr>
      <w:bookmarkStart w:id="61" w:name="_Toc31223"/>
      <w:r>
        <w:rPr>
          <w:rFonts w:hint="eastAsia" w:ascii="黑体" w:hAnsi="黑体" w:eastAsia="黑体" w:cs="黑体"/>
          <w:sz w:val="28"/>
          <w:szCs w:val="28"/>
        </w:rPr>
        <w:t>3.4.2劣势分析(W)</w:t>
      </w:r>
      <w:bookmarkEnd w:id="61"/>
    </w:p>
    <w:p>
      <w:pPr>
        <w:outlineLvl w:val="3"/>
        <w:rPr>
          <w:rFonts w:hint="eastAsia" w:ascii="黑体" w:hAnsi="黑体" w:eastAsia="黑体" w:cs="黑体"/>
          <w:sz w:val="28"/>
          <w:szCs w:val="28"/>
        </w:rPr>
      </w:pPr>
      <w:bookmarkStart w:id="62" w:name="_Toc27351"/>
      <w:r>
        <w:rPr>
          <w:rFonts w:hint="eastAsia" w:ascii="黑体" w:hAnsi="黑体" w:eastAsia="黑体" w:cs="黑体"/>
          <w:sz w:val="28"/>
          <w:szCs w:val="28"/>
        </w:rPr>
        <w:t>3.4.2.1技术升级风险</w:t>
      </w:r>
      <w:bookmarkEnd w:id="62"/>
    </w:p>
    <w:p>
      <w:pPr>
        <w:ind w:firstLine="420"/>
        <w:rPr>
          <w:rFonts w:hint="eastAsia" w:ascii="仿宋_GB2312" w:hAnsi="仿宋_GB2312" w:eastAsia="仿宋_GB2312"/>
          <w:sz w:val="30"/>
          <w:szCs w:val="30"/>
        </w:rPr>
      </w:pPr>
      <w:r>
        <w:rPr>
          <w:rFonts w:hint="eastAsia" w:ascii="仿宋" w:hAnsi="仿宋" w:eastAsia="仿宋" w:cs="仿宋"/>
          <w:sz w:val="28"/>
          <w:szCs w:val="28"/>
        </w:rPr>
        <w:t>随着市场的快速发展，大量公司的涌入和新技术的出现，会对现有的产品形成冲击。</w:t>
      </w:r>
    </w:p>
    <w:p>
      <w:pPr>
        <w:outlineLvl w:val="3"/>
        <w:rPr>
          <w:rFonts w:hint="eastAsia" w:ascii="黑体" w:hAnsi="黑体" w:eastAsia="黑体" w:cs="黑体"/>
          <w:sz w:val="28"/>
          <w:szCs w:val="28"/>
        </w:rPr>
      </w:pPr>
      <w:bookmarkStart w:id="63" w:name="_Toc4028"/>
      <w:r>
        <w:rPr>
          <w:rFonts w:hint="eastAsia" w:ascii="黑体" w:hAnsi="黑体" w:eastAsia="黑体" w:cs="黑体"/>
          <w:sz w:val="28"/>
          <w:szCs w:val="28"/>
        </w:rPr>
        <w:t>3.4.2.2管理经验不足</w:t>
      </w:r>
      <w:bookmarkEnd w:id="63"/>
    </w:p>
    <w:p>
      <w:pPr>
        <w:ind w:firstLine="420"/>
        <w:rPr>
          <w:rFonts w:ascii="仿宋_GB2312" w:hAnsi="仿宋_GB2312" w:eastAsia="仿宋_GB2312"/>
          <w:sz w:val="30"/>
          <w:szCs w:val="30"/>
        </w:rPr>
      </w:pPr>
      <w:r>
        <w:rPr>
          <w:rFonts w:hint="eastAsia" w:ascii="仿宋" w:hAnsi="仿宋" w:eastAsia="仿宋" w:cs="仿宋"/>
          <w:sz w:val="28"/>
          <w:szCs w:val="28"/>
        </w:rPr>
        <w:t>我们公司的核心成员都是一群大学生，在管理公司上缺乏一定的经验。起步阶段，公司规模较小，员工数量不多，且本公司有一个团结的管理团队，此种管理难度较小。随着公司规模的扩大，区域市场的增加，销售代理和合作伙伴的增多，管理的复杂程度将会将会增加，同时管理难度也相应地增加。</w:t>
      </w:r>
    </w:p>
    <w:p>
      <w:pPr>
        <w:ind w:firstLine="420"/>
        <w:rPr>
          <w:rFonts w:hint="eastAsia" w:ascii="仿宋_GB2312" w:hAnsi="仿宋_GB2312" w:eastAsia="仿宋_GB2312"/>
          <w:sz w:val="30"/>
          <w:szCs w:val="30"/>
        </w:rPr>
      </w:pPr>
    </w:p>
    <w:p>
      <w:pPr>
        <w:outlineLvl w:val="3"/>
        <w:rPr>
          <w:rFonts w:hint="eastAsia" w:ascii="黑体" w:hAnsi="黑体" w:eastAsia="黑体" w:cs="黑体"/>
          <w:sz w:val="28"/>
          <w:szCs w:val="28"/>
        </w:rPr>
      </w:pPr>
      <w:bookmarkStart w:id="64" w:name="_Toc30449"/>
      <w:r>
        <w:rPr>
          <w:rFonts w:hint="eastAsia" w:ascii="黑体" w:hAnsi="黑体" w:eastAsia="黑体" w:cs="黑体"/>
          <w:sz w:val="28"/>
          <w:szCs w:val="28"/>
        </w:rPr>
        <w:t>3.4.2.3资金不足</w:t>
      </w:r>
      <w:bookmarkEnd w:id="64"/>
    </w:p>
    <w:p>
      <w:pPr>
        <w:ind w:firstLine="420"/>
        <w:rPr>
          <w:rFonts w:hint="eastAsia" w:ascii="仿宋" w:hAnsi="仿宋" w:eastAsia="仿宋" w:cs="仿宋"/>
          <w:sz w:val="28"/>
          <w:szCs w:val="28"/>
        </w:rPr>
      </w:pPr>
      <w:r>
        <w:rPr>
          <w:rFonts w:hint="eastAsia" w:ascii="仿宋" w:hAnsi="仿宋" w:eastAsia="仿宋" w:cs="仿宋"/>
          <w:sz w:val="28"/>
          <w:szCs w:val="28"/>
        </w:rPr>
        <w:t>公司的第一期投入比较大，而这时公司还没有上市，融资较为困难，这时能否取得后续风险资金的进入和取得银行的贷款对公司发展至关重要。</w:t>
      </w:r>
    </w:p>
    <w:p>
      <w:pPr>
        <w:ind w:firstLine="420"/>
        <w:rPr>
          <w:rFonts w:hint="eastAsia" w:ascii="仿宋_GB2312" w:hAnsi="仿宋_GB2312" w:eastAsia="仿宋_GB2312"/>
          <w:sz w:val="30"/>
          <w:szCs w:val="30"/>
        </w:rPr>
      </w:pPr>
    </w:p>
    <w:p>
      <w:pPr>
        <w:outlineLvl w:val="2"/>
        <w:rPr>
          <w:rFonts w:hint="eastAsia" w:ascii="黑体" w:hAnsi="黑体" w:eastAsia="黑体" w:cs="黑体"/>
          <w:sz w:val="28"/>
          <w:szCs w:val="28"/>
        </w:rPr>
      </w:pPr>
      <w:bookmarkStart w:id="65" w:name="_Toc19031"/>
      <w:r>
        <w:rPr>
          <w:rFonts w:hint="eastAsia" w:ascii="黑体" w:hAnsi="黑体" w:eastAsia="黑体" w:cs="黑体"/>
          <w:sz w:val="28"/>
          <w:szCs w:val="28"/>
        </w:rPr>
        <w:t>3.4.3机会分析（O）</w:t>
      </w:r>
      <w:bookmarkEnd w:id="65"/>
    </w:p>
    <w:p>
      <w:pPr>
        <w:outlineLvl w:val="3"/>
        <w:rPr>
          <w:rFonts w:hint="eastAsia" w:ascii="黑体" w:hAnsi="黑体" w:eastAsia="黑体" w:cs="黑体"/>
          <w:sz w:val="28"/>
          <w:szCs w:val="28"/>
        </w:rPr>
      </w:pPr>
      <w:bookmarkStart w:id="66" w:name="_Toc21760"/>
      <w:r>
        <w:rPr>
          <w:rFonts w:hint="eastAsia" w:ascii="黑体" w:hAnsi="黑体" w:eastAsia="黑体" w:cs="黑体"/>
          <w:sz w:val="28"/>
          <w:szCs w:val="28"/>
        </w:rPr>
        <w:t>3.4.3.1现有竞争对手不多</w:t>
      </w:r>
      <w:bookmarkEnd w:id="66"/>
    </w:p>
    <w:p>
      <w:pPr>
        <w:ind w:firstLine="420"/>
        <w:rPr>
          <w:rFonts w:hint="eastAsia" w:ascii="仿宋" w:hAnsi="仿宋" w:eastAsia="仿宋" w:cs="仿宋"/>
          <w:sz w:val="28"/>
          <w:szCs w:val="28"/>
        </w:rPr>
      </w:pPr>
      <w:r>
        <w:rPr>
          <w:rFonts w:hint="eastAsia" w:ascii="仿宋" w:hAnsi="仿宋" w:eastAsia="仿宋" w:cs="仿宋"/>
          <w:sz w:val="28"/>
          <w:szCs w:val="28"/>
        </w:rPr>
        <w:t>目前现有市场上常见只有传统的商场立地导购系统、商场墙体式导购系统、商场悬挂式导购系统，甚至是最原始的导购牌。市场竞争压力较小，为快速抢占市场，提升产品知名度，获得消费者认可提供可能性。</w:t>
      </w:r>
    </w:p>
    <w:p>
      <w:pPr>
        <w:outlineLvl w:val="3"/>
        <w:rPr>
          <w:rFonts w:hint="eastAsia" w:ascii="黑体" w:hAnsi="黑体" w:eastAsia="黑体" w:cs="黑体"/>
          <w:sz w:val="28"/>
          <w:szCs w:val="28"/>
        </w:rPr>
      </w:pPr>
      <w:bookmarkStart w:id="67" w:name="_Toc1704"/>
      <w:r>
        <w:rPr>
          <w:rFonts w:hint="eastAsia" w:ascii="黑体" w:hAnsi="黑体" w:eastAsia="黑体" w:cs="黑体"/>
          <w:sz w:val="28"/>
          <w:szCs w:val="28"/>
        </w:rPr>
        <w:t>3.4.3.2现代科技的快速发展</w:t>
      </w:r>
      <w:bookmarkEnd w:id="67"/>
    </w:p>
    <w:p>
      <w:pPr>
        <w:ind w:firstLine="420"/>
        <w:rPr>
          <w:rFonts w:hint="eastAsia" w:ascii="仿宋" w:hAnsi="仿宋" w:eastAsia="仿宋" w:cs="仿宋"/>
          <w:sz w:val="28"/>
          <w:szCs w:val="28"/>
        </w:rPr>
      </w:pPr>
      <w:r>
        <w:rPr>
          <w:rFonts w:hint="eastAsia" w:ascii="仿宋" w:hAnsi="仿宋" w:eastAsia="仿宋" w:cs="仿宋"/>
          <w:sz w:val="28"/>
          <w:szCs w:val="28"/>
        </w:rPr>
        <w:t>现代网络与计算机软件技术发展迅速，生产成本极大降低，为大规模推广使用提供可能性，同时未来生活越来越趋向于高度信息化和智能化，为项目成果的推广提供市场机会。</w:t>
      </w:r>
    </w:p>
    <w:p>
      <w:pPr>
        <w:outlineLvl w:val="3"/>
        <w:rPr>
          <w:rFonts w:hint="eastAsia" w:ascii="黑体" w:hAnsi="黑体" w:eastAsia="黑体" w:cs="黑体"/>
          <w:sz w:val="28"/>
          <w:szCs w:val="28"/>
        </w:rPr>
      </w:pPr>
      <w:bookmarkStart w:id="68" w:name="_Toc7228"/>
      <w:r>
        <w:rPr>
          <w:rFonts w:hint="eastAsia" w:ascii="黑体" w:hAnsi="黑体" w:eastAsia="黑体" w:cs="黑体"/>
          <w:sz w:val="28"/>
          <w:szCs w:val="28"/>
        </w:rPr>
        <w:t>3.4.3.3国家政策支持</w:t>
      </w:r>
      <w:bookmarkEnd w:id="68"/>
    </w:p>
    <w:p>
      <w:pPr>
        <w:ind w:firstLine="420"/>
        <w:rPr>
          <w:rFonts w:hint="eastAsia" w:ascii="仿宋" w:hAnsi="仿宋" w:eastAsia="仿宋" w:cs="仿宋"/>
          <w:sz w:val="28"/>
          <w:szCs w:val="28"/>
        </w:rPr>
      </w:pPr>
      <w:r>
        <w:rPr>
          <w:rFonts w:hint="eastAsia" w:ascii="仿宋" w:hAnsi="仿宋" w:eastAsia="仿宋" w:cs="仿宋"/>
          <w:sz w:val="28"/>
          <w:szCs w:val="28"/>
        </w:rPr>
        <w:t>在高交会世界经济与科技部长论坛上，国家发改委副主任张晓强指出，高新技术产业已经成为我国国民经济的重要支柱，国家将对高新技术产业发展给予高度支持。张晓强说，推进高新技术产业发展应当主要遵从以下思路：一是加强科技基础设施和建设．加大投资，构建以国家创新体系的基础条件：二是尽快建立以企业为主体的科技创新体系，加强对企业科技创新的技术指导，鼓励企业增加对技术创新和研究开发的投入，建立科学的产学研机制。积极引导科研机构的科学研究和技术创新；三是大力推进高新技术产业化，继续实施高新技术重大专项工程。如数字电视、互联网、软件行业等。</w:t>
      </w:r>
    </w:p>
    <w:p>
      <w:pPr>
        <w:ind w:firstLine="420"/>
        <w:rPr>
          <w:rFonts w:hint="eastAsia" w:ascii="仿宋" w:hAnsi="仿宋" w:eastAsia="仿宋" w:cs="仿宋"/>
          <w:sz w:val="28"/>
          <w:szCs w:val="28"/>
        </w:rPr>
      </w:pPr>
    </w:p>
    <w:p>
      <w:pPr>
        <w:outlineLvl w:val="2"/>
        <w:rPr>
          <w:rFonts w:hint="eastAsia" w:ascii="黑体" w:hAnsi="黑体" w:eastAsia="黑体" w:cs="黑体"/>
          <w:sz w:val="28"/>
          <w:szCs w:val="28"/>
        </w:rPr>
      </w:pPr>
      <w:bookmarkStart w:id="69" w:name="_Toc15752"/>
      <w:r>
        <w:rPr>
          <w:rFonts w:hint="eastAsia" w:ascii="黑体" w:hAnsi="黑体" w:eastAsia="黑体" w:cs="黑体"/>
          <w:sz w:val="28"/>
          <w:szCs w:val="28"/>
        </w:rPr>
        <w:t>3.3.4威胁分析（T）</w:t>
      </w:r>
      <w:bookmarkEnd w:id="69"/>
    </w:p>
    <w:p>
      <w:pPr>
        <w:ind w:firstLine="420"/>
        <w:rPr>
          <w:rFonts w:hint="eastAsia" w:ascii="仿宋" w:hAnsi="仿宋" w:eastAsia="仿宋" w:cs="仿宋"/>
          <w:sz w:val="28"/>
          <w:szCs w:val="28"/>
        </w:rPr>
      </w:pPr>
      <w:r>
        <w:rPr>
          <w:rFonts w:hint="eastAsia" w:ascii="仿宋" w:hAnsi="仿宋" w:eastAsia="仿宋" w:cs="仿宋"/>
          <w:sz w:val="28"/>
          <w:szCs w:val="28"/>
        </w:rPr>
        <w:t>目前已经存在很多大型的公司在研发智能导购系统，比如</w:t>
      </w:r>
      <w:r>
        <w:rPr>
          <w:rFonts w:hint="eastAsia" w:ascii="仿宋" w:hAnsi="仿宋" w:eastAsia="仿宋" w:cs="仿宋"/>
          <w:bCs/>
          <w:sz w:val="28"/>
          <w:szCs w:val="28"/>
        </w:rPr>
        <w:t>创互科技公司、视展科技、禾麦科技。</w:t>
      </w:r>
      <w:r>
        <w:rPr>
          <w:rFonts w:hint="eastAsia" w:ascii="仿宋" w:hAnsi="仿宋" w:eastAsia="仿宋" w:cs="仿宋"/>
          <w:sz w:val="28"/>
          <w:szCs w:val="28"/>
        </w:rPr>
        <w:t>一旦他们发现我们的产品有非常好的市场，他们可以立马与我们抢占市场，而我们的公司是刚刚起步的小公司，与他们竞争压力比较大。</w:t>
      </w: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rPr>
          <w:rFonts w:hint="eastAsia" w:ascii="仿宋" w:hAnsi="仿宋" w:eastAsia="仿宋" w:cs="仿宋"/>
          <w:sz w:val="28"/>
          <w:szCs w:val="28"/>
        </w:rPr>
      </w:pPr>
    </w:p>
    <w:p>
      <w:pPr>
        <w:pStyle w:val="2"/>
        <w:numPr>
          <w:ilvl w:val="0"/>
          <w:numId w:val="1"/>
        </w:numPr>
        <w:jc w:val="center"/>
        <w:rPr>
          <w:rFonts w:hint="eastAsia"/>
        </w:rPr>
      </w:pPr>
      <w:bookmarkStart w:id="70" w:name="_Toc20086"/>
      <w:bookmarkStart w:id="71" w:name="_Toc369519413"/>
      <w:r>
        <w:rPr>
          <w:rFonts w:hint="eastAsia"/>
        </w:rPr>
        <w:t>公司战略</w:t>
      </w:r>
      <w:bookmarkEnd w:id="70"/>
      <w:bookmarkEnd w:id="71"/>
    </w:p>
    <w:p>
      <w:pPr>
        <w:pStyle w:val="3"/>
        <w:spacing w:before="0" w:after="0" w:line="600" w:lineRule="auto"/>
        <w:rPr>
          <w:rFonts w:hint="eastAsia" w:ascii="黑体" w:hAnsi="仿宋_GB2312"/>
          <w:bCs w:val="0"/>
          <w:sz w:val="30"/>
        </w:rPr>
      </w:pPr>
      <w:bookmarkStart w:id="72" w:name="_Toc198269700"/>
      <w:bookmarkStart w:id="73" w:name="_Toc369519414"/>
      <w:bookmarkStart w:id="74" w:name="_Toc11367"/>
      <w:r>
        <w:rPr>
          <w:rFonts w:hint="eastAsia" w:ascii="黑体" w:hAnsi="仿宋_GB2312"/>
          <w:bCs w:val="0"/>
          <w:sz w:val="30"/>
        </w:rPr>
        <w:t>4.1公司总体战略</w:t>
      </w:r>
      <w:bookmarkEnd w:id="72"/>
      <w:bookmarkEnd w:id="73"/>
      <w:bookmarkEnd w:id="74"/>
    </w:p>
    <w:p>
      <w:pPr>
        <w:pStyle w:val="13"/>
        <w:spacing w:line="360" w:lineRule="auto"/>
        <w:ind w:firstLine="600" w:firstLineChars="200"/>
        <w:rPr>
          <w:rFonts w:ascii="仿宋" w:hAnsi="仿宋" w:eastAsia="仿宋" w:cs="仿宋"/>
          <w:sz w:val="28"/>
          <w:szCs w:val="28"/>
        </w:rPr>
      </w:pPr>
      <w:r>
        <w:rPr>
          <w:rFonts w:ascii="仿宋_GB2312" w:hAnsi="仿宋_GB2312" w:eastAsia="仿宋_GB2312"/>
          <w:sz w:val="30"/>
          <w:szCs w:val="30"/>
        </w:rPr>
        <w:t xml:space="preserve">◆ </w:t>
      </w:r>
      <w:r>
        <w:rPr>
          <w:rFonts w:ascii="仿宋" w:hAnsi="仿宋" w:eastAsia="仿宋" w:cs="仿宋"/>
          <w:sz w:val="28"/>
          <w:szCs w:val="28"/>
        </w:rPr>
        <w:t>公司理念：创造便捷生活方式，建设时尚购物文化。</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 公司宗旨：坚持自主创新，研发科技产品，引领时代潮流。</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 公司文化：科技领航，开拓创新；追求卓越，敬业报国。</w:t>
      </w:r>
    </w:p>
    <w:p>
      <w:pPr>
        <w:pStyle w:val="13"/>
        <w:tabs>
          <w:tab w:val="left" w:pos="220"/>
          <w:tab w:val="clear" w:pos="1832"/>
        </w:tabs>
        <w:spacing w:line="360" w:lineRule="auto"/>
        <w:ind w:left="13" w:leftChars="6" w:firstLine="535" w:firstLineChars="191"/>
        <w:rPr>
          <w:rFonts w:ascii="仿宋_GB2312" w:hAnsi="仿宋_GB2312" w:eastAsia="仿宋_GB2312"/>
          <w:sz w:val="30"/>
          <w:szCs w:val="30"/>
        </w:rPr>
      </w:pPr>
      <w:r>
        <w:rPr>
          <w:rFonts w:ascii="仿宋" w:hAnsi="仿宋" w:eastAsia="仿宋" w:cs="仿宋"/>
          <w:sz w:val="28"/>
          <w:szCs w:val="28"/>
        </w:rPr>
        <w:t>◆ 战略目标：实现“中腾科技”国内第一品牌，打造“中腾科技”国际大品牌</w:t>
      </w:r>
      <w:r>
        <w:rPr>
          <w:rFonts w:ascii="仿宋_GB2312" w:hAnsi="仿宋_GB2312" w:eastAsia="仿宋_GB2312"/>
          <w:sz w:val="30"/>
          <w:szCs w:val="30"/>
        </w:rPr>
        <w:t>。</w:t>
      </w:r>
    </w:p>
    <w:p>
      <w:pPr>
        <w:pStyle w:val="3"/>
        <w:spacing w:before="0" w:after="0" w:line="360" w:lineRule="auto"/>
        <w:rPr>
          <w:rFonts w:hint="eastAsia" w:ascii="黑体" w:hAnsi="仿宋_GB2312"/>
          <w:bCs w:val="0"/>
          <w:sz w:val="30"/>
        </w:rPr>
      </w:pPr>
      <w:bookmarkStart w:id="75" w:name="_Toc198269701"/>
      <w:bookmarkStart w:id="76" w:name="_Toc369519415"/>
      <w:bookmarkStart w:id="77" w:name="_Toc21208"/>
      <w:bookmarkStart w:id="78" w:name="_Toc198269702"/>
      <w:r>
        <w:rPr>
          <w:rFonts w:hint="eastAsia" w:ascii="黑体" w:hAnsi="仿宋_GB2312"/>
          <w:bCs w:val="0"/>
          <w:sz w:val="30"/>
        </w:rPr>
        <w:t>4.2发展战略</w:t>
      </w:r>
      <w:bookmarkEnd w:id="75"/>
      <w:bookmarkEnd w:id="76"/>
      <w:bookmarkEnd w:id="77"/>
      <w:r>
        <w:rPr>
          <w:rFonts w:hint="eastAsia" w:ascii="黑体" w:hAnsi="仿宋_GB2312"/>
          <w:bCs w:val="0"/>
          <w:sz w:val="30"/>
        </w:rPr>
        <w:t xml:space="preserve"> </w:t>
      </w:r>
    </w:p>
    <w:p>
      <w:pPr>
        <w:outlineLvl w:val="2"/>
        <w:rPr>
          <w:rFonts w:hint="eastAsia" w:ascii="黑体" w:hAnsi="黑体" w:eastAsia="黑体" w:cs="黑体"/>
          <w:sz w:val="28"/>
          <w:szCs w:val="28"/>
        </w:rPr>
      </w:pPr>
      <w:bookmarkStart w:id="79" w:name="_Toc369519416"/>
      <w:bookmarkStart w:id="80" w:name="_Toc1901"/>
      <w:r>
        <w:rPr>
          <w:rFonts w:hint="eastAsia" w:ascii="黑体" w:hAnsi="黑体" w:eastAsia="黑体" w:cs="黑体"/>
          <w:sz w:val="28"/>
          <w:szCs w:val="28"/>
        </w:rPr>
        <w:t>4.2.1近期发展目标（1-2年）</w:t>
      </w:r>
      <w:bookmarkEnd w:id="78"/>
      <w:bookmarkEnd w:id="79"/>
      <w:bookmarkEnd w:id="80"/>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第一期项目：以株洲市为中心的大型购物中心和商场的产品开发和市场开发。</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目标：形成现代化只能导购产品开发公司的雏形，为公司的进一步发展打下坚实的基础。具体将从以下五方面着手：</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SMS短信无线控制技术的产品化转化</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市场推广</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公司制度完善</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公司管理运作成熟</w:t>
      </w:r>
    </w:p>
    <w:p>
      <w:pPr>
        <w:pStyle w:val="13"/>
        <w:spacing w:line="360" w:lineRule="auto"/>
        <w:ind w:firstLine="560" w:firstLineChars="200"/>
        <w:rPr>
          <w:rFonts w:ascii="仿宋_GB2312" w:hAnsi="仿宋_GB2312" w:eastAsia="仿宋_GB2312"/>
          <w:sz w:val="30"/>
          <w:szCs w:val="30"/>
        </w:rPr>
      </w:pPr>
      <w:r>
        <w:rPr>
          <w:rFonts w:ascii="仿宋" w:hAnsi="仿宋" w:eastAsia="仿宋" w:cs="仿宋"/>
          <w:sz w:val="28"/>
          <w:szCs w:val="28"/>
        </w:rPr>
        <w:t>公司的组织结构定型</w:t>
      </w:r>
    </w:p>
    <w:p>
      <w:pPr>
        <w:outlineLvl w:val="2"/>
        <w:rPr>
          <w:rFonts w:hint="eastAsia" w:ascii="黑体" w:hAnsi="黑体" w:eastAsia="黑体" w:cs="黑体"/>
          <w:sz w:val="28"/>
          <w:szCs w:val="28"/>
        </w:rPr>
      </w:pPr>
      <w:bookmarkStart w:id="81" w:name="_Toc197959088"/>
      <w:bookmarkStart w:id="82" w:name="_Toc198269703"/>
      <w:bookmarkStart w:id="83" w:name="_Toc197937167"/>
      <w:bookmarkStart w:id="84" w:name="_Toc197958339"/>
      <w:bookmarkStart w:id="85" w:name="_Toc369519417"/>
      <w:bookmarkStart w:id="86" w:name="_Toc30690"/>
      <w:r>
        <w:rPr>
          <w:rFonts w:hint="eastAsia" w:ascii="黑体" w:hAnsi="黑体" w:eastAsia="黑体" w:cs="黑体"/>
          <w:sz w:val="28"/>
          <w:szCs w:val="28"/>
        </w:rPr>
        <w:t>4.2.2中期发展计划（3—5年）</w:t>
      </w:r>
      <w:bookmarkEnd w:id="81"/>
      <w:bookmarkEnd w:id="82"/>
      <w:bookmarkEnd w:id="83"/>
      <w:bookmarkEnd w:id="84"/>
      <w:bookmarkEnd w:id="85"/>
      <w:bookmarkEnd w:id="86"/>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第二期项目：通过多种形式的融资渠道进行大量融资，运用所融资金，对国内一些中型智能导购类产品制造企业及研发公司实现收购。同时从同行业大型的研发、制造、销售公司中，通过赠送股份、高薪聘请等激励方式，大量挖掘出色的业内科研人员和高级工程师，及有实战经验的营销人才加盟本公司。</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目标：最短时间内，公司将凭借资本的优势迅速提高扩张的速度，实现流程的扩张和产业链的完善。重点从以下五个方面着手：市场扩展、产线建设、术创新及解决技术获得问题、公司管理水平提高、理信息系统的正常运行</w:t>
      </w:r>
    </w:p>
    <w:p>
      <w:pPr>
        <w:outlineLvl w:val="2"/>
        <w:rPr>
          <w:rFonts w:hint="eastAsia" w:ascii="黑体" w:hAnsi="黑体" w:eastAsia="黑体" w:cs="黑体"/>
          <w:sz w:val="28"/>
          <w:szCs w:val="28"/>
        </w:rPr>
      </w:pPr>
      <w:bookmarkStart w:id="87" w:name="_Toc197937168"/>
      <w:bookmarkStart w:id="88" w:name="_Toc197958340"/>
      <w:bookmarkStart w:id="89" w:name="_Toc197959089"/>
      <w:bookmarkStart w:id="90" w:name="_Toc198269704"/>
      <w:bookmarkStart w:id="91" w:name="_Toc369519418"/>
      <w:bookmarkStart w:id="92" w:name="_Toc10770"/>
      <w:r>
        <w:rPr>
          <w:rFonts w:hint="eastAsia" w:ascii="黑体" w:hAnsi="黑体" w:eastAsia="黑体" w:cs="黑体"/>
          <w:sz w:val="28"/>
          <w:szCs w:val="28"/>
        </w:rPr>
        <w:t>4.2.3远期发展计划（5—10年）</w:t>
      </w:r>
      <w:bookmarkEnd w:id="87"/>
      <w:bookmarkEnd w:id="88"/>
      <w:bookmarkEnd w:id="89"/>
      <w:bookmarkEnd w:id="90"/>
      <w:bookmarkEnd w:id="91"/>
      <w:bookmarkEnd w:id="92"/>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第三期项目：公司将利用前两期积累的大量现金流和原始资本，重组及整合公司现有资源，改进阻碍公司发展的结构和制度，积极筹备上市融资。</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公司要想迅速做强、做大，就必须赶在中国家电产业下一次洗牌整合，产品升级换代终结之前，利用跨地域收购和扩张的成本低和难度阻力小等优势，进行行业内部的横向兼并待时机成熟后本公司将适当的向海外发展业务（尤其是发展中国家和地区）。届时公司将会以引资参股的方式与“长虹”、“康佳”、“熊猫”、“海尔”等大型家电产品研发制造商和正向我国家电市场渗透的“索尼”、“松下”、等合作，从而展开大规模的国内、国际市场的开发活动。</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目标：依托在国内重点城市打下得成熟销售网络和忠诚度很高的客户群，以放射状向二三线城市逐步扩张，最终编织成一张能够覆盖全国的渠道网络。</w:t>
      </w:r>
    </w:p>
    <w:p>
      <w:pPr>
        <w:jc w:val="left"/>
        <w:rPr>
          <w:rFonts w:hint="eastAsia"/>
        </w:rPr>
      </w:pPr>
    </w:p>
    <w:p>
      <w:pPr>
        <w:jc w:val="left"/>
        <w:rPr>
          <w:rFonts w:hint="eastAsia"/>
        </w:rPr>
      </w:pPr>
    </w:p>
    <w:p>
      <w:pPr>
        <w:pStyle w:val="3"/>
        <w:spacing w:before="0" w:after="0" w:line="360" w:lineRule="auto"/>
        <w:rPr>
          <w:rFonts w:hint="eastAsia" w:ascii="黑体" w:hAnsi="仿宋_GB2312"/>
          <w:bCs w:val="0"/>
          <w:sz w:val="30"/>
        </w:rPr>
      </w:pPr>
      <w:bookmarkStart w:id="93" w:name="_Toc197937176"/>
      <w:bookmarkStart w:id="94" w:name="_Toc197958348"/>
      <w:bookmarkStart w:id="95" w:name="_Toc197959097"/>
      <w:bookmarkStart w:id="96" w:name="_Toc198269713"/>
      <w:bookmarkStart w:id="97" w:name="_Toc369519427"/>
      <w:bookmarkStart w:id="98" w:name="_Toc15943"/>
      <w:r>
        <w:rPr>
          <w:rFonts w:hint="eastAsia" w:ascii="黑体" w:hAnsi="仿宋_GB2312"/>
          <w:bCs w:val="0"/>
          <w:sz w:val="30"/>
        </w:rPr>
        <w:t>4.3营销</w:t>
      </w:r>
      <w:bookmarkEnd w:id="93"/>
      <w:bookmarkEnd w:id="94"/>
      <w:bookmarkEnd w:id="95"/>
      <w:bookmarkEnd w:id="96"/>
      <w:bookmarkEnd w:id="97"/>
      <w:r>
        <w:rPr>
          <w:rFonts w:hint="eastAsia" w:ascii="黑体" w:hAnsi="仿宋_GB2312"/>
          <w:bCs w:val="0"/>
          <w:sz w:val="30"/>
        </w:rPr>
        <w:t>战略</w:t>
      </w:r>
      <w:bookmarkEnd w:id="98"/>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市场营销划分为三个阶段，即市场进入和开发阶段、市场成长阶段和市场成熟阶段。在不同的阶段采取不同的销售渠道，销售方式和推广策略，以获得所期望的销售额。</w:t>
      </w:r>
    </w:p>
    <w:p>
      <w:pPr>
        <w:outlineLvl w:val="2"/>
        <w:rPr>
          <w:rFonts w:hint="eastAsia" w:ascii="黑体" w:hAnsi="黑体" w:eastAsia="黑体" w:cs="黑体"/>
          <w:sz w:val="28"/>
          <w:szCs w:val="28"/>
        </w:rPr>
      </w:pPr>
      <w:bookmarkStart w:id="99" w:name="_Toc197937177"/>
      <w:bookmarkStart w:id="100" w:name="_Toc197958349"/>
      <w:bookmarkStart w:id="101" w:name="_Toc198269714"/>
      <w:bookmarkStart w:id="102" w:name="_Toc369519428"/>
      <w:bookmarkStart w:id="103" w:name="_Toc8459"/>
      <w:r>
        <w:rPr>
          <w:rFonts w:hint="eastAsia" w:ascii="黑体" w:hAnsi="黑体" w:eastAsia="黑体" w:cs="黑体"/>
          <w:sz w:val="28"/>
          <w:szCs w:val="28"/>
        </w:rPr>
        <w:t>4.3.1市场进入和开发阶段（1-2年）</w:t>
      </w:r>
      <w:bookmarkEnd w:id="99"/>
      <w:bookmarkEnd w:id="100"/>
      <w:bookmarkEnd w:id="101"/>
      <w:bookmarkEnd w:id="102"/>
      <w:bookmarkEnd w:id="103"/>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主要通过多种营销渠道及广告宣传推广智能导购理念，树立品牌形象，全力攻占株洲市场，并以株洲为中心逐渐辐射到中南地区市场。</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市场进入阶段以智能导购理念的普及为主要目标，在株洲市区范围内大力推广智能导购理念及公司品牌，首先应重点开发大型的购物商场。将公关策略和推广策略紧密结合，具体做法如下：</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 公关策略和推广策略：</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（1）积极开展公司产品的用户免费体验活动，让消费者切身体会到智能导购系统所带来的便捷购物方式。</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（2）在株洲市区的繁华商业街开展智能导购产品展示会，现场演示智能导购的种种功能，让大众逐渐接受智能导购的理念，了解智能导购系统给大众购物带来的种种便捷与乐趣。</w:t>
      </w:r>
    </w:p>
    <w:p>
      <w:pPr>
        <w:pStyle w:val="13"/>
        <w:spacing w:line="360" w:lineRule="auto"/>
        <w:ind w:firstLine="560" w:firstLineChars="200"/>
        <w:rPr>
          <w:rFonts w:ascii="仿宋_GB2312" w:hAnsi="仿宋_GB2312" w:eastAsia="仿宋_GB2312"/>
          <w:sz w:val="30"/>
          <w:szCs w:val="30"/>
        </w:rPr>
      </w:pPr>
      <w:r>
        <w:rPr>
          <w:rFonts w:ascii="仿宋" w:hAnsi="仿宋" w:eastAsia="仿宋" w:cs="仿宋"/>
          <w:sz w:val="28"/>
          <w:szCs w:val="28"/>
        </w:rPr>
        <w:t>（3）应用报纸、车体、霓虹灯、街牌、楼宇广告，这些广告费用不是很高，但影响力大，贴近大众的生活，以这些广告形式对大众的生活理念进行冲击，让大众感受到智能导购的购物方式就在身边，刺激其购买欲望。</w:t>
      </w:r>
    </w:p>
    <w:p>
      <w:pPr>
        <w:outlineLvl w:val="2"/>
        <w:rPr>
          <w:rFonts w:hint="eastAsia" w:ascii="黑体" w:hAnsi="黑体" w:eastAsia="黑体" w:cs="黑体"/>
          <w:sz w:val="28"/>
          <w:szCs w:val="28"/>
        </w:rPr>
      </w:pPr>
      <w:bookmarkStart w:id="104" w:name="_Toc369519429"/>
      <w:bookmarkStart w:id="105" w:name="_Toc31621"/>
      <w:r>
        <w:rPr>
          <w:rFonts w:hint="eastAsia" w:ascii="黑体" w:hAnsi="黑体" w:eastAsia="黑体" w:cs="黑体"/>
          <w:sz w:val="28"/>
          <w:szCs w:val="28"/>
        </w:rPr>
        <w:t>4.3.2市场成长阶段（3-5年）</w:t>
      </w:r>
      <w:bookmarkEnd w:id="104"/>
      <w:bookmarkEnd w:id="105"/>
    </w:p>
    <w:p>
      <w:pPr>
        <w:pStyle w:val="13"/>
        <w:spacing w:line="400" w:lineRule="atLeast"/>
        <w:ind w:firstLine="560" w:firstLineChars="200"/>
        <w:rPr>
          <w:rFonts w:ascii="仿宋_GB2312" w:hAnsi="仿宋_GB2312" w:eastAsia="仿宋_GB2312"/>
          <w:szCs w:val="24"/>
        </w:rPr>
      </w:pPr>
      <w:r>
        <w:rPr>
          <w:rFonts w:ascii="仿宋" w:hAnsi="仿宋" w:eastAsia="仿宋" w:cs="仿宋"/>
          <w:sz w:val="28"/>
          <w:szCs w:val="28"/>
        </w:rPr>
        <w:t>由于在市场进入和开发阶段，智能导购理念已得到深入推广，产品的品牌形象已逐渐建立，此阶段本公司将大举进军全国市场。采取的主要方式为：将中国分为七个大区</w:t>
      </w:r>
    </w:p>
    <w:p>
      <w:pPr>
        <w:spacing w:line="360" w:lineRule="auto"/>
        <w:ind w:firstLine="480"/>
        <w:rPr>
          <w:rFonts w:hint="eastAsia" w:ascii="楷体_GB2312" w:eastAsia="楷体_GB2312"/>
          <w:sz w:val="24"/>
          <w:szCs w:val="24"/>
        </w:rPr>
      </w:pPr>
      <w:r>
        <w:rPr>
          <w:rFonts w:hint="eastAsia" w:ascii="楷体_GB2312" w:eastAsia="楷体_GB2312"/>
          <w:sz w:val="24"/>
          <w:szCs w:val="24"/>
        </w:rPr>
        <w:drawing>
          <wp:inline distT="0" distB="0" distL="114300" distR="114300">
            <wp:extent cx="3763010" cy="3168015"/>
            <wp:effectExtent l="0" t="0" r="8890" b="1333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10"/>
                    <a:srcRect/>
                    <a:stretch>
                      <a:fillRect/>
                    </a:stretch>
                  </pic:blipFill>
                  <pic:spPr>
                    <a:xfrm>
                      <a:off x="0" y="0"/>
                      <a:ext cx="3763010" cy="3168015"/>
                    </a:xfrm>
                    <a:prstGeom prst="rect">
                      <a:avLst/>
                    </a:prstGeom>
                    <a:noFill/>
                    <a:ln w="9525">
                      <a:noFill/>
                      <a:miter/>
                    </a:ln>
                  </pic:spPr>
                </pic:pic>
              </a:graphicData>
            </a:graphic>
          </wp:inline>
        </w:drawing>
      </w:r>
    </w:p>
    <w:p>
      <w:pPr>
        <w:tabs>
          <w:tab w:val="center" w:pos="4592"/>
          <w:tab w:val="left" w:pos="6975"/>
        </w:tabs>
        <w:spacing w:line="360" w:lineRule="auto"/>
        <w:ind w:firstLine="482"/>
        <w:jc w:val="center"/>
        <w:rPr>
          <w:rFonts w:hint="eastAsia" w:ascii="仿宋_GB2312" w:hAnsi="仿宋_GB2312" w:eastAsia="仿宋_GB2312"/>
          <w:b/>
          <w:sz w:val="24"/>
          <w:szCs w:val="24"/>
        </w:rPr>
      </w:pPr>
      <w:r>
        <w:rPr>
          <w:rFonts w:hint="eastAsia" w:ascii="仿宋_GB2312" w:hAnsi="仿宋_GB2312" w:eastAsia="仿宋_GB2312"/>
          <w:b/>
          <w:sz w:val="24"/>
          <w:szCs w:val="24"/>
        </w:rPr>
        <w:t>图6-1 销售网络图</w:t>
      </w:r>
    </w:p>
    <w:p>
      <w:pPr>
        <w:pStyle w:val="13"/>
        <w:spacing w:line="400" w:lineRule="atLeast"/>
        <w:ind w:firstLine="600" w:firstLineChars="200"/>
        <w:rPr>
          <w:rFonts w:ascii="仿宋_GB2312" w:hAnsi="仿宋_GB2312" w:eastAsia="仿宋_GB2312"/>
          <w:sz w:val="30"/>
          <w:szCs w:val="30"/>
        </w:rPr>
      </w:pPr>
      <w:bookmarkStart w:id="106" w:name="_Toc197958351"/>
      <w:bookmarkStart w:id="107" w:name="_Toc197937179"/>
      <w:bookmarkStart w:id="108" w:name="_Toc198269716"/>
      <w:r>
        <w:rPr>
          <w:rFonts w:ascii="仿宋_GB2312" w:hAnsi="仿宋_GB2312" w:eastAsia="仿宋_GB2312"/>
          <w:sz w:val="30"/>
          <w:szCs w:val="30"/>
        </w:rPr>
        <w:t>[华北] 北京 天津 河北 山西 内蒙古</w:t>
      </w:r>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[华南] 广东 海南 香港 澳门</w:t>
      </w:r>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[华东] 上海 江苏 浙江 安徽 山东 江西 福建 台湾</w:t>
      </w:r>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[华中] 湖南 湖北 河南</w:t>
      </w:r>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[东北] 辽宁 吉林 黑龙江</w:t>
      </w:r>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[西北] 宁夏 陕西 青海 甘肃 新疆</w:t>
      </w:r>
    </w:p>
    <w:p>
      <w:pPr>
        <w:pStyle w:val="13"/>
        <w:spacing w:line="400" w:lineRule="atLeast"/>
        <w:ind w:firstLine="600" w:firstLineChars="200"/>
        <w:rPr>
          <w:rFonts w:ascii="仿宋_GB2312" w:hAnsi="仿宋_GB2312" w:eastAsia="仿宋_GB2312"/>
          <w:sz w:val="30"/>
          <w:szCs w:val="30"/>
        </w:rPr>
      </w:pPr>
      <w:r>
        <w:rPr>
          <w:rFonts w:ascii="仿宋_GB2312" w:hAnsi="仿宋_GB2312" w:eastAsia="仿宋_GB2312"/>
          <w:sz w:val="30"/>
          <w:szCs w:val="30"/>
        </w:rPr>
        <w:t>[西南] 重庆 四川 云南 西藏 贵州 广西</w:t>
      </w:r>
    </w:p>
    <w:p>
      <w:pPr>
        <w:pStyle w:val="13"/>
        <w:spacing w:line="400" w:lineRule="atLeast"/>
        <w:ind w:firstLine="560" w:firstLineChars="200"/>
        <w:rPr>
          <w:rFonts w:ascii="仿宋" w:hAnsi="仿宋" w:eastAsia="仿宋" w:cs="仿宋"/>
          <w:sz w:val="28"/>
          <w:szCs w:val="28"/>
        </w:rPr>
      </w:pPr>
      <w:r>
        <w:rPr>
          <w:rFonts w:ascii="仿宋" w:hAnsi="仿宋" w:eastAsia="仿宋" w:cs="仿宋"/>
          <w:sz w:val="28"/>
          <w:szCs w:val="28"/>
        </w:rPr>
        <w:t>在广州、上海成立分公司，在西安、成都、武汉设立办事处，积极寻找并在各大区内设立大区级经销商，为了强有力的控制分销渠道。</w:t>
      </w:r>
    </w:p>
    <w:p>
      <w:pPr>
        <w:pStyle w:val="13"/>
        <w:spacing w:line="400" w:lineRule="atLeast"/>
        <w:ind w:firstLine="560" w:firstLineChars="200"/>
        <w:rPr>
          <w:rFonts w:ascii="仿宋" w:hAnsi="仿宋" w:eastAsia="仿宋" w:cs="仿宋"/>
          <w:sz w:val="28"/>
          <w:szCs w:val="28"/>
        </w:rPr>
      </w:pPr>
      <w:r>
        <w:rPr>
          <w:rFonts w:ascii="仿宋" w:hAnsi="仿宋" w:eastAsia="仿宋" w:cs="仿宋"/>
          <w:sz w:val="28"/>
          <w:szCs w:val="28"/>
        </w:rPr>
        <w:t>此阶段的目标为在全国范围内树立起点点通智能导购的品牌，进一步加大销售渠道、各种广告的投入，重点是电视广告的投入；同时每月在网络上定期举办以“中腾科技有限公司”冠名的智能导购知识竞赛活动，设立奖项，通过报纸电视等媒体在全国范围内进行宣传；在各大城市加强产品的现场展示和促销活动。</w:t>
      </w:r>
    </w:p>
    <w:p>
      <w:pPr>
        <w:outlineLvl w:val="2"/>
        <w:rPr>
          <w:rFonts w:hint="eastAsia" w:ascii="黑体" w:hAnsi="黑体" w:eastAsia="黑体" w:cs="黑体"/>
          <w:sz w:val="28"/>
          <w:szCs w:val="28"/>
        </w:rPr>
      </w:pPr>
      <w:bookmarkStart w:id="109" w:name="_Toc369519430"/>
      <w:bookmarkStart w:id="110" w:name="_Toc247"/>
      <w:r>
        <w:rPr>
          <w:rFonts w:hint="eastAsia" w:ascii="黑体" w:hAnsi="黑体" w:eastAsia="黑体" w:cs="黑体"/>
          <w:sz w:val="28"/>
          <w:szCs w:val="28"/>
        </w:rPr>
        <w:t>4.3.3市场成熟阶段（5-10年）</w:t>
      </w:r>
      <w:bookmarkEnd w:id="106"/>
      <w:bookmarkEnd w:id="107"/>
      <w:bookmarkEnd w:id="108"/>
      <w:bookmarkEnd w:id="109"/>
      <w:bookmarkEnd w:id="110"/>
    </w:p>
    <w:p>
      <w:pPr>
        <w:pStyle w:val="13"/>
        <w:spacing w:line="400" w:lineRule="atLeast"/>
        <w:ind w:firstLine="560" w:firstLineChars="200"/>
        <w:rPr>
          <w:rFonts w:ascii="仿宋" w:hAnsi="仿宋" w:eastAsia="仿宋" w:cs="仿宋"/>
          <w:sz w:val="28"/>
          <w:szCs w:val="28"/>
        </w:rPr>
      </w:pPr>
      <w:r>
        <w:rPr>
          <w:rFonts w:ascii="仿宋" w:hAnsi="仿宋" w:eastAsia="仿宋" w:cs="仿宋"/>
          <w:sz w:val="28"/>
          <w:szCs w:val="28"/>
        </w:rPr>
        <w:t>通过前两个阶段营销计划的实施我公司已积累了大量的现金流和原始资本。通过维持较高广告投入、促销活动、适当提高经销商代理商的支持费用、更好的疏通销售渠道等方式来巩固市场。此时本公司已在国内重点城市打下了很成熟销售网络和忠诚度很高的客户群，本公司将以此为依托以放射状向二三线城市逐步扩张，最终编织成一张能够覆盖全国的渠道网络，在营销渠道方面形成公司自身的核心竞争力。</w:t>
      </w:r>
    </w:p>
    <w:p>
      <w:pPr>
        <w:jc w:val="left"/>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388"/>
        <w:jc w:val="left"/>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03"/>
        <w:jc w:val="left"/>
        <w:rPr>
          <w:rFonts w:hint="eastAsia"/>
        </w:rPr>
      </w:pPr>
    </w:p>
    <w:p>
      <w:pPr>
        <w:pStyle w:val="2"/>
        <w:numPr>
          <w:ilvl w:val="0"/>
          <w:numId w:val="1"/>
        </w:numPr>
        <w:jc w:val="center"/>
        <w:rPr>
          <w:rFonts w:hint="eastAsia"/>
        </w:rPr>
      </w:pPr>
      <w:bookmarkStart w:id="111" w:name="_Toc6769"/>
      <w:bookmarkStart w:id="112" w:name="_Toc14620"/>
      <w:r>
        <w:rPr>
          <w:rFonts w:hint="eastAsia"/>
        </w:rPr>
        <w:t>市场营销</w:t>
      </w:r>
      <w:bookmarkEnd w:id="111"/>
    </w:p>
    <w:p>
      <w:pPr>
        <w:outlineLvl w:val="1"/>
        <w:rPr>
          <w:rFonts w:hint="eastAsia" w:ascii="黑体" w:hAnsi="仿宋_GB2312" w:eastAsia="黑体"/>
          <w:b/>
          <w:sz w:val="30"/>
          <w:szCs w:val="32"/>
        </w:rPr>
      </w:pPr>
      <w:bookmarkStart w:id="113" w:name="_Toc22333"/>
      <w:r>
        <w:rPr>
          <w:rFonts w:hint="eastAsia" w:ascii="黑体" w:hAnsi="仿宋_GB2312" w:eastAsia="黑体"/>
          <w:b/>
          <w:sz w:val="30"/>
          <w:szCs w:val="32"/>
        </w:rPr>
        <w:t>5.1 营销目标</w:t>
      </w:r>
      <w:bookmarkEnd w:id="112"/>
      <w:bookmarkEnd w:id="113"/>
    </w:p>
    <w:p>
      <w:pPr>
        <w:ind w:left="420"/>
        <w:rPr>
          <w:rFonts w:hint="eastAsia" w:ascii="黑体" w:hAnsi="仿宋_GB2312" w:eastAsia="黑体"/>
          <w:b/>
          <w:sz w:val="30"/>
          <w:szCs w:val="32"/>
        </w:rPr>
      </w:pPr>
      <w:r>
        <w:rPr>
          <w:rFonts w:hint="eastAsia" w:ascii="仿宋_GB2312" w:hAnsi="仿宋_GB2312" w:eastAsia="仿宋_GB2312"/>
          <w:sz w:val="30"/>
          <w:szCs w:val="30"/>
        </w:rPr>
        <w:t xml:space="preserve">    </w:t>
      </w:r>
      <w:r>
        <w:rPr>
          <w:rFonts w:hint="eastAsia" w:ascii="仿宋" w:hAnsi="仿宋" w:eastAsia="仿宋" w:cs="仿宋"/>
          <w:sz w:val="28"/>
          <w:szCs w:val="28"/>
        </w:rPr>
        <w:t>以长远发展为目的，力求扎根湖南，以湖南长株潭核心市场为基点向全国市场迈进。2018年前以建立完善的销售网络为主，挤身一流的智能导购系统供应商行列。</w:t>
      </w:r>
    </w:p>
    <w:p>
      <w:pPr>
        <w:outlineLvl w:val="1"/>
        <w:rPr>
          <w:rFonts w:hint="eastAsia" w:ascii="黑体" w:hAnsi="仿宋_GB2312" w:eastAsia="黑体"/>
          <w:b/>
          <w:sz w:val="30"/>
          <w:szCs w:val="32"/>
        </w:rPr>
      </w:pPr>
      <w:bookmarkStart w:id="114" w:name="_Toc30422"/>
      <w:bookmarkStart w:id="115" w:name="_Toc12571"/>
      <w:r>
        <w:rPr>
          <w:rFonts w:hint="eastAsia" w:ascii="黑体" w:hAnsi="仿宋_GB2312" w:eastAsia="黑体"/>
          <w:b/>
          <w:sz w:val="30"/>
          <w:szCs w:val="32"/>
        </w:rPr>
        <w:t>5.2 营销策略</w:t>
      </w:r>
      <w:bookmarkEnd w:id="114"/>
      <w:bookmarkEnd w:id="115"/>
    </w:p>
    <w:p>
      <w:pPr>
        <w:outlineLvl w:val="2"/>
        <w:rPr>
          <w:rFonts w:hint="eastAsia" w:ascii="黑体" w:hAnsi="黑体" w:eastAsia="黑体" w:cs="黑体"/>
          <w:sz w:val="28"/>
          <w:szCs w:val="28"/>
        </w:rPr>
      </w:pPr>
      <w:bookmarkStart w:id="116" w:name="_Toc12934"/>
      <w:bookmarkStart w:id="117" w:name="_Toc12013"/>
      <w:r>
        <w:rPr>
          <w:rFonts w:hint="eastAsia" w:ascii="黑体" w:hAnsi="黑体" w:eastAsia="黑体" w:cs="黑体"/>
          <w:sz w:val="28"/>
          <w:szCs w:val="28"/>
        </w:rPr>
        <w:t>5.2.1 目标市场</w:t>
      </w:r>
      <w:bookmarkEnd w:id="116"/>
      <w:bookmarkEnd w:id="117"/>
    </w:p>
    <w:p>
      <w:pPr>
        <w:ind w:left="420"/>
        <w:rPr>
          <w:rFonts w:hint="eastAsia" w:ascii="仿宋_GB2312" w:hAnsi="仿宋_GB2312" w:eastAsia="仿宋_GB2312"/>
          <w:sz w:val="30"/>
          <w:szCs w:val="30"/>
        </w:rPr>
      </w:pPr>
      <w:r>
        <w:rPr>
          <w:rFonts w:hint="eastAsia" w:ascii="仿宋_GB2312" w:hAnsi="仿宋_GB2312" w:eastAsia="仿宋_GB2312"/>
          <w:sz w:val="30"/>
          <w:szCs w:val="30"/>
        </w:rPr>
        <w:t xml:space="preserve">    </w:t>
      </w:r>
      <w:r>
        <w:rPr>
          <w:rFonts w:hint="eastAsia" w:ascii="仿宋" w:hAnsi="仿宋" w:eastAsia="仿宋" w:cs="仿宋"/>
          <w:sz w:val="28"/>
          <w:szCs w:val="28"/>
        </w:rPr>
        <w:t>采取目标集中的总体竞争战略，在市场导入期以长株潭为核心市场，后以核心市场为基点，向湖南其他地区扩展。</w:t>
      </w:r>
    </w:p>
    <w:p>
      <w:pPr>
        <w:outlineLvl w:val="2"/>
        <w:rPr>
          <w:rFonts w:hint="eastAsia" w:ascii="黑体" w:hAnsi="黑体" w:eastAsia="黑体" w:cs="黑体"/>
          <w:sz w:val="28"/>
          <w:szCs w:val="28"/>
        </w:rPr>
      </w:pPr>
      <w:bookmarkStart w:id="118" w:name="_Toc4364"/>
      <w:bookmarkStart w:id="119" w:name="_Toc7845"/>
      <w:r>
        <w:rPr>
          <w:rFonts w:hint="eastAsia" w:ascii="黑体" w:hAnsi="黑体" w:eastAsia="黑体" w:cs="黑体"/>
          <w:sz w:val="28"/>
          <w:szCs w:val="28"/>
        </w:rPr>
        <w:t>5.2.2 渠道建设</w:t>
      </w:r>
      <w:bookmarkEnd w:id="118"/>
      <w:bookmarkEnd w:id="119"/>
    </w:p>
    <w:p>
      <w:pPr>
        <w:ind w:firstLine="560" w:firstLineChars="200"/>
        <w:rPr>
          <w:rFonts w:hint="eastAsia" w:ascii="黑体" w:hAnsi="仿宋_GB2312" w:eastAsia="黑体"/>
          <w:bCs/>
          <w:sz w:val="30"/>
          <w:szCs w:val="30"/>
        </w:rPr>
      </w:pPr>
      <w:r>
        <w:rPr>
          <w:rFonts w:hint="eastAsia" w:ascii="仿宋" w:hAnsi="仿宋" w:eastAsia="仿宋" w:cs="仿宋"/>
          <w:sz w:val="28"/>
          <w:szCs w:val="28"/>
        </w:rPr>
        <w:t>线上、线下策略并行。线上以网络商城为平台，线下以实体店活动为依托，以线上配合线下销售为主，最终实现品牌的线上加线下销售。创立新型销售模式，形成品牌独特的虚拟实际结合、线上线下互动的销售网络，构架立体式的销售模式。</w:t>
      </w:r>
    </w:p>
    <w:p>
      <w:pPr>
        <w:outlineLvl w:val="3"/>
        <w:rPr>
          <w:rFonts w:hint="eastAsia" w:ascii="黑体" w:hAnsi="仿宋_GB2312" w:eastAsia="黑体"/>
          <w:bCs/>
          <w:sz w:val="30"/>
          <w:szCs w:val="30"/>
        </w:rPr>
      </w:pPr>
      <w:bookmarkStart w:id="120" w:name="_Toc12331"/>
      <w:bookmarkStart w:id="121" w:name="_Toc12713"/>
      <w:r>
        <w:rPr>
          <w:rFonts w:hint="eastAsia" w:ascii="黑体" w:hAnsi="仿宋_GB2312" w:eastAsia="黑体"/>
          <w:bCs/>
          <w:sz w:val="30"/>
          <w:szCs w:val="30"/>
        </w:rPr>
        <w:t>5.2.2.1 线上营销</w:t>
      </w:r>
      <w:bookmarkEnd w:id="120"/>
      <w:bookmarkEnd w:id="121"/>
    </w:p>
    <w:p>
      <w:pPr>
        <w:ind w:firstLine="560" w:firstLineChars="200"/>
        <w:rPr>
          <w:rFonts w:hint="eastAsia" w:ascii="仿宋" w:hAnsi="仿宋" w:eastAsia="仿宋" w:cs="仿宋"/>
          <w:sz w:val="28"/>
          <w:szCs w:val="28"/>
        </w:rPr>
      </w:pPr>
      <w:bookmarkStart w:id="122" w:name="_Toc5227"/>
      <w:r>
        <w:rPr>
          <w:rFonts w:hint="eastAsia" w:ascii="仿宋" w:hAnsi="仿宋" w:eastAsia="仿宋" w:cs="仿宋"/>
          <w:sz w:val="28"/>
          <w:szCs w:val="28"/>
        </w:rPr>
        <w:t>1、选择当地市场最有影响力的网站建设网络商城，目的是利用当地影响力大的网站提升品牌的知名度，增加对品牌网络商城的点击率，活动期间宣传力度的加强，实现销售。</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2、商城建设，要求产品陈列及信息更新 、日常在线销售及客服、及时更新线下活动内容、当地专卖店博客的建立及维护等。</w:t>
      </w:r>
    </w:p>
    <w:p>
      <w:pPr>
        <w:ind w:firstLine="560" w:firstLineChars="200"/>
        <w:rPr>
          <w:rFonts w:hint="eastAsia" w:ascii="仿宋_GB2312" w:hAnsi="仿宋_GB2312" w:eastAsia="仿宋_GB2312"/>
          <w:sz w:val="30"/>
          <w:szCs w:val="30"/>
        </w:rPr>
      </w:pPr>
      <w:r>
        <w:rPr>
          <w:rFonts w:hint="eastAsia" w:ascii="仿宋" w:hAnsi="仿宋" w:eastAsia="仿宋" w:cs="仿宋"/>
          <w:sz w:val="28"/>
          <w:szCs w:val="28"/>
        </w:rPr>
        <w:t>3、各地网络商城由公司电子商务部直接管理，受营销管理中心领导。经销商因网络发生的任何销售的发货、安装、售后服务都与正常销售手续相同。</w:t>
      </w:r>
    </w:p>
    <w:p>
      <w:pPr>
        <w:outlineLvl w:val="3"/>
        <w:rPr>
          <w:rFonts w:ascii="黑体" w:hAnsi="仿宋_GB2312" w:eastAsia="黑体"/>
          <w:bCs/>
          <w:sz w:val="30"/>
          <w:szCs w:val="30"/>
        </w:rPr>
      </w:pPr>
      <w:bookmarkStart w:id="123" w:name="_Toc14598"/>
      <w:r>
        <w:rPr>
          <w:rFonts w:hint="eastAsia" w:ascii="黑体" w:hAnsi="仿宋_GB2312" w:eastAsia="黑体"/>
          <w:bCs/>
          <w:sz w:val="30"/>
          <w:szCs w:val="30"/>
        </w:rPr>
        <w:t>5.2.2.2 线下营销</w:t>
      </w:r>
      <w:bookmarkEnd w:id="122"/>
      <w:bookmarkEnd w:id="123"/>
    </w:p>
    <w:p>
      <w:pPr>
        <w:ind w:firstLine="560" w:firstLineChars="200"/>
        <w:rPr>
          <w:rFonts w:hint="eastAsia" w:ascii="仿宋" w:hAnsi="仿宋" w:eastAsia="仿宋" w:cs="仿宋"/>
          <w:sz w:val="28"/>
          <w:szCs w:val="28"/>
        </w:rPr>
      </w:pPr>
      <w:r>
        <w:rPr>
          <w:rFonts w:hint="eastAsia" w:ascii="仿宋" w:hAnsi="仿宋" w:eastAsia="仿宋" w:cs="仿宋"/>
          <w:sz w:val="28"/>
          <w:szCs w:val="28"/>
        </w:rPr>
        <w:t>1、建立中腾专卖店，以智能导购系统为主，兼营公司其他优秀产品。一方面来销售智能产品，另一方面可以推广公司相关理念，提升企业知名度和形象。</w:t>
      </w:r>
    </w:p>
    <w:p>
      <w:pPr>
        <w:ind w:firstLine="560" w:firstLineChars="200"/>
        <w:rPr>
          <w:rFonts w:ascii="仿宋" w:hAnsi="仿宋" w:eastAsia="仿宋" w:cs="仿宋"/>
          <w:sz w:val="28"/>
          <w:szCs w:val="28"/>
        </w:rPr>
      </w:pPr>
      <w:r>
        <w:rPr>
          <w:rFonts w:hint="eastAsia" w:ascii="仿宋" w:hAnsi="仿宋" w:eastAsia="仿宋" w:cs="仿宋"/>
          <w:sz w:val="28"/>
          <w:szCs w:val="28"/>
        </w:rPr>
        <w:t xml:space="preserve">    2、寻找省级级优秀经销商，分享智能系统投资商机与发展机遇，给予渠道折扣与支持，实行公司经销商管理制度，对经销商价格，月度、年度销售量，销售区域等进行明文规定，签订相关合同，做到统一的代理政策。</w:t>
      </w:r>
    </w:p>
    <w:p>
      <w:pPr>
        <w:outlineLvl w:val="3"/>
        <w:rPr>
          <w:rFonts w:hint="eastAsia" w:ascii="黑体" w:hAnsi="仿宋_GB2312" w:eastAsia="黑体"/>
          <w:bCs/>
          <w:sz w:val="30"/>
          <w:szCs w:val="30"/>
        </w:rPr>
      </w:pPr>
      <w:bookmarkStart w:id="124" w:name="_Toc3522"/>
      <w:bookmarkStart w:id="125" w:name="_Toc27876"/>
      <w:r>
        <w:rPr>
          <w:rFonts w:hint="eastAsia" w:ascii="黑体" w:hAnsi="仿宋_GB2312" w:eastAsia="黑体"/>
          <w:bCs/>
          <w:sz w:val="30"/>
          <w:szCs w:val="30"/>
        </w:rPr>
        <w:t>5.2.2.3 直销</w:t>
      </w:r>
      <w:bookmarkEnd w:id="124"/>
      <w:bookmarkEnd w:id="125"/>
    </w:p>
    <w:p>
      <w:pPr>
        <w:autoSpaceDN w:val="0"/>
        <w:spacing w:before="210" w:after="210"/>
        <w:rPr>
          <w:rFonts w:hint="eastAsia" w:ascii="仿宋" w:hAnsi="仿宋" w:eastAsia="仿宋" w:cs="仿宋"/>
          <w:sz w:val="28"/>
          <w:szCs w:val="28"/>
        </w:rPr>
      </w:pPr>
      <w:r>
        <w:rPr>
          <w:rFonts w:hint="eastAsia" w:ascii="仿宋_GB2312" w:hAnsi="仿宋_GB2312" w:eastAsia="仿宋_GB2312"/>
          <w:sz w:val="30"/>
          <w:szCs w:val="30"/>
        </w:rPr>
        <w:t xml:space="preserve">    </w:t>
      </w:r>
      <w:r>
        <w:rPr>
          <w:rFonts w:hint="eastAsia" w:ascii="仿宋" w:hAnsi="仿宋" w:eastAsia="仿宋" w:cs="仿宋"/>
          <w:sz w:val="28"/>
          <w:szCs w:val="28"/>
        </w:rPr>
        <w:t>采用邮寄，电话、电视销售、登门销售等销售智能导购系统并为企业和各高校提供良好的售后安装和维护服务，</w:t>
      </w:r>
      <w:r>
        <w:rPr>
          <w:rFonts w:ascii="仿宋" w:hAnsi="仿宋" w:eastAsia="仿宋" w:cs="仿宋"/>
          <w:sz w:val="28"/>
          <w:szCs w:val="28"/>
        </w:rPr>
        <w:t>有效地把产品消费者</w:t>
      </w:r>
      <w:r>
        <w:rPr>
          <w:rFonts w:hint="eastAsia" w:ascii="仿宋" w:hAnsi="仿宋" w:eastAsia="仿宋" w:cs="仿宋"/>
          <w:sz w:val="28"/>
          <w:szCs w:val="28"/>
        </w:rPr>
        <w:t>直接“</w:t>
      </w:r>
      <w:r>
        <w:rPr>
          <w:rFonts w:ascii="仿宋" w:hAnsi="仿宋" w:eastAsia="仿宋" w:cs="仿宋"/>
          <w:sz w:val="28"/>
          <w:szCs w:val="28"/>
        </w:rPr>
        <w:t>转化</w:t>
      </w:r>
      <w:r>
        <w:rPr>
          <w:rFonts w:hint="eastAsia" w:ascii="仿宋" w:hAnsi="仿宋" w:eastAsia="仿宋" w:cs="仿宋"/>
          <w:sz w:val="28"/>
          <w:szCs w:val="28"/>
        </w:rPr>
        <w:t>”</w:t>
      </w:r>
      <w:r>
        <w:rPr>
          <w:rFonts w:ascii="仿宋" w:hAnsi="仿宋" w:eastAsia="仿宋" w:cs="仿宋"/>
          <w:sz w:val="28"/>
          <w:szCs w:val="28"/>
        </w:rPr>
        <w:t>成产品经营者</w:t>
      </w:r>
      <w:r>
        <w:rPr>
          <w:rFonts w:hint="eastAsia" w:ascii="仿宋" w:hAnsi="仿宋" w:eastAsia="仿宋" w:cs="仿宋"/>
          <w:sz w:val="28"/>
          <w:szCs w:val="28"/>
        </w:rPr>
        <w:t>。</w:t>
      </w:r>
    </w:p>
    <w:p>
      <w:pPr>
        <w:outlineLvl w:val="3"/>
        <w:rPr>
          <w:rFonts w:hint="eastAsia" w:ascii="黑体" w:hAnsi="仿宋_GB2312" w:eastAsia="黑体"/>
          <w:bCs/>
          <w:sz w:val="30"/>
          <w:szCs w:val="30"/>
        </w:rPr>
      </w:pPr>
      <w:bookmarkStart w:id="126" w:name="_Toc4571"/>
      <w:bookmarkStart w:id="127" w:name="_Toc11946"/>
      <w:r>
        <w:rPr>
          <w:rFonts w:hint="eastAsia" w:ascii="黑体" w:hAnsi="仿宋_GB2312" w:eastAsia="黑体"/>
          <w:bCs/>
          <w:sz w:val="30"/>
          <w:szCs w:val="30"/>
        </w:rPr>
        <w:t>5.2.2.4 团购</w:t>
      </w:r>
      <w:bookmarkEnd w:id="126"/>
      <w:bookmarkEnd w:id="127"/>
    </w:p>
    <w:p>
      <w:pPr>
        <w:autoSpaceDN w:val="0"/>
        <w:spacing w:before="210" w:after="210"/>
        <w:ind w:firstLine="560" w:firstLineChars="200"/>
        <w:rPr>
          <w:rFonts w:hint="eastAsia" w:ascii="仿宋_GB2312" w:hAnsi="仿宋_GB2312" w:eastAsia="仿宋_GB2312"/>
          <w:sz w:val="30"/>
          <w:szCs w:val="30"/>
        </w:rPr>
      </w:pPr>
      <w:r>
        <w:rPr>
          <w:rFonts w:hint="eastAsia" w:ascii="仿宋" w:hAnsi="仿宋" w:eastAsia="仿宋" w:cs="仿宋"/>
          <w:sz w:val="28"/>
          <w:szCs w:val="28"/>
        </w:rPr>
        <w:t>针对高校等大批量购买客户可以采取团购的方式，给予价格或数量上的折扣优惠。</w:t>
      </w:r>
    </w:p>
    <w:p>
      <w:pPr>
        <w:outlineLvl w:val="3"/>
        <w:rPr>
          <w:rFonts w:hint="eastAsia" w:ascii="黑体" w:hAnsi="仿宋_GB2312" w:eastAsia="黑体"/>
          <w:bCs/>
          <w:sz w:val="30"/>
          <w:szCs w:val="30"/>
        </w:rPr>
      </w:pPr>
      <w:bookmarkStart w:id="128" w:name="_Toc17906"/>
      <w:bookmarkStart w:id="129" w:name="_Toc26520"/>
      <w:r>
        <w:rPr>
          <w:rFonts w:hint="eastAsia" w:ascii="黑体" w:hAnsi="仿宋_GB2312" w:eastAsia="黑体"/>
          <w:bCs/>
          <w:sz w:val="30"/>
          <w:szCs w:val="30"/>
        </w:rPr>
        <w:t>5.2.2.5 公交移动电视</w:t>
      </w:r>
      <w:bookmarkEnd w:id="128"/>
      <w:bookmarkEnd w:id="129"/>
    </w:p>
    <w:p>
      <w:pPr>
        <w:autoSpaceDN w:val="0"/>
        <w:spacing w:before="210" w:after="210"/>
        <w:ind w:firstLine="560" w:firstLineChars="200"/>
        <w:rPr>
          <w:rFonts w:hint="eastAsia" w:ascii="仿宋_GB2312" w:hAnsi="仿宋_GB2312" w:eastAsia="仿宋_GB2312"/>
          <w:sz w:val="30"/>
          <w:szCs w:val="30"/>
        </w:rPr>
      </w:pPr>
      <w:r>
        <w:rPr>
          <w:rFonts w:hint="eastAsia" w:ascii="仿宋" w:hAnsi="仿宋" w:eastAsia="仿宋" w:cs="仿宋"/>
          <w:sz w:val="28"/>
          <w:szCs w:val="28"/>
        </w:rPr>
        <w:t>主要通过展示该智能系统功能及企业相关信息，使人们对此有一定的了解，提升产品和企业知名度。这些费用不是很高，但影响力大，贴近大众的生活。</w:t>
      </w:r>
    </w:p>
    <w:p>
      <w:pPr>
        <w:outlineLvl w:val="1"/>
        <w:rPr>
          <w:rFonts w:ascii="黑体" w:hAnsi="仿宋_GB2312" w:eastAsia="黑体"/>
          <w:b/>
          <w:sz w:val="30"/>
          <w:szCs w:val="32"/>
        </w:rPr>
      </w:pPr>
      <w:bookmarkStart w:id="130" w:name="_Toc21160"/>
      <w:bookmarkStart w:id="131" w:name="_Toc25226"/>
      <w:r>
        <w:rPr>
          <w:rFonts w:hint="eastAsia" w:ascii="黑体" w:hAnsi="仿宋_GB2312" w:eastAsia="黑体"/>
          <w:b/>
          <w:sz w:val="30"/>
          <w:szCs w:val="32"/>
        </w:rPr>
        <w:t>5.3 定价策略</w:t>
      </w:r>
      <w:bookmarkEnd w:id="130"/>
      <w:bookmarkEnd w:id="131"/>
    </w:p>
    <w:p>
      <w:pPr>
        <w:autoSpaceDN w:val="0"/>
        <w:spacing w:before="210" w:after="210"/>
        <w:ind w:firstLine="560" w:firstLineChars="200"/>
        <w:rPr>
          <w:rFonts w:hint="eastAsia" w:ascii="仿宋" w:hAnsi="仿宋" w:eastAsia="仿宋" w:cs="仿宋"/>
          <w:sz w:val="28"/>
          <w:szCs w:val="28"/>
        </w:rPr>
      </w:pPr>
      <w:r>
        <w:rPr>
          <w:rFonts w:hint="eastAsia" w:ascii="仿宋" w:hAnsi="仿宋" w:eastAsia="仿宋" w:cs="仿宋"/>
          <w:sz w:val="28"/>
          <w:szCs w:val="28"/>
        </w:rPr>
        <w:t>产品定价主要考虑市场的需求与消费者可接受的价格，兼顾成本与技术问题，采取渗透定价策略,旨在获得更大的顾客群，开发及巩固市场以盈得较为丰厚的利润,在短期内收回投资成本,使资金回笼相对及时,有利于更好的进行研发和投资。</w:t>
      </w:r>
    </w:p>
    <w:p>
      <w:pPr>
        <w:autoSpaceDN w:val="0"/>
        <w:spacing w:before="210" w:after="210"/>
        <w:rPr>
          <w:rFonts w:hint="eastAsia" w:ascii="仿宋" w:hAnsi="仿宋" w:eastAsia="仿宋" w:cs="仿宋"/>
          <w:sz w:val="28"/>
          <w:szCs w:val="28"/>
        </w:rPr>
      </w:pPr>
      <w:r>
        <w:rPr>
          <w:rFonts w:hint="eastAsia" w:ascii="仿宋" w:hAnsi="仿宋" w:eastAsia="仿宋" w:cs="仿宋"/>
          <w:sz w:val="28"/>
          <w:szCs w:val="28"/>
        </w:rPr>
        <w:t>定价方法：</w:t>
      </w:r>
    </w:p>
    <w:p>
      <w:pPr>
        <w:autoSpaceDN w:val="0"/>
        <w:spacing w:before="210" w:after="210"/>
        <w:ind w:firstLine="560" w:firstLineChars="200"/>
        <w:rPr>
          <w:rFonts w:hint="eastAsia" w:ascii="仿宋" w:hAnsi="仿宋" w:eastAsia="仿宋" w:cs="仿宋"/>
          <w:sz w:val="28"/>
          <w:szCs w:val="28"/>
        </w:rPr>
      </w:pPr>
      <w:r>
        <w:rPr>
          <w:rFonts w:hint="eastAsia" w:ascii="仿宋" w:hAnsi="仿宋" w:eastAsia="仿宋" w:cs="仿宋"/>
          <w:sz w:val="28"/>
          <w:szCs w:val="28"/>
        </w:rPr>
        <w:t>1.成本导向法。在初期采用此法，根据成本来确定初步</w:t>
      </w:r>
    </w:p>
    <w:p>
      <w:pPr>
        <w:autoSpaceDN w:val="0"/>
        <w:spacing w:before="210" w:after="210"/>
        <w:ind w:firstLine="560" w:firstLineChars="200"/>
        <w:rPr>
          <w:rFonts w:hint="eastAsia" w:ascii="仿宋" w:hAnsi="仿宋" w:eastAsia="仿宋" w:cs="仿宋"/>
          <w:sz w:val="28"/>
          <w:szCs w:val="28"/>
        </w:rPr>
      </w:pPr>
      <w:r>
        <w:rPr>
          <w:rFonts w:hint="eastAsia" w:ascii="仿宋" w:hAnsi="仿宋" w:eastAsia="仿宋" w:cs="仿宋"/>
          <w:sz w:val="28"/>
          <w:szCs w:val="28"/>
        </w:rPr>
        <w:t>的定价；</w:t>
      </w:r>
    </w:p>
    <w:p>
      <w:pPr>
        <w:autoSpaceDN w:val="0"/>
        <w:spacing w:before="210" w:after="210"/>
        <w:ind w:firstLine="560" w:firstLineChars="200"/>
        <w:rPr>
          <w:rFonts w:hint="eastAsia" w:ascii="仿宋" w:hAnsi="仿宋" w:eastAsia="仿宋" w:cs="仿宋"/>
          <w:sz w:val="28"/>
          <w:szCs w:val="28"/>
        </w:rPr>
      </w:pPr>
      <w:r>
        <w:rPr>
          <w:rFonts w:hint="eastAsia" w:ascii="仿宋" w:hAnsi="仿宋" w:eastAsia="仿宋" w:cs="仿宋"/>
          <w:sz w:val="28"/>
          <w:szCs w:val="28"/>
        </w:rPr>
        <w:t>2.需求导向法——在中期采用此法，根据市场的需求情况来确定定价；</w:t>
      </w:r>
    </w:p>
    <w:p>
      <w:pPr>
        <w:autoSpaceDN w:val="0"/>
        <w:spacing w:before="210" w:after="210"/>
        <w:ind w:firstLine="560" w:firstLineChars="200"/>
        <w:rPr>
          <w:rFonts w:hint="eastAsia" w:ascii="仿宋" w:hAnsi="仿宋" w:eastAsia="仿宋" w:cs="仿宋"/>
          <w:sz w:val="28"/>
          <w:szCs w:val="28"/>
        </w:rPr>
      </w:pPr>
      <w:r>
        <w:rPr>
          <w:rFonts w:hint="eastAsia" w:ascii="仿宋" w:hAnsi="仿宋" w:eastAsia="仿宋" w:cs="仿宋"/>
          <w:sz w:val="28"/>
          <w:szCs w:val="28"/>
        </w:rPr>
        <w:t>3.竞争导向法——在后期采用此法，因同行竞争激烈，可针对竞争同行的价格策略来进行定价。</w:t>
      </w:r>
    </w:p>
    <w:p>
      <w:pPr>
        <w:outlineLvl w:val="1"/>
        <w:rPr>
          <w:rFonts w:hint="eastAsia" w:ascii="黑体" w:hAnsi="仿宋_GB2312" w:eastAsia="黑体"/>
          <w:b/>
          <w:sz w:val="30"/>
          <w:szCs w:val="32"/>
        </w:rPr>
      </w:pPr>
      <w:bookmarkStart w:id="132" w:name="_Toc15296"/>
      <w:bookmarkStart w:id="133" w:name="_Toc22127"/>
      <w:r>
        <w:rPr>
          <w:rFonts w:hint="eastAsia" w:ascii="黑体" w:hAnsi="仿宋_GB2312" w:eastAsia="黑体"/>
          <w:b/>
          <w:sz w:val="30"/>
          <w:szCs w:val="32"/>
        </w:rPr>
        <w:t>5.4 销售计划</w:t>
      </w:r>
      <w:bookmarkEnd w:id="132"/>
      <w:bookmarkEnd w:id="133"/>
    </w:p>
    <w:p>
      <w:pPr>
        <w:autoSpaceDN w:val="0"/>
        <w:spacing w:before="210" w:after="210"/>
        <w:ind w:firstLine="560" w:firstLineChars="200"/>
        <w:rPr>
          <w:rFonts w:hint="eastAsia" w:ascii="仿宋_GB2312" w:hAnsi="仿宋_GB2312" w:eastAsia="仿宋_GB2312"/>
          <w:sz w:val="30"/>
          <w:szCs w:val="30"/>
        </w:rPr>
      </w:pPr>
      <w:r>
        <w:rPr>
          <w:rFonts w:hint="eastAsia" w:ascii="仿宋" w:hAnsi="仿宋" w:eastAsia="仿宋" w:cs="仿宋"/>
          <w:sz w:val="28"/>
          <w:szCs w:val="28"/>
        </w:rPr>
        <w:t>市场营销划分为三个阶段，即市场导入期、市场发展期和市场成熟期。在不同的阶段采取不同的销售渠道，销售方式和推广策略，以获得所期望的销售额。</w:t>
      </w:r>
    </w:p>
    <w:p>
      <w:pPr>
        <w:outlineLvl w:val="2"/>
        <w:rPr>
          <w:rFonts w:hint="eastAsia" w:ascii="黑体" w:hAnsi="仿宋_GB2312" w:eastAsia="黑体"/>
          <w:bCs/>
          <w:sz w:val="30"/>
          <w:szCs w:val="30"/>
        </w:rPr>
      </w:pPr>
      <w:bookmarkStart w:id="134" w:name="_Toc2753"/>
      <w:bookmarkStart w:id="135" w:name="_Toc29756"/>
      <w:r>
        <w:rPr>
          <w:rFonts w:hint="eastAsia" w:ascii="黑体" w:hAnsi="仿宋_GB2312" w:eastAsia="黑体"/>
          <w:bCs/>
          <w:sz w:val="30"/>
          <w:szCs w:val="30"/>
        </w:rPr>
        <w:t>5.4.1 市场导入期</w:t>
      </w:r>
      <w:bookmarkEnd w:id="134"/>
      <w:bookmarkEnd w:id="135"/>
    </w:p>
    <w:p>
      <w:pPr>
        <w:autoSpaceDN w:val="0"/>
        <w:spacing w:before="210" w:after="210"/>
        <w:ind w:firstLine="560" w:firstLineChars="200"/>
        <w:rPr>
          <w:rFonts w:hint="eastAsia" w:ascii="仿宋" w:hAnsi="仿宋" w:eastAsia="仿宋" w:cs="仿宋"/>
          <w:sz w:val="28"/>
          <w:szCs w:val="28"/>
        </w:rPr>
      </w:pPr>
      <w:r>
        <w:rPr>
          <w:rFonts w:hint="eastAsia" w:ascii="仿宋" w:hAnsi="仿宋" w:eastAsia="仿宋" w:cs="仿宋"/>
          <w:sz w:val="28"/>
          <w:szCs w:val="28"/>
        </w:rPr>
        <w:t>主要通过多种媒体宣传渠道推广理念，树立品牌形象，全力攻占株洲市场，并以株洲为中心逐渐辐射到长株潭核心地区市场。</w:t>
      </w:r>
    </w:p>
    <w:p>
      <w:pPr>
        <w:autoSpaceDN w:val="0"/>
        <w:spacing w:before="210" w:after="210"/>
        <w:ind w:firstLine="560" w:firstLineChars="200"/>
        <w:rPr>
          <w:rFonts w:hint="eastAsia" w:ascii="仿宋" w:hAnsi="仿宋" w:eastAsia="仿宋" w:cs="仿宋"/>
          <w:sz w:val="28"/>
          <w:szCs w:val="28"/>
        </w:rPr>
      </w:pPr>
      <w:r>
        <w:rPr>
          <w:rFonts w:hint="eastAsia" w:ascii="仿宋" w:hAnsi="仿宋" w:eastAsia="仿宋" w:cs="仿宋"/>
          <w:sz w:val="28"/>
          <w:szCs w:val="28"/>
        </w:rPr>
        <w:t>市场进入阶段以智能导购理念的普及为主要目标，在株洲市区范围内大力推广智能导购理念及公司品牌。</w:t>
      </w:r>
    </w:p>
    <w:p>
      <w:pPr>
        <w:autoSpaceDN w:val="0"/>
        <w:spacing w:before="210" w:after="210"/>
        <w:ind w:firstLine="560" w:firstLineChars="200"/>
        <w:rPr>
          <w:rFonts w:hint="eastAsia" w:ascii="仿宋" w:hAnsi="仿宋" w:eastAsia="仿宋" w:cs="仿宋"/>
          <w:sz w:val="28"/>
          <w:szCs w:val="28"/>
        </w:rPr>
      </w:pPr>
      <w:r>
        <w:rPr>
          <w:rFonts w:hint="eastAsia" w:ascii="仿宋" w:hAnsi="仿宋" w:eastAsia="仿宋" w:cs="仿宋"/>
          <w:sz w:val="28"/>
          <w:szCs w:val="28"/>
        </w:rPr>
        <w:t>目标客户定为湖南省大型购物中心与商场。</w:t>
      </w:r>
    </w:p>
    <w:p>
      <w:pPr>
        <w:autoSpaceDN w:val="0"/>
        <w:spacing w:before="210" w:after="210"/>
        <w:ind w:firstLine="560" w:firstLineChars="200"/>
        <w:rPr>
          <w:rFonts w:hint="eastAsia" w:ascii="仿宋" w:hAnsi="仿宋" w:eastAsia="仿宋" w:cs="仿宋"/>
          <w:sz w:val="28"/>
          <w:szCs w:val="28"/>
        </w:rPr>
      </w:pPr>
      <w:r>
        <w:rPr>
          <w:rFonts w:hint="eastAsia" w:ascii="仿宋" w:hAnsi="仿宋" w:eastAsia="仿宋" w:cs="仿宋"/>
          <w:sz w:val="28"/>
          <w:szCs w:val="28"/>
        </w:rPr>
        <w:t>具体做法如下：</w:t>
      </w:r>
    </w:p>
    <w:p>
      <w:pPr>
        <w:autoSpaceDN w:val="0"/>
        <w:spacing w:before="210" w:after="210"/>
        <w:ind w:firstLine="560" w:firstLineChars="200"/>
        <w:rPr>
          <w:rFonts w:hint="eastAsia" w:ascii="仿宋" w:hAnsi="仿宋" w:eastAsia="仿宋" w:cs="仿宋"/>
          <w:sz w:val="28"/>
          <w:szCs w:val="28"/>
        </w:rPr>
      </w:pPr>
      <w:r>
        <w:rPr>
          <w:rFonts w:hint="eastAsia" w:ascii="仿宋" w:hAnsi="仿宋" w:eastAsia="仿宋" w:cs="仿宋"/>
          <w:sz w:val="28"/>
          <w:szCs w:val="28"/>
        </w:rPr>
        <w:t>1.建立公司官网，做到易用性与美观性相结合，通过进行搜索引擎优化，网站互换友情链接等方式提高公司网站排名，从而增加公司被顾客发现的几率。</w:t>
      </w:r>
    </w:p>
    <w:p>
      <w:pPr>
        <w:autoSpaceDN w:val="0"/>
        <w:spacing w:before="210" w:after="210"/>
        <w:ind w:firstLine="560" w:firstLineChars="200"/>
        <w:rPr>
          <w:rFonts w:ascii="仿宋" w:hAnsi="仿宋" w:eastAsia="仿宋" w:cs="仿宋"/>
          <w:sz w:val="28"/>
          <w:szCs w:val="28"/>
        </w:rPr>
      </w:pPr>
      <w:r>
        <w:rPr>
          <w:rFonts w:hint="eastAsia" w:ascii="仿宋" w:hAnsi="仿宋" w:eastAsia="仿宋" w:cs="仿宋"/>
          <w:sz w:val="28"/>
          <w:szCs w:val="28"/>
        </w:rPr>
        <w:t>2.利用微博营销，</w:t>
      </w:r>
      <w:r>
        <w:rPr>
          <w:rFonts w:ascii="仿宋" w:hAnsi="仿宋" w:eastAsia="仿宋" w:cs="仿宋"/>
          <w:sz w:val="28"/>
          <w:szCs w:val="28"/>
        </w:rPr>
        <w:t>据最新统计，国内的微博企业用户已达到6000家，而来自DCCI互联网数据中心预测，中国互联网微博累计活跃注册帐户数在2011、2012、2013年底将分别有望突破1.5亿、2.8亿、4.6亿。</w:t>
      </w:r>
      <w:r>
        <w:rPr>
          <w:rFonts w:hint="eastAsia" w:ascii="仿宋" w:hAnsi="仿宋" w:eastAsia="仿宋" w:cs="仿宋"/>
          <w:sz w:val="28"/>
          <w:szCs w:val="28"/>
        </w:rPr>
        <w:t>所以建立公司官方微博对提升企业知名度具有非常重要的作用。</w:t>
      </w:r>
    </w:p>
    <w:p>
      <w:pPr>
        <w:autoSpaceDN w:val="0"/>
        <w:spacing w:before="210" w:after="210"/>
        <w:ind w:firstLine="560" w:firstLineChars="200"/>
        <w:rPr>
          <w:rFonts w:ascii="仿宋" w:hAnsi="仿宋" w:eastAsia="仿宋" w:cs="仿宋"/>
          <w:sz w:val="28"/>
          <w:szCs w:val="28"/>
        </w:rPr>
      </w:pPr>
      <w:r>
        <w:rPr>
          <w:rFonts w:hint="eastAsia" w:ascii="仿宋" w:hAnsi="仿宋" w:eastAsia="仿宋" w:cs="仿宋"/>
          <w:sz w:val="28"/>
          <w:szCs w:val="28"/>
        </w:rPr>
        <w:t>3.</w:t>
      </w:r>
      <w:r>
        <w:rPr>
          <w:rFonts w:ascii="仿宋" w:hAnsi="仿宋" w:eastAsia="仿宋" w:cs="仿宋"/>
          <w:sz w:val="28"/>
          <w:szCs w:val="28"/>
        </w:rPr>
        <w:t>企业微博的内容发布</w:t>
      </w:r>
      <w:r>
        <w:rPr>
          <w:rFonts w:hint="eastAsia" w:ascii="仿宋" w:hAnsi="仿宋" w:eastAsia="仿宋" w:cs="仿宋"/>
          <w:sz w:val="28"/>
          <w:szCs w:val="28"/>
        </w:rPr>
        <w:t>要提供比较个性化的特色服务，</w:t>
      </w:r>
      <w:r>
        <w:rPr>
          <w:rFonts w:ascii="仿宋" w:hAnsi="仿宋" w:eastAsia="仿宋" w:cs="仿宋"/>
          <w:sz w:val="28"/>
          <w:szCs w:val="28"/>
        </w:rPr>
        <w:t>带上网址，以利于高质量用户搜索到。</w:t>
      </w:r>
      <w:r>
        <w:rPr>
          <w:rFonts w:hint="eastAsia" w:ascii="仿宋" w:hAnsi="仿宋" w:eastAsia="仿宋" w:cs="仿宋"/>
          <w:sz w:val="28"/>
          <w:szCs w:val="28"/>
        </w:rPr>
        <w:t>可以</w:t>
      </w:r>
      <w:r>
        <w:rPr>
          <w:rFonts w:ascii="仿宋" w:hAnsi="仿宋" w:eastAsia="仿宋" w:cs="仿宋"/>
          <w:sz w:val="28"/>
          <w:szCs w:val="28"/>
        </w:rPr>
        <w:t>定期举办有奖活动，提供免费奖品鼓励，能够带来快速的粉丝增长，并增加其忠诚度。</w:t>
      </w:r>
    </w:p>
    <w:p>
      <w:pPr>
        <w:autoSpaceDN w:val="0"/>
        <w:spacing w:before="210" w:after="210"/>
        <w:ind w:firstLine="560" w:firstLineChars="200"/>
        <w:rPr>
          <w:rFonts w:hint="eastAsia" w:ascii="仿宋" w:hAnsi="仿宋" w:eastAsia="仿宋" w:cs="仿宋"/>
          <w:sz w:val="28"/>
          <w:szCs w:val="28"/>
        </w:rPr>
      </w:pPr>
      <w:r>
        <w:rPr>
          <w:rFonts w:hint="eastAsia" w:ascii="仿宋" w:hAnsi="仿宋" w:eastAsia="仿宋" w:cs="仿宋"/>
          <w:sz w:val="28"/>
          <w:szCs w:val="28"/>
        </w:rPr>
        <w:t>4.直接以电话销售、上门推销、现场展示等方式有针对性的对目标客户提供信息与服务，使用户对产品有初步的了解和认识。</w:t>
      </w:r>
    </w:p>
    <w:p>
      <w:pPr>
        <w:outlineLvl w:val="2"/>
        <w:rPr>
          <w:rFonts w:hint="eastAsia" w:ascii="黑体" w:hAnsi="仿宋_GB2312" w:eastAsia="黑体"/>
          <w:bCs/>
          <w:sz w:val="30"/>
          <w:szCs w:val="30"/>
        </w:rPr>
      </w:pPr>
      <w:bookmarkStart w:id="136" w:name="_Toc17204"/>
      <w:bookmarkStart w:id="137" w:name="_Toc19248"/>
      <w:r>
        <w:rPr>
          <w:rFonts w:hint="eastAsia" w:ascii="黑体" w:hAnsi="仿宋_GB2312" w:eastAsia="黑体"/>
          <w:bCs/>
          <w:sz w:val="30"/>
          <w:szCs w:val="30"/>
        </w:rPr>
        <w:t>5.4.2 市场发展期</w:t>
      </w:r>
      <w:bookmarkEnd w:id="136"/>
      <w:bookmarkEnd w:id="137"/>
    </w:p>
    <w:p>
      <w:pPr>
        <w:ind w:firstLine="560" w:firstLineChars="200"/>
        <w:rPr>
          <w:rFonts w:hint="eastAsia" w:ascii="仿宋_GB2312" w:hAnsi="仿宋_GB2312" w:eastAsia="仿宋_GB2312"/>
          <w:sz w:val="30"/>
          <w:szCs w:val="30"/>
        </w:rPr>
      </w:pPr>
      <w:r>
        <w:rPr>
          <w:rFonts w:hint="eastAsia" w:ascii="仿宋" w:hAnsi="仿宋" w:eastAsia="仿宋" w:cs="仿宋"/>
          <w:sz w:val="28"/>
          <w:szCs w:val="28"/>
        </w:rPr>
        <w:t>由于在市场进入和开发阶段，智能导购理念已得到深入推广，产品的品牌形象已逐渐建立，此阶段本公司将大举进军全国市场。主要方式为将全国分为七个市场，分别是：</w:t>
      </w:r>
    </w:p>
    <w:p>
      <w:pPr>
        <w:ind w:firstLine="600" w:firstLineChars="200"/>
        <w:rPr>
          <w:rFonts w:hint="eastAsia" w:ascii="仿宋_GB2312" w:hAnsi="仿宋_GB2312" w:eastAsia="仿宋_GB2312"/>
          <w:sz w:val="30"/>
          <w:szCs w:val="30"/>
        </w:rPr>
      </w:pPr>
      <w:r>
        <w:rPr>
          <w:rFonts w:hint="eastAsia" w:ascii="仿宋_GB2312" w:hAnsi="仿宋_GB2312" w:eastAsia="仿宋_GB2312"/>
          <w:sz w:val="30"/>
          <w:szCs w:val="30"/>
        </w:rPr>
        <w:t>[华北] 北京 天津 河北 山西 内蒙古</w:t>
      </w:r>
    </w:p>
    <w:p>
      <w:pPr>
        <w:ind w:firstLine="600" w:firstLineChars="200"/>
        <w:rPr>
          <w:rFonts w:hint="eastAsia" w:ascii="仿宋_GB2312" w:hAnsi="仿宋_GB2312" w:eastAsia="仿宋_GB2312"/>
          <w:sz w:val="30"/>
          <w:szCs w:val="30"/>
        </w:rPr>
      </w:pPr>
      <w:r>
        <w:rPr>
          <w:rFonts w:hint="eastAsia" w:ascii="仿宋_GB2312" w:hAnsi="仿宋_GB2312" w:eastAsia="仿宋_GB2312"/>
          <w:sz w:val="30"/>
          <w:szCs w:val="30"/>
        </w:rPr>
        <w:t>[华南] 广东 海南 香港 澳门</w:t>
      </w:r>
    </w:p>
    <w:p>
      <w:pPr>
        <w:ind w:firstLine="600" w:firstLineChars="200"/>
        <w:rPr>
          <w:rFonts w:hint="eastAsia" w:ascii="仿宋_GB2312" w:hAnsi="仿宋_GB2312" w:eastAsia="仿宋_GB2312"/>
          <w:sz w:val="30"/>
          <w:szCs w:val="30"/>
        </w:rPr>
      </w:pPr>
      <w:r>
        <w:rPr>
          <w:rFonts w:hint="eastAsia" w:ascii="仿宋_GB2312" w:hAnsi="仿宋_GB2312" w:eastAsia="仿宋_GB2312"/>
          <w:sz w:val="30"/>
          <w:szCs w:val="30"/>
        </w:rPr>
        <w:t>[华东] 上海 江苏 浙江 安徽 山东 江西 福建 台湾</w:t>
      </w:r>
    </w:p>
    <w:p>
      <w:pPr>
        <w:ind w:firstLine="600" w:firstLineChars="200"/>
        <w:rPr>
          <w:rFonts w:hint="eastAsia" w:ascii="仿宋_GB2312" w:hAnsi="仿宋_GB2312" w:eastAsia="仿宋_GB2312"/>
          <w:sz w:val="30"/>
          <w:szCs w:val="30"/>
        </w:rPr>
      </w:pPr>
      <w:r>
        <w:rPr>
          <w:rFonts w:hint="eastAsia" w:ascii="仿宋_GB2312" w:hAnsi="仿宋_GB2312" w:eastAsia="仿宋_GB2312"/>
          <w:sz w:val="30"/>
          <w:szCs w:val="30"/>
        </w:rPr>
        <w:t>[华中] 湖南 湖北 河南</w:t>
      </w:r>
    </w:p>
    <w:p>
      <w:pPr>
        <w:ind w:firstLine="600" w:firstLineChars="200"/>
        <w:rPr>
          <w:rFonts w:hint="eastAsia" w:ascii="仿宋_GB2312" w:hAnsi="仿宋_GB2312" w:eastAsia="仿宋_GB2312"/>
          <w:sz w:val="30"/>
          <w:szCs w:val="30"/>
        </w:rPr>
      </w:pPr>
      <w:r>
        <w:rPr>
          <w:rFonts w:hint="eastAsia" w:ascii="仿宋_GB2312" w:hAnsi="仿宋_GB2312" w:eastAsia="仿宋_GB2312"/>
          <w:sz w:val="30"/>
          <w:szCs w:val="30"/>
        </w:rPr>
        <w:t>[东北] 辽宁 吉林 黑龙江</w:t>
      </w:r>
    </w:p>
    <w:p>
      <w:pPr>
        <w:ind w:firstLine="600" w:firstLineChars="200"/>
        <w:rPr>
          <w:rFonts w:hint="eastAsia" w:ascii="仿宋_GB2312" w:hAnsi="仿宋_GB2312" w:eastAsia="仿宋_GB2312"/>
          <w:sz w:val="30"/>
          <w:szCs w:val="30"/>
        </w:rPr>
      </w:pPr>
      <w:r>
        <w:rPr>
          <w:rFonts w:hint="eastAsia" w:ascii="仿宋_GB2312" w:hAnsi="仿宋_GB2312" w:eastAsia="仿宋_GB2312"/>
          <w:sz w:val="30"/>
          <w:szCs w:val="30"/>
        </w:rPr>
        <w:t>[西北] 宁夏 陕西 青海 甘肃 新疆</w:t>
      </w:r>
    </w:p>
    <w:p>
      <w:pPr>
        <w:ind w:firstLine="600" w:firstLineChars="200"/>
        <w:rPr>
          <w:rFonts w:hint="eastAsia" w:ascii="仿宋_GB2312" w:hAnsi="仿宋_GB2312" w:eastAsia="仿宋_GB2312"/>
          <w:sz w:val="30"/>
          <w:szCs w:val="30"/>
        </w:rPr>
      </w:pPr>
      <w:r>
        <w:rPr>
          <w:rFonts w:hint="eastAsia" w:ascii="仿宋_GB2312" w:hAnsi="仿宋_GB2312" w:eastAsia="仿宋_GB2312"/>
          <w:sz w:val="30"/>
          <w:szCs w:val="30"/>
        </w:rPr>
        <w:t>[西南] 重庆 四川 云南 西藏 贵州 广西</w:t>
      </w:r>
    </w:p>
    <w:p>
      <w:pPr>
        <w:ind w:firstLine="560" w:firstLineChars="200"/>
        <w:rPr>
          <w:rFonts w:hint="eastAsia" w:ascii="仿宋_GB2312" w:hAnsi="仿宋_GB2312" w:eastAsia="仿宋_GB2312"/>
          <w:sz w:val="30"/>
          <w:szCs w:val="30"/>
        </w:rPr>
      </w:pPr>
      <w:r>
        <w:rPr>
          <w:rFonts w:hint="eastAsia" w:ascii="仿宋" w:hAnsi="仿宋" w:eastAsia="仿宋" w:cs="仿宋"/>
          <w:sz w:val="28"/>
          <w:szCs w:val="28"/>
        </w:rPr>
        <w:t>此阶段的目标为在全国范围内树立起公司的品牌，进一步加大销售建设和各种广告的投入，重点是电视广告的投入 。目标客户为全国大型知名企业和著名高校。</w:t>
      </w:r>
    </w:p>
    <w:p>
      <w:pPr>
        <w:rPr>
          <w:rFonts w:hint="eastAsia" w:ascii="仿宋_GB2312" w:hAnsi="仿宋_GB2312" w:eastAsia="仿宋_GB2312"/>
          <w:sz w:val="30"/>
          <w:szCs w:val="30"/>
        </w:rPr>
      </w:pPr>
      <w:r>
        <w:rPr>
          <w:rFonts w:hint="eastAsia" w:ascii="仿宋_GB2312" w:hAnsi="仿宋_GB2312" w:eastAsia="仿宋_GB2312"/>
          <w:sz w:val="30"/>
          <w:szCs w:val="30"/>
        </w:rPr>
        <w:t>具体做法如下：</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1、建立基本的物流配送体系，满足顾客线上购物配送的基本要求，通过互连网与一些专业化物流公司建立紧密的合作伙伴关系。公司与物流公司通过互连网实现配送信息的同步，当公司有订单需要配送服务时，该订单同时送达物流公司，由物流公司根据订单需要，从生产地直接送到顾客手中，做到快捷、安全。</w:t>
      </w:r>
    </w:p>
    <w:p>
      <w:pPr>
        <w:ind w:firstLine="560" w:firstLineChars="200"/>
        <w:rPr>
          <w:rFonts w:hint="eastAsia" w:ascii="仿宋_GB2312" w:hAnsi="仿宋_GB2312" w:eastAsia="仿宋_GB2312"/>
          <w:sz w:val="30"/>
          <w:szCs w:val="30"/>
        </w:rPr>
      </w:pPr>
      <w:r>
        <w:rPr>
          <w:rFonts w:hint="eastAsia" w:ascii="仿宋" w:hAnsi="仿宋" w:eastAsia="仿宋" w:cs="仿宋"/>
          <w:sz w:val="28"/>
          <w:szCs w:val="28"/>
        </w:rPr>
        <w:t xml:space="preserve"> 2、在大型省会城市建立建立宏光智能系统专卖店，以人脸智能识别系统为主，兼营公司其他优秀产品。一方面来销售智能产品，另一方面可以推广公司相关理念，提升企业知名度和形象。</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3、定期对公司网站和官方微博进行维护和管理，做到最新的资讯，最优质的服务。</w:t>
      </w:r>
    </w:p>
    <w:p>
      <w:pPr>
        <w:ind w:firstLine="560" w:firstLineChars="200"/>
        <w:rPr>
          <w:rFonts w:hint="eastAsia" w:ascii="仿宋_GB2312" w:hAnsi="仿宋_GB2312" w:eastAsia="仿宋_GB2312"/>
          <w:sz w:val="30"/>
          <w:szCs w:val="30"/>
        </w:rPr>
      </w:pPr>
      <w:r>
        <w:rPr>
          <w:rFonts w:hint="eastAsia" w:ascii="仿宋" w:hAnsi="仿宋" w:eastAsia="仿宋" w:cs="仿宋"/>
          <w:sz w:val="28"/>
          <w:szCs w:val="28"/>
        </w:rPr>
        <w:t>4、寻找省级级优秀经销商，分享智能系统投资商机与发展机遇，给予渠道折扣与支持，实行公司经销商管理制度，对经销商价格，月度、年度销售量，销售区域等进行明文规定，签订相关合同，做到统一的代理政策。</w:t>
      </w:r>
    </w:p>
    <w:p>
      <w:pPr>
        <w:outlineLvl w:val="2"/>
        <w:rPr>
          <w:rFonts w:hint="eastAsia" w:ascii="黑体" w:hAnsi="仿宋_GB2312" w:eastAsia="黑体"/>
          <w:bCs/>
          <w:sz w:val="30"/>
          <w:szCs w:val="30"/>
        </w:rPr>
      </w:pPr>
      <w:bookmarkStart w:id="138" w:name="_Toc29201"/>
      <w:bookmarkStart w:id="139" w:name="_Toc18773"/>
      <w:r>
        <w:rPr>
          <w:rFonts w:hint="eastAsia" w:ascii="黑体" w:hAnsi="仿宋_GB2312" w:eastAsia="黑体"/>
          <w:bCs/>
          <w:sz w:val="30"/>
          <w:szCs w:val="30"/>
        </w:rPr>
        <w:t>5.4.3 市场成熟期</w:t>
      </w:r>
      <w:bookmarkEnd w:id="138"/>
      <w:bookmarkEnd w:id="139"/>
    </w:p>
    <w:p>
      <w:pPr>
        <w:ind w:firstLine="560" w:firstLineChars="200"/>
        <w:rPr>
          <w:rFonts w:hint="eastAsia" w:ascii="仿宋" w:hAnsi="仿宋" w:eastAsia="仿宋" w:cs="仿宋"/>
          <w:sz w:val="28"/>
          <w:szCs w:val="28"/>
        </w:rPr>
      </w:pPr>
      <w:r>
        <w:rPr>
          <w:rFonts w:hint="eastAsia" w:ascii="仿宋" w:hAnsi="仿宋" w:eastAsia="仿宋" w:cs="仿宋"/>
          <w:sz w:val="28"/>
          <w:szCs w:val="28"/>
        </w:rPr>
        <w:t>通过前两个阶段营销计划的实施我公司已积累了大量的现金流和原始资本。通过维持较高广告投入、促销活动、适当提高经销商代理商的支持费用、更好的疏通销售渠道等方式来巩固市场。此时本公司将以此为依托以放射状向二三线城市逐步扩张，最终编织成一张能够覆盖全国的渠道网络，在营销渠道方面形成公司自身的核心竞争力。</w:t>
      </w:r>
    </w:p>
    <w:p>
      <w:pPr>
        <w:ind w:firstLine="560" w:firstLineChars="200"/>
        <w:rPr>
          <w:rFonts w:hint="eastAsia" w:ascii="仿宋_GB2312" w:hAnsi="仿宋_GB2312" w:eastAsia="仿宋_GB2312"/>
          <w:sz w:val="30"/>
          <w:szCs w:val="30"/>
        </w:rPr>
      </w:pPr>
      <w:r>
        <w:rPr>
          <w:rFonts w:hint="eastAsia" w:ascii="仿宋" w:hAnsi="仿宋" w:eastAsia="仿宋" w:cs="仿宋"/>
          <w:sz w:val="28"/>
          <w:szCs w:val="28"/>
        </w:rPr>
        <w:t>此时的目标顾客将扩大到全国各规模的企业和高校，成为全国知名品牌</w:t>
      </w:r>
      <w:r>
        <w:rPr>
          <w:rFonts w:hint="eastAsia" w:ascii="仿宋_GB2312" w:hAnsi="仿宋_GB2312" w:eastAsia="仿宋_GB2312"/>
          <w:sz w:val="30"/>
          <w:szCs w:val="30"/>
        </w:rPr>
        <w:t>。</w:t>
      </w:r>
    </w:p>
    <w:p>
      <w:pPr>
        <w:jc w:val="left"/>
        <w:rPr>
          <w:rFonts w:hint="eastAsia" w:ascii="仿宋_GB2312" w:hAnsi="仿宋_GB2312" w:eastAsia="仿宋_GB2312"/>
          <w:sz w:val="30"/>
          <w:szCs w:val="30"/>
        </w:rPr>
      </w:pPr>
      <w:r>
        <w:rPr>
          <w:rFonts w:hint="eastAsia" w:ascii="仿宋_GB2312" w:hAnsi="仿宋_GB2312" w:eastAsia="仿宋_GB2312"/>
          <w:sz w:val="30"/>
          <w:szCs w:val="30"/>
        </w:rPr>
        <w:t>此阶段增加的渠道有：</w:t>
      </w:r>
    </w:p>
    <w:p>
      <w:pPr>
        <w:numPr>
          <w:ilvl w:val="0"/>
          <w:numId w:val="3"/>
        </w:numPr>
        <w:ind w:firstLine="600" w:firstLineChars="200"/>
        <w:rPr>
          <w:rFonts w:hint="eastAsia" w:ascii="仿宋_GB2312" w:hAnsi="仿宋_GB2312" w:eastAsia="仿宋_GB2312"/>
          <w:sz w:val="30"/>
          <w:szCs w:val="30"/>
        </w:rPr>
      </w:pPr>
      <w:r>
        <w:rPr>
          <w:rFonts w:hint="eastAsia" w:ascii="仿宋_GB2312" w:hAnsi="仿宋_GB2312" w:eastAsia="仿宋_GB2312"/>
          <w:sz w:val="30"/>
          <w:szCs w:val="30"/>
        </w:rPr>
        <w:t>邮购</w:t>
      </w:r>
    </w:p>
    <w:p>
      <w:pPr>
        <w:rPr>
          <w:rFonts w:hint="eastAsia" w:ascii="仿宋_GB2312" w:hAnsi="仿宋_GB2312" w:eastAsia="仿宋_GB2312"/>
          <w:sz w:val="30"/>
          <w:szCs w:val="30"/>
        </w:rPr>
      </w:pPr>
      <w:r>
        <w:rPr>
          <w:rFonts w:hint="eastAsia" w:ascii="仿宋_GB2312" w:hAnsi="仿宋_GB2312" w:eastAsia="仿宋_GB2312"/>
          <w:sz w:val="30"/>
          <w:szCs w:val="30"/>
        </w:rPr>
        <w:t xml:space="preserve">    </w:t>
      </w:r>
      <w:r>
        <w:rPr>
          <w:rFonts w:hint="eastAsia" w:ascii="仿宋" w:hAnsi="仿宋" w:eastAsia="仿宋" w:cs="仿宋"/>
          <w:sz w:val="28"/>
          <w:szCs w:val="28"/>
        </w:rPr>
        <w:t>通过邮件向企业和高校发送产品展示信息，顾客再通过邮件</w:t>
      </w:r>
      <w:r>
        <w:rPr>
          <w:rFonts w:ascii="仿宋" w:hAnsi="仿宋" w:eastAsia="仿宋" w:cs="仿宋"/>
          <w:sz w:val="28"/>
          <w:szCs w:val="28"/>
        </w:rPr>
        <w:t>将所需购买商品的数量和款项用寄给</w:t>
      </w:r>
      <w:r>
        <w:rPr>
          <w:rFonts w:hint="eastAsia" w:ascii="仿宋" w:hAnsi="仿宋" w:eastAsia="仿宋" w:cs="仿宋"/>
          <w:sz w:val="28"/>
          <w:szCs w:val="28"/>
        </w:rPr>
        <w:t>公司，公司通过邮寄将产品送到顾客手中。</w:t>
      </w:r>
    </w:p>
    <w:p>
      <w:pPr>
        <w:ind w:firstLine="420"/>
        <w:rPr>
          <w:rFonts w:hint="eastAsia" w:ascii="仿宋" w:hAnsi="仿宋" w:eastAsia="仿宋" w:cs="仿宋"/>
          <w:sz w:val="28"/>
          <w:szCs w:val="28"/>
        </w:rPr>
      </w:pPr>
      <w:r>
        <w:rPr>
          <w:rFonts w:hint="eastAsia" w:ascii="仿宋" w:hAnsi="仿宋" w:eastAsia="仿宋" w:cs="仿宋"/>
          <w:sz w:val="28"/>
          <w:szCs w:val="28"/>
        </w:rPr>
        <w:t>在上一阶段公司已建立物流配送体系，有条件实现产品的安全运送。</w:t>
      </w:r>
    </w:p>
    <w:p>
      <w:pPr>
        <w:numPr>
          <w:ilvl w:val="0"/>
          <w:numId w:val="4"/>
        </w:numPr>
        <w:ind w:firstLine="600" w:firstLineChars="200"/>
        <w:rPr>
          <w:rFonts w:hint="eastAsia" w:ascii="仿宋_GB2312" w:hAnsi="仿宋_GB2312" w:eastAsia="仿宋_GB2312"/>
          <w:sz w:val="30"/>
          <w:szCs w:val="30"/>
        </w:rPr>
      </w:pPr>
      <w:r>
        <w:rPr>
          <w:rFonts w:hint="eastAsia" w:ascii="仿宋_GB2312" w:hAnsi="仿宋_GB2312" w:eastAsia="仿宋_GB2312"/>
          <w:sz w:val="30"/>
          <w:szCs w:val="30"/>
        </w:rPr>
        <w:t>目录销售</w:t>
      </w:r>
    </w:p>
    <w:p>
      <w:pPr>
        <w:ind w:firstLine="420"/>
        <w:rPr>
          <w:rFonts w:hint="eastAsia" w:ascii="仿宋" w:hAnsi="仿宋" w:eastAsia="仿宋" w:cs="仿宋"/>
          <w:sz w:val="28"/>
          <w:szCs w:val="28"/>
        </w:rPr>
      </w:pPr>
      <w:r>
        <w:rPr>
          <w:rFonts w:hint="eastAsia" w:ascii="仿宋" w:hAnsi="仿宋" w:eastAsia="仿宋" w:cs="仿宋"/>
          <w:sz w:val="28"/>
          <w:szCs w:val="28"/>
        </w:rPr>
        <w:t>公司要定期</w:t>
      </w:r>
      <w:r>
        <w:rPr>
          <w:rFonts w:ascii="仿宋" w:hAnsi="仿宋" w:eastAsia="仿宋" w:cs="仿宋"/>
          <w:sz w:val="28"/>
          <w:szCs w:val="28"/>
        </w:rPr>
        <w:t>发行购物目录</w:t>
      </w:r>
      <w:r>
        <w:rPr>
          <w:rFonts w:hint="eastAsia" w:ascii="仿宋" w:hAnsi="仿宋" w:eastAsia="仿宋" w:cs="仿宋"/>
          <w:sz w:val="28"/>
          <w:szCs w:val="28"/>
        </w:rPr>
        <w:t>并</w:t>
      </w:r>
      <w:r>
        <w:rPr>
          <w:rFonts w:ascii="仿宋" w:hAnsi="仿宋" w:eastAsia="仿宋" w:cs="仿宋"/>
          <w:sz w:val="28"/>
          <w:szCs w:val="28"/>
        </w:rPr>
        <w:t>配有彩色照片、详细文字介绍，增加了</w:t>
      </w:r>
      <w:r>
        <w:rPr>
          <w:rFonts w:hint="eastAsia" w:ascii="仿宋" w:hAnsi="仿宋" w:eastAsia="仿宋" w:cs="仿宋"/>
          <w:sz w:val="28"/>
          <w:szCs w:val="28"/>
        </w:rPr>
        <w:t>顾客</w:t>
      </w:r>
      <w:r>
        <w:rPr>
          <w:rFonts w:ascii="仿宋" w:hAnsi="仿宋" w:eastAsia="仿宋" w:cs="仿宋"/>
          <w:sz w:val="28"/>
          <w:szCs w:val="28"/>
        </w:rPr>
        <w:t>对商品的了解和感官效果。</w:t>
      </w:r>
      <w:r>
        <w:rPr>
          <w:rFonts w:hint="eastAsia" w:ascii="仿宋" w:hAnsi="仿宋" w:eastAsia="仿宋" w:cs="仿宋"/>
          <w:sz w:val="28"/>
          <w:szCs w:val="28"/>
        </w:rPr>
        <w:t>顾客</w:t>
      </w:r>
      <w:r>
        <w:rPr>
          <w:rFonts w:ascii="仿宋" w:hAnsi="仿宋" w:eastAsia="仿宋" w:cs="仿宋"/>
          <w:sz w:val="28"/>
          <w:szCs w:val="28"/>
        </w:rPr>
        <w:t>在家中慢慢观看和挑选，再拨通订购电话订购商品，再送货上门服务，</w:t>
      </w:r>
      <w:r>
        <w:rPr>
          <w:rFonts w:hint="eastAsia" w:ascii="仿宋" w:hAnsi="仿宋" w:eastAsia="仿宋" w:cs="仿宋"/>
          <w:sz w:val="28"/>
          <w:szCs w:val="28"/>
        </w:rPr>
        <w:t>提供后付款服务。</w:t>
      </w: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ind w:firstLine="403"/>
        <w:jc w:val="left"/>
        <w:rPr>
          <w:rFonts w:hint="eastAsia"/>
        </w:rPr>
      </w:pPr>
    </w:p>
    <w:p>
      <w:pPr>
        <w:tabs>
          <w:tab w:val="left" w:pos="223"/>
        </w:tabs>
        <w:jc w:val="left"/>
        <w:rPr>
          <w:rFonts w:hint="eastAsia"/>
        </w:rPr>
      </w:pPr>
    </w:p>
    <w:p>
      <w:pPr>
        <w:pStyle w:val="2"/>
        <w:numPr>
          <w:ilvl w:val="0"/>
          <w:numId w:val="1"/>
        </w:numPr>
        <w:jc w:val="center"/>
        <w:rPr>
          <w:rFonts w:hint="eastAsia"/>
        </w:rPr>
      </w:pPr>
      <w:bookmarkStart w:id="140" w:name="_Toc13160"/>
      <w:bookmarkStart w:id="141" w:name="_Toc369519419"/>
      <w:r>
        <w:rPr>
          <w:rFonts w:hint="eastAsia"/>
          <w:b w:val="0"/>
          <w:bCs w:val="0"/>
        </w:rPr>
        <w:t>生产技术管理</w:t>
      </w:r>
      <w:bookmarkEnd w:id="140"/>
      <w:bookmarkEnd w:id="141"/>
    </w:p>
    <w:p>
      <w:pPr>
        <w:pStyle w:val="3"/>
        <w:spacing w:before="0" w:after="0" w:line="360" w:lineRule="auto"/>
        <w:rPr>
          <w:rFonts w:hint="eastAsia" w:ascii="黑体" w:hAnsi="仿宋_GB2312"/>
          <w:bCs w:val="0"/>
          <w:sz w:val="30"/>
        </w:rPr>
      </w:pPr>
      <w:bookmarkStart w:id="142" w:name="_Toc198269706"/>
      <w:bookmarkStart w:id="143" w:name="_Toc369519420"/>
      <w:bookmarkStart w:id="144" w:name="_Toc25060"/>
      <w:r>
        <w:rPr>
          <w:rFonts w:hint="eastAsia" w:ascii="黑体" w:hAnsi="仿宋_GB2312"/>
          <w:bCs w:val="0"/>
          <w:sz w:val="30"/>
        </w:rPr>
        <w:t>6.1工厂建设</w:t>
      </w:r>
      <w:bookmarkEnd w:id="142"/>
      <w:bookmarkEnd w:id="143"/>
      <w:bookmarkEnd w:id="144"/>
    </w:p>
    <w:p>
      <w:pPr>
        <w:pStyle w:val="13"/>
        <w:spacing w:line="400" w:lineRule="atLeast"/>
        <w:ind w:firstLine="560" w:firstLineChars="200"/>
        <w:rPr>
          <w:rFonts w:ascii="仿宋" w:hAnsi="仿宋" w:eastAsia="仿宋" w:cs="仿宋"/>
          <w:sz w:val="28"/>
          <w:szCs w:val="28"/>
        </w:rPr>
      </w:pPr>
      <w:r>
        <w:rPr>
          <w:rFonts w:ascii="仿宋" w:hAnsi="仿宋" w:eastAsia="仿宋" w:cs="仿宋"/>
          <w:sz w:val="28"/>
          <w:szCs w:val="28"/>
        </w:rPr>
        <w:t>在工厂的建设中，主要是提高工作质量，精心进行原材料采购和产品成型后的检测、封装。工作质量表现为工序质量，是指操作者、机器设备、原材料、操作及检测方法和环境等5大因素（即4MIE）综合起作用的加工过程的质量。</w:t>
      </w:r>
    </w:p>
    <w:p>
      <w:pPr>
        <w:pStyle w:val="13"/>
        <w:spacing w:line="400" w:lineRule="atLeast"/>
        <w:ind w:firstLine="560" w:firstLineChars="200"/>
        <w:rPr>
          <w:rFonts w:ascii="仿宋" w:hAnsi="仿宋" w:eastAsia="仿宋" w:cs="仿宋"/>
          <w:sz w:val="28"/>
          <w:szCs w:val="28"/>
        </w:rPr>
      </w:pPr>
      <w:r>
        <w:rPr>
          <w:rFonts w:ascii="仿宋" w:hAnsi="仿宋" w:eastAsia="仿宋" w:cs="仿宋"/>
          <w:sz w:val="28"/>
          <w:szCs w:val="28"/>
        </w:rPr>
        <w:t>生产方式：建设厂房，收购具备本公司产品加工能力的中小企业。</w:t>
      </w:r>
    </w:p>
    <w:p>
      <w:pPr>
        <w:pStyle w:val="13"/>
        <w:spacing w:line="400" w:lineRule="atLeast"/>
        <w:ind w:firstLine="560" w:firstLineChars="200"/>
        <w:rPr>
          <w:rFonts w:ascii="仿宋" w:hAnsi="仿宋" w:eastAsia="仿宋" w:cs="仿宋"/>
          <w:sz w:val="28"/>
          <w:szCs w:val="28"/>
        </w:rPr>
      </w:pPr>
      <w:r>
        <w:rPr>
          <w:rFonts w:ascii="仿宋" w:hAnsi="仿宋" w:eastAsia="仿宋" w:cs="仿宋"/>
          <w:sz w:val="28"/>
          <w:szCs w:val="28"/>
        </w:rPr>
        <w:t>生产设备：购买、更新。</w:t>
      </w:r>
    </w:p>
    <w:p>
      <w:pPr>
        <w:pStyle w:val="13"/>
        <w:spacing w:line="400" w:lineRule="atLeast"/>
        <w:ind w:firstLine="560" w:firstLineChars="200"/>
        <w:rPr>
          <w:rFonts w:ascii="仿宋" w:hAnsi="仿宋" w:eastAsia="仿宋" w:cs="仿宋"/>
          <w:sz w:val="28"/>
          <w:szCs w:val="28"/>
        </w:rPr>
      </w:pPr>
      <w:r>
        <w:rPr>
          <w:rFonts w:ascii="仿宋" w:hAnsi="仿宋" w:eastAsia="仿宋" w:cs="仿宋"/>
          <w:sz w:val="28"/>
          <w:szCs w:val="28"/>
        </w:rPr>
        <w:t>产品质量：按照国际质量认证体系标准进行检验。</w:t>
      </w:r>
    </w:p>
    <w:p>
      <w:pPr>
        <w:pStyle w:val="13"/>
        <w:spacing w:line="400" w:lineRule="atLeast"/>
        <w:ind w:firstLine="560" w:firstLineChars="200"/>
        <w:rPr>
          <w:rFonts w:ascii="仿宋" w:hAnsi="仿宋" w:eastAsia="仿宋" w:cs="仿宋"/>
          <w:sz w:val="28"/>
          <w:szCs w:val="28"/>
        </w:rPr>
      </w:pPr>
      <w:r>
        <w:rPr>
          <w:rFonts w:ascii="仿宋" w:hAnsi="仿宋" w:eastAsia="仿宋" w:cs="仿宋"/>
          <w:sz w:val="28"/>
          <w:szCs w:val="28"/>
        </w:rPr>
        <w:t>成本控制：人力成本控制、研发成本控制、融资成本控制、原材料采购成本控制、销售成本控制、品牌塑造成本控制、收购成本控制。</w:t>
      </w:r>
    </w:p>
    <w:p>
      <w:pPr>
        <w:pStyle w:val="3"/>
        <w:spacing w:before="0" w:after="0" w:line="360" w:lineRule="auto"/>
        <w:rPr>
          <w:rFonts w:hint="eastAsia" w:ascii="黑体" w:hAnsi="仿宋_GB2312"/>
          <w:bCs w:val="0"/>
          <w:sz w:val="30"/>
        </w:rPr>
      </w:pPr>
      <w:bookmarkStart w:id="145" w:name="_Toc197959094"/>
      <w:bookmarkStart w:id="146" w:name="_Toc198269707"/>
      <w:bookmarkStart w:id="147" w:name="_Toc197937173"/>
      <w:bookmarkStart w:id="148" w:name="_Toc197958345"/>
      <w:bookmarkStart w:id="149" w:name="_Toc369519421"/>
      <w:bookmarkStart w:id="150" w:name="_Toc413"/>
      <w:r>
        <w:rPr>
          <w:rFonts w:hint="eastAsia" w:ascii="黑体" w:hAnsi="仿宋_GB2312"/>
          <w:bCs w:val="0"/>
          <w:sz w:val="30"/>
        </w:rPr>
        <w:t>6.2原材料的采购与管理</w:t>
      </w:r>
      <w:bookmarkEnd w:id="145"/>
      <w:bookmarkEnd w:id="146"/>
      <w:bookmarkEnd w:id="147"/>
      <w:bookmarkEnd w:id="148"/>
      <w:bookmarkEnd w:id="149"/>
      <w:bookmarkEnd w:id="150"/>
    </w:p>
    <w:p>
      <w:pPr>
        <w:pStyle w:val="13"/>
        <w:spacing w:line="400" w:lineRule="atLeast"/>
        <w:ind w:firstLine="560" w:firstLineChars="200"/>
        <w:rPr>
          <w:rFonts w:ascii="仿宋_GB2312" w:hAnsi="仿宋_GB2312" w:eastAsia="仿宋_GB2312"/>
          <w:sz w:val="30"/>
          <w:szCs w:val="30"/>
        </w:rPr>
      </w:pPr>
      <w:r>
        <w:rPr>
          <w:rFonts w:ascii="仿宋" w:hAnsi="仿宋" w:eastAsia="仿宋" w:cs="仿宋"/>
          <w:sz w:val="28"/>
          <w:szCs w:val="28"/>
        </w:rPr>
        <w:t>在现代企业中，原材料和外购件的成本大约占产品成本的60%，活劳动力仅占产品成本的不足6%。因此，物资管理对提高企业的经济效益至关重要。本公司在原材料采购方面，将首先对市场上的供应商进行综合信用评价，然后在评价的基础上，选择2-3名供应商进行合作，并且每次采购都实行批量采购，从而从源头上降低原材料的成本。在每年结束后，重新对供应商进行信用评价，决定是否继续合作，以此来约束供应商，从而确保原材料的质量。</w:t>
      </w:r>
    </w:p>
    <w:p>
      <w:pPr>
        <w:pStyle w:val="13"/>
        <w:spacing w:line="360" w:lineRule="auto"/>
        <w:ind w:firstLine="560" w:firstLineChars="200"/>
        <w:rPr>
          <w:rFonts w:ascii="仿宋_GB2312" w:hAnsi="仿宋_GB2312" w:eastAsia="仿宋_GB2312"/>
          <w:sz w:val="30"/>
          <w:szCs w:val="30"/>
        </w:rPr>
      </w:pPr>
      <w:r>
        <w:rPr>
          <w:rFonts w:ascii="仿宋" w:hAnsi="仿宋" w:eastAsia="仿宋" w:cs="仿宋"/>
          <w:sz w:val="28"/>
          <w:szCs w:val="28"/>
        </w:rPr>
        <w:t>对于库存的管理，本公司将利用ABC分类法对物资进行采购和管理。在对本公司的原材料进行综合性汇总的基础上，将手机模块和单片机电路板归为A类。并对其施以尽可能紧的控制，包括最完整、精确的记录，最高的作业优先权，接受高层管理人员的经常检查，紧密的跟踪措施以使库存时间最短。</w:t>
      </w:r>
    </w:p>
    <w:p>
      <w:pPr>
        <w:pStyle w:val="3"/>
        <w:spacing w:before="0" w:after="0" w:line="360" w:lineRule="auto"/>
        <w:rPr>
          <w:rFonts w:hint="eastAsia" w:ascii="黑体" w:hAnsi="仿宋_GB2312"/>
          <w:bCs w:val="0"/>
          <w:sz w:val="30"/>
        </w:rPr>
      </w:pPr>
      <w:bookmarkStart w:id="151" w:name="_Toc197959095"/>
      <w:bookmarkStart w:id="152" w:name="_Toc197958346"/>
      <w:bookmarkStart w:id="153" w:name="_Toc197937174"/>
      <w:bookmarkStart w:id="154" w:name="_Toc22746"/>
      <w:bookmarkStart w:id="155" w:name="_Toc369519422"/>
      <w:bookmarkStart w:id="156" w:name="_Toc198269708"/>
      <w:r>
        <w:rPr>
          <w:rFonts w:hint="eastAsia" w:ascii="黑体" w:hAnsi="仿宋_GB2312"/>
          <w:bCs w:val="0"/>
          <w:sz w:val="30"/>
        </w:rPr>
        <w:t>6.3产品质量管理</w:t>
      </w:r>
      <w:bookmarkEnd w:id="151"/>
      <w:bookmarkEnd w:id="152"/>
      <w:bookmarkEnd w:id="153"/>
      <w:bookmarkEnd w:id="154"/>
      <w:bookmarkEnd w:id="155"/>
      <w:bookmarkEnd w:id="156"/>
    </w:p>
    <w:p>
      <w:pPr>
        <w:outlineLvl w:val="2"/>
        <w:rPr>
          <w:rFonts w:hint="eastAsia" w:ascii="黑体" w:hAnsi="黑体" w:eastAsia="黑体" w:cs="黑体"/>
          <w:sz w:val="28"/>
          <w:szCs w:val="28"/>
        </w:rPr>
      </w:pPr>
      <w:bookmarkStart w:id="157" w:name="_Toc18457"/>
      <w:bookmarkStart w:id="158" w:name="_Toc369519423"/>
      <w:bookmarkStart w:id="159" w:name="_Toc198269709"/>
      <w:r>
        <w:rPr>
          <w:rFonts w:hint="eastAsia" w:ascii="黑体" w:hAnsi="黑体" w:eastAsia="黑体" w:cs="黑体"/>
          <w:sz w:val="28"/>
          <w:szCs w:val="28"/>
        </w:rPr>
        <w:t>6.3.1技术研发管理</w:t>
      </w:r>
      <w:bookmarkEnd w:id="157"/>
      <w:bookmarkEnd w:id="158"/>
      <w:bookmarkEnd w:id="159"/>
    </w:p>
    <w:p>
      <w:pPr>
        <w:pStyle w:val="13"/>
        <w:spacing w:line="360" w:lineRule="auto"/>
        <w:ind w:firstLine="560" w:firstLineChars="200"/>
        <w:rPr>
          <w:rFonts w:ascii="仿宋_GB2312" w:hAnsi="仿宋_GB2312" w:eastAsia="仿宋_GB2312"/>
          <w:sz w:val="30"/>
          <w:szCs w:val="30"/>
        </w:rPr>
      </w:pPr>
      <w:r>
        <w:rPr>
          <w:rFonts w:ascii="仿宋" w:hAnsi="仿宋" w:eastAsia="仿宋" w:cs="仿宋"/>
          <w:sz w:val="28"/>
          <w:szCs w:val="28"/>
        </w:rPr>
        <w:t>产品设计错误对产品的质量有直接的影响，所以在公司技术操作方面，通过“湖工大计算机工程研究所”的三级结构，层层过滤，环环相扣来确保产品的质量。第一级：由教授高级工程师等专家组成，负责新产品的可行性分析，总体方案的论证；第二级由研发部设计人员组成，在第一级机构的指导下，完成产品的软硬件设计，及其它技术文件、图纸等资料；第三级由工程技术人员组成的中试组，负责产品工艺测试、检验和检测方法的制定及实施。各级对产品形成的各阶段技术文档统一编号保存，使产品质量有较好的保证。</w:t>
      </w:r>
    </w:p>
    <w:p>
      <w:pPr>
        <w:spacing w:line="360" w:lineRule="auto"/>
        <w:ind w:firstLine="480"/>
        <w:jc w:val="center"/>
        <w:rPr>
          <w:rFonts w:hint="eastAsia" w:ascii="楷体_GB2312" w:eastAsia="楷体_GB2312"/>
          <w:b/>
          <w:bCs/>
          <w:sz w:val="24"/>
          <w:szCs w:val="24"/>
        </w:rPr>
      </w:pPr>
      <w:r>
        <w:rPr>
          <w:rFonts w:hint="eastAsia" w:ascii="楷体_GB2312" w:eastAsia="楷体_GB2312"/>
          <w:sz w:val="24"/>
          <w:szCs w:val="24"/>
          <w:lang w:val="zh-CN" w:eastAsia="zh-CN"/>
        </w:rPr>
        <mc:AlternateContent>
          <mc:Choice Requires="wpg">
            <w:drawing>
              <wp:anchor distT="0" distB="0" distL="114300" distR="114300" simplePos="0" relativeHeight="251661312" behindDoc="0" locked="0" layoutInCell="1" allowOverlap="1">
                <wp:simplePos x="0" y="0"/>
                <wp:positionH relativeFrom="column">
                  <wp:posOffset>3543300</wp:posOffset>
                </wp:positionH>
                <wp:positionV relativeFrom="paragraph">
                  <wp:posOffset>1485900</wp:posOffset>
                </wp:positionV>
                <wp:extent cx="229235" cy="222250"/>
                <wp:effectExtent l="37465" t="0" r="38100" b="6350"/>
                <wp:wrapNone/>
                <wp:docPr id="5" name="Group 16"/>
                <wp:cNvGraphicFramePr/>
                <a:graphic xmlns:a="http://schemas.openxmlformats.org/drawingml/2006/main">
                  <a:graphicData uri="http://schemas.microsoft.com/office/word/2010/wordprocessingGroup">
                    <wpg:wgp>
                      <wpg:cNvGrpSpPr/>
                      <wpg:grpSpPr>
                        <a:xfrm>
                          <a:off x="0" y="0"/>
                          <a:ext cx="229235" cy="222250"/>
                          <a:chOff x="0" y="0"/>
                          <a:chExt cx="361" cy="350"/>
                        </a:xfrm>
                      </wpg:grpSpPr>
                      <wps:wsp>
                        <wps:cNvPr id="3" name="Line 17"/>
                        <wps:cNvSpPr/>
                        <wps:spPr>
                          <a:xfrm flipV="1">
                            <a:off x="0" y="0"/>
                            <a:ext cx="1" cy="350"/>
                          </a:xfrm>
                          <a:prstGeom prst="line">
                            <a:avLst/>
                          </a:prstGeom>
                          <a:ln w="9525" cap="flat" cmpd="sng">
                            <a:solidFill>
                              <a:srgbClr val="000000"/>
                            </a:solidFill>
                            <a:prstDash val="solid"/>
                            <a:headEnd type="none" w="med" len="med"/>
                            <a:tailEnd type="triangle" w="med" len="med"/>
                          </a:ln>
                        </wps:spPr>
                        <wps:bodyPr upright="1"/>
                      </wps:wsp>
                      <wps:wsp>
                        <wps:cNvPr id="4" name="Line 18"/>
                        <wps:cNvSpPr/>
                        <wps:spPr>
                          <a:xfrm>
                            <a:off x="360" y="0"/>
                            <a:ext cx="1" cy="350"/>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Group 16" o:spid="_x0000_s1026" o:spt="203" style="position:absolute;left:0pt;margin-left:279pt;margin-top:117pt;height:17.5pt;width:18.05pt;z-index:251661312;mso-width-relative:page;mso-height-relative:page;" coordsize="361,350" o:gfxdata="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5IIcW3AAAAAsBAAAPAAAAAAAAAAEAIAAAACIAAABk&#10;cnMvZG93bnJldi54bWxQSwECFAAUAAAACACHTuJADFvSwDsCAACYBgAADgAAAAAAAAABACAAAAAr&#10;AQAAZHJzL2Uyb0RvYy54bWxQSwUGAAAAAAYABgBZAQAA2AUAAAAA&#10;">
                <o:lock v:ext="edit" grouping="f" rotation="f" text="f" aspectratio="f"/>
                <v:line id="Line 17" o:spid="_x0000_s1026" o:spt="20" style="position:absolute;left:0;top:0;flip:y;height:350;width:1;" filled="f" stroked="t" coordsize="21600,21600" o:gfxdata="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kVAr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18" o:spid="_x0000_s1026" o:spt="20" style="position:absolute;left:360;top:0;height:350;width:1;" filled="f" stroked="t" coordsize="21600,21600" o:gfxdata="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TVbhr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w:pict>
          </mc:Fallback>
        </mc:AlternateContent>
      </w:r>
      <w:bookmarkStart w:id="160" w:name="_Toc198269710"/>
      <w:r>
        <w:rPr>
          <w:rFonts w:hint="eastAsia" w:ascii="楷体_GB2312" w:eastAsia="楷体_GB2312"/>
          <w:sz w:val="24"/>
          <w:szCs w:val="24"/>
        </w:rPr>
        <mc:AlternateContent>
          <mc:Choice Requires="wpg">
            <w:drawing>
              <wp:inline distT="0" distB="0" distL="114300" distR="114300">
                <wp:extent cx="2947035" cy="2526665"/>
                <wp:effectExtent l="161925" t="31115" r="15240" b="13970"/>
                <wp:docPr id="23" name="Group 19"/>
                <wp:cNvGraphicFramePr/>
                <a:graphic xmlns:a="http://schemas.openxmlformats.org/drawingml/2006/main">
                  <a:graphicData uri="http://schemas.microsoft.com/office/word/2010/wordprocessingGroup">
                    <wpg:wgp>
                      <wpg:cNvGrpSpPr/>
                      <wpg:grpSpPr>
                        <a:xfrm>
                          <a:off x="0" y="0"/>
                          <a:ext cx="2947035" cy="2526665"/>
                          <a:chOff x="0" y="0"/>
                          <a:chExt cx="4905" cy="4524"/>
                        </a:xfrm>
                      </wpg:grpSpPr>
                      <wpg:grpSp>
                        <wpg:cNvPr id="21" name="Group 20"/>
                        <wpg:cNvGrpSpPr/>
                        <wpg:grpSpPr>
                          <a:xfrm>
                            <a:off x="0" y="0"/>
                            <a:ext cx="4905" cy="3744"/>
                            <a:chOff x="0" y="0"/>
                            <a:chExt cx="4545" cy="4212"/>
                          </a:xfrm>
                        </wpg:grpSpPr>
                        <wpg:grpSp>
                          <wpg:cNvPr id="9" name="Group 21"/>
                          <wpg:cNvGrpSpPr/>
                          <wpg:grpSpPr>
                            <a:xfrm>
                              <a:off x="180" y="3114"/>
                              <a:ext cx="4320" cy="1098"/>
                              <a:chOff x="0" y="0"/>
                              <a:chExt cx="4018" cy="846"/>
                            </a:xfrm>
                          </wpg:grpSpPr>
                          <wps:wsp>
                            <wps:cNvPr id="6" name="Rectangle 22"/>
                            <wps:cNvSpPr/>
                            <wps:spPr>
                              <a:xfrm>
                                <a:off x="0" y="196"/>
                                <a:ext cx="1483" cy="403"/>
                              </a:xfrm>
                              <a:prstGeom prst="rect">
                                <a:avLst/>
                              </a:prstGeom>
                              <a:solidFill>
                                <a:srgbClr val="FFFFFF"/>
                              </a:solidFill>
                              <a:ln w="9525">
                                <a:noFill/>
                                <a:miter/>
                              </a:ln>
                              <a:scene3d>
                                <a:camera prst="legacyObliqueTopLeft">
                                  <a:rot lat="0" lon="0" rev="0"/>
                                </a:camera>
                                <a:lightRig rig="legacyFlat3" dir="t"/>
                              </a:scene3d>
                              <a:sp3d extrusionH="430200" prstMaterial="legacyMatte">
                                <a:bevelT w="13500" h="13500" prst="angle"/>
                                <a:bevelB w="13500" h="13500" prst="angle"/>
                              </a:sp3d>
                            </wps:spPr>
                            <wps:txbx>
                              <w:txbxContent>
                                <w:p>
                                  <w:pPr>
                                    <w:ind w:firstLine="210" w:firstLineChars="100"/>
                                    <w:rPr>
                                      <w:rFonts w:hint="eastAsia" w:ascii="仿宋_GB2312" w:eastAsia="仿宋_GB2312"/>
                                    </w:rPr>
                                  </w:pPr>
                                  <w:r>
                                    <w:rPr>
                                      <w:rFonts w:hint="eastAsia" w:ascii="仿宋_GB2312" w:eastAsia="仿宋_GB2312"/>
                                    </w:rPr>
                                    <w:t>工艺测试</w:t>
                                  </w:r>
                                </w:p>
                              </w:txbxContent>
                            </wps:txbx>
                            <wps:bodyPr upright="1">
                              <a:flatTx/>
                            </wps:bodyPr>
                          </wps:wsp>
                          <wps:wsp>
                            <wps:cNvPr id="7" name="Oval 23"/>
                            <wps:cNvSpPr/>
                            <wps:spPr>
                              <a:xfrm>
                                <a:off x="2419" y="0"/>
                                <a:ext cx="1599" cy="846"/>
                              </a:xfrm>
                              <a:prstGeom prst="ellipse">
                                <a:avLst/>
                              </a:prstGeom>
                              <a:solidFill>
                                <a:srgbClr val="FFFFFF"/>
                              </a:solidFill>
                              <a:ln w="9525">
                                <a:noFill/>
                              </a:ln>
                              <a:scene3d>
                                <a:camera prst="legacyPerspectiveBottom">
                                  <a:rot lat="0" lon="0" rev="0"/>
                                </a:camera>
                                <a:lightRig rig="legacyFlat3" dir="t"/>
                              </a:scene3d>
                              <a:sp3d extrusionH="887400" prstMaterial="legacyMatte">
                                <a:bevelT w="13500" h="13500" prst="angle"/>
                                <a:bevelB w="13500" h="13500" prst="angle"/>
                              </a:sp3d>
                            </wps:spPr>
                            <wps:txbx>
                              <w:txbxContent>
                                <w:p>
                                  <w:pPr>
                                    <w:ind w:left="420" w:hanging="420" w:hangingChars="200"/>
                                    <w:rPr>
                                      <w:rFonts w:hint="eastAsia" w:ascii="仿宋_GB2312" w:eastAsia="仿宋_GB2312"/>
                                    </w:rPr>
                                  </w:pPr>
                                  <w:r>
                                    <w:rPr>
                                      <w:rFonts w:hint="eastAsia" w:ascii="仿宋_GB2312" w:eastAsia="仿宋_GB2312"/>
                                    </w:rPr>
                                    <w:t>工程技术人员</w:t>
                                  </w:r>
                                </w:p>
                              </w:txbxContent>
                            </wps:txbx>
                            <wps:bodyPr upright="1">
                              <a:flatTx/>
                            </wps:bodyPr>
                          </wps:wsp>
                          <wps:wsp>
                            <wps:cNvPr id="8" name="Line 24"/>
                            <wps:cNvSpPr/>
                            <wps:spPr>
                              <a:xfrm>
                                <a:off x="1483" y="391"/>
                                <a:ext cx="936" cy="0"/>
                              </a:xfrm>
                              <a:prstGeom prst="line">
                                <a:avLst/>
                              </a:prstGeom>
                              <a:ln w="9525" cap="flat" cmpd="sng">
                                <a:solidFill>
                                  <a:srgbClr val="000000"/>
                                </a:solidFill>
                                <a:prstDash val="solid"/>
                                <a:headEnd type="none" w="med" len="med"/>
                                <a:tailEnd type="none" w="med" len="med"/>
                              </a:ln>
                            </wps:spPr>
                            <wps:bodyPr upright="1"/>
                          </wps:wsp>
                        </wpg:grpSp>
                        <wpg:grpSp>
                          <wpg:cNvPr id="20" name="Group 25"/>
                          <wpg:cNvGrpSpPr/>
                          <wpg:grpSpPr>
                            <a:xfrm>
                              <a:off x="0" y="0"/>
                              <a:ext cx="4545" cy="3257"/>
                              <a:chOff x="0" y="0"/>
                              <a:chExt cx="4545" cy="3257"/>
                            </a:xfrm>
                          </wpg:grpSpPr>
                          <wps:wsp>
                            <wps:cNvPr id="10" name="Rectangle 26"/>
                            <wps:cNvSpPr/>
                            <wps:spPr>
                              <a:xfrm>
                                <a:off x="0" y="263"/>
                                <a:ext cx="1711" cy="542"/>
                              </a:xfrm>
                              <a:prstGeom prst="rect">
                                <a:avLst/>
                              </a:prstGeom>
                              <a:solidFill>
                                <a:srgbClr val="FFFFFF"/>
                              </a:solidFill>
                              <a:ln w="9525">
                                <a:noFill/>
                                <a:miter/>
                              </a:ln>
                              <a:scene3d>
                                <a:camera prst="legacyObliqueTopLeft">
                                  <a:rot lat="0" lon="0" rev="0"/>
                                </a:camera>
                                <a:lightRig rig="legacyFlat3" dir="t"/>
                              </a:scene3d>
                              <a:sp3d extrusionH="430200" prstMaterial="legacyMatte">
                                <a:bevelT w="13500" h="13500" prst="angle"/>
                                <a:bevelB w="13500" h="13500" prst="angle"/>
                              </a:sp3d>
                            </wps:spPr>
                            <wps:txbx>
                              <w:txbxContent>
                                <w:p>
                                  <w:pPr>
                                    <w:ind w:firstLine="210" w:firstLineChars="100"/>
                                    <w:rPr>
                                      <w:rFonts w:hint="eastAsia" w:ascii="仿宋_GB2312" w:eastAsia="仿宋_GB2312"/>
                                    </w:rPr>
                                  </w:pPr>
                                  <w:r>
                                    <w:rPr>
                                      <w:rFonts w:hint="eastAsia" w:ascii="仿宋_GB2312" w:eastAsia="仿宋_GB2312"/>
                                    </w:rPr>
                                    <w:t>可行性分析</w:t>
                                  </w:r>
                                </w:p>
                              </w:txbxContent>
                            </wps:txbx>
                            <wps:bodyPr upright="1">
                              <a:flatTx/>
                            </wps:bodyPr>
                          </wps:wsp>
                          <wps:wsp>
                            <wps:cNvPr id="11" name="Rectangle 27"/>
                            <wps:cNvSpPr/>
                            <wps:spPr>
                              <a:xfrm>
                                <a:off x="0" y="1768"/>
                                <a:ext cx="1711" cy="542"/>
                              </a:xfrm>
                              <a:prstGeom prst="rect">
                                <a:avLst/>
                              </a:prstGeom>
                              <a:solidFill>
                                <a:srgbClr val="FFFFFF"/>
                              </a:solidFill>
                              <a:ln w="9525">
                                <a:noFill/>
                                <a:miter/>
                              </a:ln>
                              <a:scene3d>
                                <a:camera prst="legacyObliqueTopLeft">
                                  <a:rot lat="0" lon="0" rev="0"/>
                                </a:camera>
                                <a:lightRig rig="legacyFlat3" dir="t"/>
                              </a:scene3d>
                              <a:sp3d extrusionH="430200" prstMaterial="legacyMatte">
                                <a:bevelT w="13500" h="13500" prst="angle"/>
                                <a:bevelB w="13500" h="13500" prst="angle"/>
                              </a:sp3d>
                            </wps:spPr>
                            <wps:txbx>
                              <w:txbxContent>
                                <w:p>
                                  <w:pPr>
                                    <w:ind w:firstLine="600"/>
                                    <w:rPr>
                                      <w:rFonts w:hint="eastAsia" w:ascii="仿宋_GB2312" w:eastAsia="仿宋_GB2312"/>
                                    </w:rPr>
                                  </w:pPr>
                                  <w:r>
                                    <w:rPr>
                                      <w:rFonts w:hint="eastAsia" w:ascii="仿宋_GB2312" w:eastAsia="仿宋_GB2312"/>
                                    </w:rPr>
                                    <w:t>软件开发设计</w:t>
                                  </w:r>
                                </w:p>
                              </w:txbxContent>
                            </wps:txbx>
                            <wps:bodyPr upright="1">
                              <a:flatTx/>
                            </wps:bodyPr>
                          </wps:wsp>
                          <wps:wsp>
                            <wps:cNvPr id="12" name="Line 28"/>
                            <wps:cNvSpPr/>
                            <wps:spPr>
                              <a:xfrm>
                                <a:off x="1711" y="525"/>
                                <a:ext cx="885" cy="0"/>
                              </a:xfrm>
                              <a:prstGeom prst="line">
                                <a:avLst/>
                              </a:prstGeom>
                              <a:ln w="9525" cap="flat" cmpd="sng">
                                <a:solidFill>
                                  <a:srgbClr val="000000"/>
                                </a:solidFill>
                                <a:prstDash val="solid"/>
                                <a:headEnd type="none" w="med" len="med"/>
                                <a:tailEnd type="none" w="med" len="med"/>
                              </a:ln>
                            </wps:spPr>
                            <wps:bodyPr upright="1"/>
                          </wps:wsp>
                          <wps:wsp>
                            <wps:cNvPr id="13" name="Oval 29"/>
                            <wps:cNvSpPr/>
                            <wps:spPr>
                              <a:xfrm>
                                <a:off x="2596" y="0"/>
                                <a:ext cx="1844" cy="1085"/>
                              </a:xfrm>
                              <a:prstGeom prst="ellipse">
                                <a:avLst/>
                              </a:prstGeom>
                              <a:solidFill>
                                <a:srgbClr val="FFFFFF"/>
                              </a:solidFill>
                              <a:ln w="9525">
                                <a:noFill/>
                              </a:ln>
                              <a:scene3d>
                                <a:camera prst="legacyPerspectiveBottom">
                                  <a:rot lat="0" lon="0" rev="0"/>
                                </a:camera>
                                <a:lightRig rig="legacyFlat3" dir="t"/>
                              </a:scene3d>
                              <a:sp3d extrusionH="887400" prstMaterial="legacyMatte">
                                <a:bevelT w="13500" h="13500" prst="angle"/>
                                <a:bevelB w="13500" h="13500" prst="angle"/>
                              </a:sp3d>
                            </wps:spPr>
                            <wps:txbx>
                              <w:txbxContent>
                                <w:p>
                                  <w:pPr>
                                    <w:ind w:left="420" w:hanging="420" w:hangingChars="200"/>
                                    <w:rPr>
                                      <w:rFonts w:hint="eastAsia" w:ascii="仿宋_GB2312" w:eastAsia="仿宋_GB2312"/>
                                    </w:rPr>
                                  </w:pPr>
                                  <w:r>
                                    <w:rPr>
                                      <w:rFonts w:hint="eastAsia" w:ascii="仿宋_GB2312" w:eastAsia="仿宋_GB2312"/>
                                    </w:rPr>
                                    <w:t>教授高级工程师</w:t>
                                  </w:r>
                                </w:p>
                              </w:txbxContent>
                            </wps:txbx>
                            <wps:bodyPr upright="1">
                              <a:flatTx/>
                            </wps:bodyPr>
                          </wps:wsp>
                          <wps:wsp>
                            <wps:cNvPr id="14" name="Oval 30"/>
                            <wps:cNvSpPr/>
                            <wps:spPr>
                              <a:xfrm>
                                <a:off x="2700" y="1505"/>
                                <a:ext cx="1845" cy="1103"/>
                              </a:xfrm>
                              <a:prstGeom prst="ellipse">
                                <a:avLst/>
                              </a:prstGeom>
                              <a:solidFill>
                                <a:srgbClr val="FFFFFF"/>
                              </a:solidFill>
                              <a:ln w="9525">
                                <a:noFill/>
                              </a:ln>
                              <a:scene3d>
                                <a:camera prst="legacyPerspectiveBottom">
                                  <a:rot lat="0" lon="0" rev="0"/>
                                </a:camera>
                                <a:lightRig rig="legacyFlat3" dir="t"/>
                              </a:scene3d>
                              <a:sp3d extrusionH="887400" prstMaterial="legacyMatte">
                                <a:bevelT w="13500" h="13500" prst="angle"/>
                                <a:bevelB w="13500" h="13500" prst="angle"/>
                              </a:sp3d>
                            </wps:spPr>
                            <wps:txbx>
                              <w:txbxContent>
                                <w:p>
                                  <w:pPr>
                                    <w:ind w:left="210" w:hanging="210" w:hangingChars="100"/>
                                    <w:rPr>
                                      <w:rFonts w:hint="eastAsia" w:ascii="仿宋_GB2312" w:eastAsia="仿宋_GB2312"/>
                                    </w:rPr>
                                  </w:pPr>
                                  <w:r>
                                    <w:rPr>
                                      <w:rFonts w:hint="eastAsia" w:ascii="仿宋_GB2312" w:eastAsia="仿宋_GB2312"/>
                                    </w:rPr>
                                    <w:t>研发部设计人员</w:t>
                                  </w:r>
                                </w:p>
                              </w:txbxContent>
                            </wps:txbx>
                            <wps:bodyPr upright="1">
                              <a:flatTx/>
                            </wps:bodyPr>
                          </wps:wsp>
                          <wps:wsp>
                            <wps:cNvPr id="15" name="Line 31"/>
                            <wps:cNvSpPr/>
                            <wps:spPr>
                              <a:xfrm>
                                <a:off x="1711" y="2048"/>
                                <a:ext cx="989" cy="0"/>
                              </a:xfrm>
                              <a:prstGeom prst="line">
                                <a:avLst/>
                              </a:prstGeom>
                              <a:ln w="9525" cap="flat" cmpd="sng">
                                <a:solidFill>
                                  <a:srgbClr val="000000"/>
                                </a:solidFill>
                                <a:prstDash val="solid"/>
                                <a:headEnd type="none" w="med" len="med"/>
                                <a:tailEnd type="none" w="med" len="med"/>
                              </a:ln>
                            </wps:spPr>
                            <wps:bodyPr upright="1"/>
                          </wps:wsp>
                          <wps:wsp>
                            <wps:cNvPr id="16" name="Line 32"/>
                            <wps:cNvSpPr/>
                            <wps:spPr>
                              <a:xfrm>
                                <a:off x="855" y="805"/>
                                <a:ext cx="0" cy="963"/>
                              </a:xfrm>
                              <a:prstGeom prst="line">
                                <a:avLst/>
                              </a:prstGeom>
                              <a:ln w="9525" cap="flat" cmpd="sng">
                                <a:solidFill>
                                  <a:srgbClr val="000000"/>
                                </a:solidFill>
                                <a:prstDash val="solid"/>
                                <a:headEnd type="none" w="med" len="med"/>
                                <a:tailEnd type="triangle" w="med" len="med"/>
                              </a:ln>
                            </wps:spPr>
                            <wps:bodyPr upright="1"/>
                          </wps:wsp>
                          <wps:wsp>
                            <wps:cNvPr id="17" name="Line 33"/>
                            <wps:cNvSpPr/>
                            <wps:spPr>
                              <a:xfrm>
                                <a:off x="855" y="2310"/>
                                <a:ext cx="0" cy="947"/>
                              </a:xfrm>
                              <a:prstGeom prst="line">
                                <a:avLst/>
                              </a:prstGeom>
                              <a:ln w="9525" cap="flat" cmpd="sng">
                                <a:solidFill>
                                  <a:srgbClr val="000000"/>
                                </a:solidFill>
                                <a:prstDash val="solid"/>
                                <a:headEnd type="none" w="med" len="med"/>
                                <a:tailEnd type="triangle" w="med" len="med"/>
                              </a:ln>
                            </wps:spPr>
                            <wps:bodyPr upright="1"/>
                          </wps:wsp>
                          <wps:wsp>
                            <wps:cNvPr id="18" name="Line 34"/>
                            <wps:cNvSpPr/>
                            <wps:spPr>
                              <a:xfrm>
                                <a:off x="3390" y="1085"/>
                                <a:ext cx="15" cy="420"/>
                              </a:xfrm>
                              <a:prstGeom prst="line">
                                <a:avLst/>
                              </a:prstGeom>
                              <a:ln w="9525" cap="flat" cmpd="sng">
                                <a:solidFill>
                                  <a:srgbClr val="000000"/>
                                </a:solidFill>
                                <a:prstDash val="solid"/>
                                <a:headEnd type="none" w="med" len="med"/>
                                <a:tailEnd type="triangle" w="med" len="med"/>
                              </a:ln>
                            </wps:spPr>
                            <wps:bodyPr upright="1"/>
                          </wps:wsp>
                          <wps:wsp>
                            <wps:cNvPr id="19" name="Line 35"/>
                            <wps:cNvSpPr/>
                            <wps:spPr>
                              <a:xfrm flipV="1">
                                <a:off x="3675" y="1085"/>
                                <a:ext cx="0" cy="420"/>
                              </a:xfrm>
                              <a:prstGeom prst="line">
                                <a:avLst/>
                              </a:prstGeom>
                              <a:ln w="9525" cap="flat" cmpd="sng">
                                <a:solidFill>
                                  <a:srgbClr val="000000"/>
                                </a:solidFill>
                                <a:prstDash val="solid"/>
                                <a:headEnd type="none" w="med" len="med"/>
                                <a:tailEnd type="triangle" w="med" len="med"/>
                              </a:ln>
                            </wps:spPr>
                            <wps:bodyPr upright="1"/>
                          </wps:wsp>
                        </wpg:grpSp>
                      </wpg:grpSp>
                      <wps:wsp>
                        <wps:cNvPr id="22" name="Rectangle 36"/>
                        <wps:cNvSpPr/>
                        <wps:spPr>
                          <a:xfrm>
                            <a:off x="180" y="4056"/>
                            <a:ext cx="3765"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82"/>
                                <w:jc w:val="center"/>
                                <w:rPr>
                                  <w:rFonts w:hint="eastAsia" w:ascii="仿宋_GB2312" w:hAnsi="仿宋_GB2312" w:eastAsia="仿宋_GB2312"/>
                                  <w:b/>
                                  <w:bCs/>
                                </w:rPr>
                              </w:pPr>
                              <w:r>
                                <w:rPr>
                                  <w:rFonts w:hint="eastAsia" w:ascii="仿宋_GB2312" w:hAnsi="仿宋_GB2312" w:eastAsia="仿宋_GB2312"/>
                                  <w:b/>
                                  <w:bCs/>
                                  <w:sz w:val="24"/>
                                  <w:szCs w:val="24"/>
                                </w:rPr>
                                <w:t>图6-1 技术开发过程</w:t>
                              </w:r>
                            </w:p>
                            <w:p>
                              <w:pPr>
                                <w:ind w:firstLine="600"/>
                                <w:jc w:val="center"/>
                                <w:rPr>
                                  <w:rFonts w:hint="eastAsia" w:ascii="黑体" w:eastAsia="黑体"/>
                                </w:rPr>
                              </w:pPr>
                            </w:p>
                          </w:txbxContent>
                        </wps:txbx>
                        <wps:bodyPr upright="1"/>
                      </wps:wsp>
                    </wpg:wgp>
                  </a:graphicData>
                </a:graphic>
              </wp:inline>
            </w:drawing>
          </mc:Choice>
          <mc:Fallback>
            <w:pict>
              <v:group id="Group 19" o:spid="_x0000_s1026" o:spt="203" style="height:198.95pt;width:232.05pt;" coordsize="4905,4524" o:gfxdata="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">
                <o:lock v:ext="edit" grouping="f" rotation="f" text="f" aspectratio="f"/>
                <v:group id="Group 20" o:spid="_x0000_s1026" o:spt="203" style="position:absolute;left:0;top:0;height:3744;width:4905;" coordsize="4545,421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grouping="f" rotation="f" text="f" aspectratio="f"/>
                  <v:group id="Group 21" o:spid="_x0000_s1026" o:spt="203" style="position:absolute;left:180;top:3114;height:1098;width:4320;" coordsize="4018,846"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grouping="f" rotation="f" text="f" aspectratio="f"/>
                    <v:rect id="Rectangle 22" o:spid="_x0000_s1026" o:spt="1" style="position:absolute;left:0;top:196;height:403;width:1483;" fillcolor="#FFFFFF" filled="t" stroked="f" coordsize="21600,21600" o:gfxdata="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FNCbsAAADa&#10;AAAADwAAAAAAAAABACAAAAAiAAAAZHJzL2Rvd25yZXYueG1sUEsBAhQAFAAAAAgAh07iQDMvBZ47&#10;AAAAOQAAABAAAAAAAAAAAQAgAAAACgEAAGRycy9zaGFwZXhtbC54bWxQSwUGAAAAAAYABgBbAQAA&#10;tAMAAAAA&#10;">
                      <v:fill on="t" focussize="0,0"/>
                      <v:stroke on="f" joinstyle="miter"/>
                      <v:imagedata o:title=""/>
                      <o:lock v:ext="edit" aspectratio="f"/>
                      <o:extrusion lightposition="-50000,0,10000" lightposition2="50000,0,10000" on="t" skewangle="-45" viewpoint="-34.7222222222222mm,-34.7222222222222mm,250mm" viewpointorigin="0,0"/>
                      <v:textbox>
                        <w:txbxContent>
                          <w:p>
                            <w:pPr>
                              <w:ind w:firstLine="210" w:firstLineChars="100"/>
                              <w:rPr>
                                <w:rFonts w:hint="eastAsia" w:ascii="仿宋_GB2312" w:eastAsia="仿宋_GB2312"/>
                              </w:rPr>
                            </w:pPr>
                            <w:r>
                              <w:rPr>
                                <w:rFonts w:hint="eastAsia" w:ascii="仿宋_GB2312" w:eastAsia="仿宋_GB2312"/>
                              </w:rPr>
                              <w:t>工艺测试</w:t>
                            </w:r>
                          </w:p>
                        </w:txbxContent>
                      </v:textbox>
                    </v:rect>
                    <v:shape id="Oval 23" o:spid="_x0000_s1026" o:spt="3" type="#_x0000_t3" style="position:absolute;left:2419;top:0;height:846;width:1599;" fillcolor="#FFFFFF" filled="t" stroked="f" coordsize="21600,21600" o:gfxdata="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3ofugAAANoA&#10;AAAPAAAAAAAAAAEAIAAAACIAAABkcnMvZG93bnJldi54bWxQSwECFAAUAAAACACHTuJAMy8FnjsA&#10;AAA5AAAAEAAAAAAAAAABACAAAAAJAQAAZHJzL3NoYXBleG1sLnhtbFBLBQYAAAAABgAGAFsBAACz&#10;AwAAAAA=&#10;">
                      <v:fill on="t" focussize="0,0"/>
                      <v:stroke on="f"/>
                      <v:imagedata o:title=""/>
                      <o:lock v:ext="edit" aspectratio="f"/>
                      <o:extrusion backdepth="72pt" lightposition="-50000,0,10000" lightposition2="50000,0,10000" on="t" type="perspective" viewpoint="0mm,34.7222222222222mm,250mm" viewpointorigin="0,0.5"/>
                      <v:textbox>
                        <w:txbxContent>
                          <w:p>
                            <w:pPr>
                              <w:ind w:left="420" w:hanging="420" w:hangingChars="200"/>
                              <w:rPr>
                                <w:rFonts w:hint="eastAsia" w:ascii="仿宋_GB2312" w:eastAsia="仿宋_GB2312"/>
                              </w:rPr>
                            </w:pPr>
                            <w:r>
                              <w:rPr>
                                <w:rFonts w:hint="eastAsia" w:ascii="仿宋_GB2312" w:eastAsia="仿宋_GB2312"/>
                              </w:rPr>
                              <w:t>工程技术人员</w:t>
                            </w:r>
                          </w:p>
                        </w:txbxContent>
                      </v:textbox>
                    </v:shape>
                    <v:line id="Line 24" o:spid="_x0000_s1026" o:spt="20" style="position:absolute;left:1483;top:391;height:0;width:936;"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group>
                  <v:group id="Group 25" o:spid="_x0000_s1026" o:spt="203" style="position:absolute;left:0;top:0;height:3257;width:4545;" coordsize="4545,3257"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grouping="f" rotation="f" text="f" aspectratio="f"/>
                    <v:rect id="Rectangle 26" o:spid="_x0000_s1026" o:spt="1" style="position:absolute;left:0;top:263;height:542;width:1711;" fillcolor="#FFFFFF" filled="t" stroked="f" coordsize="21600,21600" o:gfxdata="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KL8u8AAAA&#10;2wAAAA8AAAAAAAAAAQAgAAAAIgAAAGRycy9kb3ducmV2LnhtbFBLAQIUABQAAAAIAIdO4kAzLwWe&#10;OwAAADkAAAAQAAAAAAAAAAEAIAAAAAsBAABkcnMvc2hhcGV4bWwueG1sUEsFBgAAAAAGAAYAWwEA&#10;ALUDAAAAAA==&#10;">
                      <v:fill on="t" focussize="0,0"/>
                      <v:stroke on="f" joinstyle="miter"/>
                      <v:imagedata o:title=""/>
                      <o:lock v:ext="edit" aspectratio="f"/>
                      <o:extrusion lightposition="-50000,0,10000" lightposition2="50000,0,10000" on="t" skewangle="-45" viewpoint="-34.7222222222222mm,-34.7222222222222mm,250mm" viewpointorigin="0,0"/>
                      <v:textbox>
                        <w:txbxContent>
                          <w:p>
                            <w:pPr>
                              <w:ind w:firstLine="210" w:firstLineChars="100"/>
                              <w:rPr>
                                <w:rFonts w:hint="eastAsia" w:ascii="仿宋_GB2312" w:eastAsia="仿宋_GB2312"/>
                              </w:rPr>
                            </w:pPr>
                            <w:r>
                              <w:rPr>
                                <w:rFonts w:hint="eastAsia" w:ascii="仿宋_GB2312" w:eastAsia="仿宋_GB2312"/>
                              </w:rPr>
                              <w:t>可行性分析</w:t>
                            </w:r>
                          </w:p>
                        </w:txbxContent>
                      </v:textbox>
                    </v:rect>
                    <v:rect id="Rectangle 27" o:spid="_x0000_s1026" o:spt="1" style="position:absolute;left:0;top:1768;height:542;width:1711;" fillcolor="#FFFFFF" filled="t" stroked="f" coordsize="21600,21600" o:gfxdata="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RopQugAAANsA&#10;AAAPAAAAAAAAAAEAIAAAACIAAABkcnMvZG93bnJldi54bWxQSwECFAAUAAAACACHTuJAMy8FnjsA&#10;AAA5AAAAEAAAAAAAAAABACAAAAAJAQAAZHJzL3NoYXBleG1sLnhtbFBLBQYAAAAABgAGAFsBAACz&#10;AwAAAAA=&#10;">
                      <v:fill on="t" focussize="0,0"/>
                      <v:stroke on="f" joinstyle="miter"/>
                      <v:imagedata o:title=""/>
                      <o:lock v:ext="edit" aspectratio="f"/>
                      <o:extrusion lightposition="-50000,0,10000" lightposition2="50000,0,10000" on="t" skewangle="-45" viewpoint="-34.7222222222222mm,-34.7222222222222mm,250mm" viewpointorigin="0,0"/>
                      <v:textbox>
                        <w:txbxContent>
                          <w:p>
                            <w:pPr>
                              <w:ind w:firstLine="600"/>
                              <w:rPr>
                                <w:rFonts w:hint="eastAsia" w:ascii="仿宋_GB2312" w:eastAsia="仿宋_GB2312"/>
                              </w:rPr>
                            </w:pPr>
                            <w:r>
                              <w:rPr>
                                <w:rFonts w:hint="eastAsia" w:ascii="仿宋_GB2312" w:eastAsia="仿宋_GB2312"/>
                              </w:rPr>
                              <w:t>软件开发设计</w:t>
                            </w:r>
                          </w:p>
                        </w:txbxContent>
                      </v:textbox>
                    </v:rect>
                    <v:line id="Line 28" o:spid="_x0000_s1026" o:spt="20" style="position:absolute;left:1711;top:525;height:0;width:885;"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Oval 29" o:spid="_x0000_s1026" o:spt="3" type="#_x0000_t3" style="position:absolute;left:2596;top:0;height:1085;width:1844;" fillcolor="#FFFFFF" filled="t" stroked="f" coordsize="21600,21600" o:gfxdata="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TlkLgAAADbAAAA&#10;DwAAAAAAAAABACAAAAAiAAAAZHJzL2Rvd25yZXYueG1sUEsBAhQAFAAAAAgAh07iQDMvBZ47AAAA&#10;OQAAABAAAAAAAAAAAQAgAAAABwEAAGRycy9zaGFwZXhtbC54bWxQSwUGAAAAAAYABgBbAQAAsQMA&#10;AAAA&#10;">
                      <v:fill on="t" focussize="0,0"/>
                      <v:stroke on="f"/>
                      <v:imagedata o:title=""/>
                      <o:lock v:ext="edit" aspectratio="f"/>
                      <o:extrusion backdepth="72pt" lightposition="-50000,0,10000" lightposition2="50000,0,10000" on="t" type="perspective" viewpoint="0mm,34.7222222222222mm,250mm" viewpointorigin="0,0.5"/>
                      <v:textbox>
                        <w:txbxContent>
                          <w:p>
                            <w:pPr>
                              <w:ind w:left="420" w:hanging="420" w:hangingChars="200"/>
                              <w:rPr>
                                <w:rFonts w:hint="eastAsia" w:ascii="仿宋_GB2312" w:eastAsia="仿宋_GB2312"/>
                              </w:rPr>
                            </w:pPr>
                            <w:r>
                              <w:rPr>
                                <w:rFonts w:hint="eastAsia" w:ascii="仿宋_GB2312" w:eastAsia="仿宋_GB2312"/>
                              </w:rPr>
                              <w:t>教授高级工程师</w:t>
                            </w:r>
                          </w:p>
                        </w:txbxContent>
                      </v:textbox>
                    </v:shape>
                    <v:shape id="Oval 30" o:spid="_x0000_s1026" o:spt="3" type="#_x0000_t3" style="position:absolute;left:2700;top:1505;height:1103;width:1845;" fillcolor="#FFFFFF" filled="t" stroked="f" coordsize="21600,21600" o:gfxdata="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w9feS5AAAA2wAA&#10;AA8AAAAAAAAAAQAgAAAAIgAAAGRycy9kb3ducmV2LnhtbFBLAQIUABQAAAAIAIdO4kAzLwWeOwAA&#10;ADkAAAAQAAAAAAAAAAEAIAAAAAgBAABkcnMvc2hhcGV4bWwueG1sUEsFBgAAAAAGAAYAWwEAALID&#10;AAAAAA==&#10;">
                      <v:fill on="t" focussize="0,0"/>
                      <v:stroke on="f"/>
                      <v:imagedata o:title=""/>
                      <o:lock v:ext="edit" aspectratio="f"/>
                      <o:extrusion backdepth="72pt" lightposition="-50000,0,10000" lightposition2="50000,0,10000" on="t" type="perspective" viewpoint="0mm,34.7222222222222mm,250mm" viewpointorigin="0,0.5"/>
                      <v:textbox>
                        <w:txbxContent>
                          <w:p>
                            <w:pPr>
                              <w:ind w:left="210" w:hanging="210" w:hangingChars="100"/>
                              <w:rPr>
                                <w:rFonts w:hint="eastAsia" w:ascii="仿宋_GB2312" w:eastAsia="仿宋_GB2312"/>
                              </w:rPr>
                            </w:pPr>
                            <w:r>
                              <w:rPr>
                                <w:rFonts w:hint="eastAsia" w:ascii="仿宋_GB2312" w:eastAsia="仿宋_GB2312"/>
                              </w:rPr>
                              <w:t>研发部设计人员</w:t>
                            </w:r>
                          </w:p>
                        </w:txbxContent>
                      </v:textbox>
                    </v:shape>
                    <v:line id="Line 31" o:spid="_x0000_s1026" o:spt="20" style="position:absolute;left:1711;top:2048;height:0;width:989;"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32" o:spid="_x0000_s1026" o:spt="20" style="position:absolute;left:855;top:805;height:963;width:0;" filled="f" stroked="t" coordsize="21600,21600" o:gfxdata="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QzBR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Line 33" o:spid="_x0000_s1026" o:spt="20" style="position:absolute;left:855;top:2310;height:947;width:0;" filled="f" stroked="t" coordsize="21600,21600" o:gfxdata="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AZN+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 34" o:spid="_x0000_s1026" o:spt="20" style="position:absolute;left:3390;top:1085;height:420;width:15;" filled="f" stroked="t" coordsize="21600,21600" o:gfxdata="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f8K2/&#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35" o:spid="_x0000_s1026" o:spt="20" style="position:absolute;left:3675;top:1085;flip:y;height:420;width:0;" filled="f" stroked="t" coordsize="21600,21600" o:gfxdata="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Ic+q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group>
                </v:group>
                <v:rect id="Rectangle 36" o:spid="_x0000_s1026" o:spt="1" style="position:absolute;left:180;top:4056;height:468;width:3765;" fillcolor="#FFFFFF" filled="t" stroked="t" coordsize="21600,21600" o:gfxdata="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Mo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pPr>
                          <w:ind w:firstLine="482"/>
                          <w:jc w:val="center"/>
                          <w:rPr>
                            <w:rFonts w:hint="eastAsia" w:ascii="仿宋_GB2312" w:hAnsi="仿宋_GB2312" w:eastAsia="仿宋_GB2312"/>
                            <w:b/>
                            <w:bCs/>
                          </w:rPr>
                        </w:pPr>
                        <w:r>
                          <w:rPr>
                            <w:rFonts w:hint="eastAsia" w:ascii="仿宋_GB2312" w:hAnsi="仿宋_GB2312" w:eastAsia="仿宋_GB2312"/>
                            <w:b/>
                            <w:bCs/>
                            <w:sz w:val="24"/>
                            <w:szCs w:val="24"/>
                          </w:rPr>
                          <w:t>图6-1 技术开发过程</w:t>
                        </w:r>
                      </w:p>
                      <w:p>
                        <w:pPr>
                          <w:ind w:firstLine="600"/>
                          <w:jc w:val="center"/>
                          <w:rPr>
                            <w:rFonts w:hint="eastAsia" w:ascii="黑体" w:eastAsia="黑体"/>
                          </w:rPr>
                        </w:pPr>
                      </w:p>
                    </w:txbxContent>
                  </v:textbox>
                </v:rect>
                <w10:wrap type="none"/>
                <w10:anchorlock/>
              </v:group>
            </w:pict>
          </mc:Fallback>
        </mc:AlternateContent>
      </w:r>
    </w:p>
    <w:p>
      <w:pPr>
        <w:outlineLvl w:val="2"/>
        <w:rPr>
          <w:rFonts w:hint="eastAsia" w:ascii="黑体" w:hAnsi="黑体" w:eastAsia="黑体" w:cs="黑体"/>
          <w:sz w:val="28"/>
          <w:szCs w:val="28"/>
        </w:rPr>
      </w:pPr>
      <w:bookmarkStart w:id="161" w:name="_Toc4838"/>
      <w:bookmarkStart w:id="162" w:name="_Toc369519424"/>
      <w:r>
        <w:rPr>
          <w:rFonts w:hint="eastAsia" w:ascii="黑体" w:hAnsi="黑体" w:eastAsia="黑体" w:cs="黑体"/>
          <w:sz w:val="28"/>
          <w:szCs w:val="28"/>
        </w:rPr>
        <w:t>6.3.2原材料采购管理</w:t>
      </w:r>
      <w:bookmarkEnd w:id="160"/>
      <w:bookmarkEnd w:id="161"/>
      <w:bookmarkEnd w:id="162"/>
    </w:p>
    <w:p>
      <w:pPr>
        <w:ind w:firstLine="420"/>
        <w:rPr>
          <w:rFonts w:hint="eastAsia" w:ascii="黑体" w:hAnsi="黑体" w:eastAsia="黑体" w:cs="黑体"/>
          <w:sz w:val="28"/>
          <w:szCs w:val="28"/>
        </w:rPr>
      </w:pPr>
      <w:bookmarkStart w:id="163" w:name="_Toc198269711"/>
      <w:r>
        <w:rPr>
          <w:rFonts w:hint="eastAsia" w:ascii="仿宋" w:hAnsi="仿宋" w:eastAsia="仿宋" w:cs="仿宋"/>
          <w:sz w:val="28"/>
          <w:szCs w:val="28"/>
        </w:rPr>
        <w:t>在原材量采购方面，公司将对原材料的质量进行严格的要求，把它作为选择供应商的一个重要标准。且在每年度结束时，本公司都要重新对供应商进行评价，以此来约束供应商，保证对本公司所提供原材料的质量。</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在原材料验收入库时，本公司将选择科学的验收方法对原材料进行严格的验收，确保入库的原材料零问题。在库存阶段，将保证良好的储存环境，防止库存原材料的自然损害。同时，将对仓库管理人员进行严格的培训，采用科学的储存方法，实行“谁出问题，谁负责”的制度来确保原材料的质量。</w:t>
      </w:r>
    </w:p>
    <w:p>
      <w:pPr>
        <w:outlineLvl w:val="2"/>
        <w:rPr>
          <w:rFonts w:hint="eastAsia" w:ascii="黑体" w:hAnsi="黑体" w:eastAsia="黑体" w:cs="黑体"/>
          <w:sz w:val="28"/>
          <w:szCs w:val="28"/>
        </w:rPr>
      </w:pPr>
      <w:bookmarkStart w:id="164" w:name="_Toc17040"/>
      <w:bookmarkStart w:id="165" w:name="_Toc369519425"/>
      <w:r>
        <w:rPr>
          <w:rFonts w:hint="eastAsia" w:ascii="黑体" w:hAnsi="黑体" w:eastAsia="黑体" w:cs="黑体"/>
          <w:sz w:val="28"/>
          <w:szCs w:val="28"/>
        </w:rPr>
        <w:t>6.3.3生产流程管理</w:t>
      </w:r>
      <w:bookmarkEnd w:id="163"/>
      <w:bookmarkEnd w:id="164"/>
      <w:bookmarkEnd w:id="165"/>
    </w:p>
    <w:p>
      <w:pPr>
        <w:pStyle w:val="13"/>
        <w:spacing w:line="360" w:lineRule="auto"/>
        <w:ind w:firstLine="600" w:firstLineChars="200"/>
        <w:rPr>
          <w:rFonts w:ascii="仿宋_GB2312" w:hAnsi="仿宋_GB2312" w:eastAsia="仿宋_GB2312"/>
          <w:sz w:val="30"/>
          <w:szCs w:val="30"/>
        </w:rPr>
      </w:pPr>
      <w:r>
        <w:rPr>
          <w:rFonts w:ascii="仿宋_GB2312" w:hAnsi="仿宋_GB2312" w:eastAsia="仿宋_GB2312"/>
          <w:sz w:val="30"/>
          <w:szCs w:val="30"/>
        </w:rPr>
        <w:t>在生产阶段，实行“三检查”</w:t>
      </w:r>
      <w:r>
        <w:rPr>
          <w:rFonts w:ascii="仿宋" w:hAnsi="仿宋" w:eastAsia="仿宋" w:cs="仿宋"/>
          <w:sz w:val="28"/>
          <w:szCs w:val="28"/>
        </w:rPr>
        <w:t>方式</w:t>
      </w:r>
      <w:r>
        <w:rPr>
          <w:rFonts w:ascii="仿宋_GB2312" w:hAnsi="仿宋_GB2312" w:eastAsia="仿宋_GB2312"/>
          <w:sz w:val="30"/>
          <w:szCs w:val="30"/>
        </w:rPr>
        <w:t>。具体如下：</w:t>
      </w:r>
    </w:p>
    <w:p>
      <w:pPr>
        <w:spacing w:line="360" w:lineRule="auto"/>
        <w:ind w:firstLine="482"/>
        <w:rPr>
          <w:rFonts w:hint="eastAsia" w:ascii="楷体_GB2312" w:eastAsia="楷体_GB2312"/>
          <w:b/>
          <w:bCs/>
          <w:sz w:val="24"/>
          <w:szCs w:val="24"/>
        </w:rPr>
      </w:pPr>
      <w:r>
        <w:rPr>
          <w:rFonts w:hint="eastAsia" w:ascii="楷体_GB2312" w:eastAsia="楷体_GB2312"/>
          <w:b/>
          <w:bCs/>
          <w:sz w:val="24"/>
          <w:szCs w:val="24"/>
        </w:rPr>
        <mc:AlternateContent>
          <mc:Choice Requires="wpg">
            <w:drawing>
              <wp:inline distT="0" distB="0" distL="114300" distR="114300">
                <wp:extent cx="4981575" cy="852170"/>
                <wp:effectExtent l="161925" t="161925" r="0" b="14605"/>
                <wp:docPr id="37" name="Group 37"/>
                <wp:cNvGraphicFramePr/>
                <a:graphic xmlns:a="http://schemas.openxmlformats.org/drawingml/2006/main">
                  <a:graphicData uri="http://schemas.microsoft.com/office/word/2010/wordprocessingGroup">
                    <wpg:wgp>
                      <wpg:cNvGrpSpPr/>
                      <wpg:grpSpPr>
                        <a:xfrm>
                          <a:off x="0" y="0"/>
                          <a:ext cx="4981575" cy="852170"/>
                          <a:chOff x="0" y="0"/>
                          <a:chExt cx="6886" cy="1232"/>
                        </a:xfrm>
                      </wpg:grpSpPr>
                      <wps:wsp>
                        <wps:cNvPr id="24" name="Rectangle 38"/>
                        <wps:cNvSpPr/>
                        <wps:spPr>
                          <a:xfrm>
                            <a:off x="0" y="0"/>
                            <a:ext cx="469" cy="1224"/>
                          </a:xfrm>
                          <a:prstGeom prst="rect">
                            <a:avLst/>
                          </a:prstGeom>
                          <a:solidFill>
                            <a:srgbClr val="FFFFFF"/>
                          </a:solidFill>
                          <a:ln w="9525">
                            <a:noFill/>
                            <a:miter/>
                          </a:ln>
                          <a:scene3d>
                            <a:camera prst="legacyObliqueTopLeft">
                              <a:rot lat="0" lon="0" rev="0"/>
                            </a:camera>
                            <a:lightRig rig="legacyFlat3" dir="t"/>
                          </a:scene3d>
                          <a:sp3d extrusionH="430200" prstMaterial="legacyMatte">
                            <a:bevelT w="13500" h="13500" prst="angle"/>
                            <a:bevelB w="13500" h="13500" prst="angle"/>
                          </a:sp3d>
                        </wps:spPr>
                        <wps:txbx>
                          <w:txbxContent>
                            <w:p>
                              <w:pPr>
                                <w:ind w:firstLine="600"/>
                                <w:rPr>
                                  <w:rFonts w:hint="eastAsia" w:ascii="仿宋_GB2312" w:eastAsia="仿宋_GB2312"/>
                                </w:rPr>
                              </w:pPr>
                              <w:r>
                                <w:rPr>
                                  <w:rFonts w:hint="eastAsia" w:ascii="仿宋_GB2312" w:eastAsia="仿宋_GB2312"/>
                                </w:rPr>
                                <w:t>单板装配</w:t>
                              </w:r>
                            </w:p>
                          </w:txbxContent>
                        </wps:txbx>
                        <wps:bodyPr upright="1">
                          <a:flatTx/>
                        </wps:bodyPr>
                      </wps:wsp>
                      <wps:wsp>
                        <wps:cNvPr id="25" name="Rectangle 39"/>
                        <wps:cNvSpPr/>
                        <wps:spPr>
                          <a:xfrm>
                            <a:off x="1095" y="0"/>
                            <a:ext cx="470" cy="1228"/>
                          </a:xfrm>
                          <a:prstGeom prst="rect">
                            <a:avLst/>
                          </a:prstGeom>
                          <a:solidFill>
                            <a:srgbClr val="FFFFFF"/>
                          </a:solidFill>
                          <a:ln w="9525">
                            <a:noFill/>
                            <a:miter/>
                          </a:ln>
                          <a:scene3d>
                            <a:camera prst="legacyObliqueTopLeft">
                              <a:rot lat="0" lon="0" rev="0"/>
                            </a:camera>
                            <a:lightRig rig="legacyFlat3" dir="t"/>
                          </a:scene3d>
                          <a:sp3d extrusionH="430200" prstMaterial="legacyMatte">
                            <a:bevelT w="13500" h="13500" prst="angle"/>
                            <a:bevelB w="13500" h="13500" prst="angle"/>
                          </a:sp3d>
                        </wps:spPr>
                        <wps:txbx>
                          <w:txbxContent>
                            <w:p>
                              <w:pPr>
                                <w:ind w:firstLine="600"/>
                                <w:rPr>
                                  <w:rFonts w:hint="eastAsia" w:ascii="仿宋_GB2312" w:eastAsia="仿宋_GB2312"/>
                                </w:rPr>
                              </w:pPr>
                              <w:r>
                                <w:rPr>
                                  <w:rFonts w:hint="eastAsia" w:ascii="仿宋_GB2312" w:eastAsia="仿宋_GB2312"/>
                                </w:rPr>
                                <w:t>单板检查</w:t>
                              </w:r>
                            </w:p>
                          </w:txbxContent>
                        </wps:txbx>
                        <wps:bodyPr upright="1">
                          <a:flatTx/>
                        </wps:bodyPr>
                      </wps:wsp>
                      <wps:wsp>
                        <wps:cNvPr id="26" name="Rectangle 40"/>
                        <wps:cNvSpPr/>
                        <wps:spPr>
                          <a:xfrm>
                            <a:off x="2191" y="0"/>
                            <a:ext cx="470" cy="1232"/>
                          </a:xfrm>
                          <a:prstGeom prst="rect">
                            <a:avLst/>
                          </a:prstGeom>
                          <a:solidFill>
                            <a:srgbClr val="FFFFFF"/>
                          </a:solidFill>
                          <a:ln w="9525">
                            <a:noFill/>
                            <a:miter/>
                          </a:ln>
                          <a:scene3d>
                            <a:camera prst="legacyObliqueTopLeft">
                              <a:rot lat="0" lon="0" rev="0"/>
                            </a:camera>
                            <a:lightRig rig="legacyFlat3" dir="t"/>
                          </a:scene3d>
                          <a:sp3d extrusionH="430200" prstMaterial="legacyMatte">
                            <a:bevelT w="13500" h="13500" prst="angle"/>
                            <a:bevelB w="13500" h="13500" prst="angle"/>
                          </a:sp3d>
                        </wps:spPr>
                        <wps:txbx>
                          <w:txbxContent>
                            <w:p>
                              <w:pPr>
                                <w:ind w:firstLine="600"/>
                                <w:rPr>
                                  <w:rFonts w:hint="eastAsia" w:ascii="仿宋_GB2312" w:eastAsia="仿宋_GB2312"/>
                                </w:rPr>
                              </w:pPr>
                              <w:r>
                                <w:rPr>
                                  <w:rFonts w:hint="eastAsia" w:ascii="仿宋_GB2312" w:eastAsia="仿宋_GB2312"/>
                                </w:rPr>
                                <w:t>单机装配</w:t>
                              </w:r>
                            </w:p>
                          </w:txbxContent>
                        </wps:txbx>
                        <wps:bodyPr upright="1">
                          <a:flatTx/>
                        </wps:bodyPr>
                      </wps:wsp>
                      <wps:wsp>
                        <wps:cNvPr id="27" name="Rectangle 41"/>
                        <wps:cNvSpPr/>
                        <wps:spPr>
                          <a:xfrm>
                            <a:off x="3130" y="0"/>
                            <a:ext cx="469" cy="1231"/>
                          </a:xfrm>
                          <a:prstGeom prst="rect">
                            <a:avLst/>
                          </a:prstGeom>
                          <a:solidFill>
                            <a:srgbClr val="FFFFFF"/>
                          </a:solidFill>
                          <a:ln w="9525">
                            <a:noFill/>
                            <a:miter/>
                          </a:ln>
                          <a:scene3d>
                            <a:camera prst="legacyObliqueTopLeft">
                              <a:rot lat="0" lon="0" rev="0"/>
                            </a:camera>
                            <a:lightRig rig="legacyFlat3" dir="t"/>
                          </a:scene3d>
                          <a:sp3d extrusionH="430200" prstMaterial="legacyMatte">
                            <a:bevelT w="13500" h="13500" prst="angle"/>
                            <a:bevelB w="13500" h="13500" prst="angle"/>
                          </a:sp3d>
                        </wps:spPr>
                        <wps:txbx>
                          <w:txbxContent>
                            <w:p>
                              <w:pPr>
                                <w:ind w:firstLine="600"/>
                                <w:rPr>
                                  <w:rFonts w:hint="eastAsia" w:ascii="仿宋_GB2312" w:eastAsia="仿宋_GB2312"/>
                                </w:rPr>
                              </w:pPr>
                              <w:r>
                                <w:rPr>
                                  <w:rFonts w:hint="eastAsia" w:ascii="仿宋_GB2312" w:eastAsia="仿宋_GB2312"/>
                                </w:rPr>
                                <w:t>单机测试</w:t>
                              </w:r>
                            </w:p>
                          </w:txbxContent>
                        </wps:txbx>
                        <wps:bodyPr upright="1">
                          <a:flatTx/>
                        </wps:bodyPr>
                      </wps:wsp>
                      <wps:wsp>
                        <wps:cNvPr id="28" name="Rectangle 42"/>
                        <wps:cNvSpPr/>
                        <wps:spPr>
                          <a:xfrm>
                            <a:off x="4226" y="0"/>
                            <a:ext cx="469" cy="1232"/>
                          </a:xfrm>
                          <a:prstGeom prst="rect">
                            <a:avLst/>
                          </a:prstGeom>
                          <a:solidFill>
                            <a:srgbClr val="FFFFFF"/>
                          </a:solidFill>
                          <a:ln w="9525">
                            <a:noFill/>
                            <a:miter/>
                          </a:ln>
                          <a:scene3d>
                            <a:camera prst="legacyObliqueTopLeft">
                              <a:rot lat="0" lon="0" rev="0"/>
                            </a:camera>
                            <a:lightRig rig="legacyFlat3" dir="t"/>
                          </a:scene3d>
                          <a:sp3d extrusionH="430200" prstMaterial="legacyMatte">
                            <a:bevelT w="13500" h="13500" prst="angle"/>
                            <a:bevelB w="13500" h="13500" prst="angle"/>
                          </a:sp3d>
                        </wps:spPr>
                        <wps:txbx>
                          <w:txbxContent>
                            <w:p>
                              <w:pPr>
                                <w:ind w:firstLine="600"/>
                                <w:rPr>
                                  <w:rFonts w:hint="eastAsia" w:ascii="仿宋_GB2312" w:eastAsia="仿宋_GB2312"/>
                                </w:rPr>
                              </w:pPr>
                              <w:r>
                                <w:rPr>
                                  <w:rFonts w:hint="eastAsia" w:ascii="仿宋_GB2312" w:eastAsia="仿宋_GB2312"/>
                                </w:rPr>
                                <w:t>产品存放</w:t>
                              </w:r>
                            </w:p>
                          </w:txbxContent>
                        </wps:txbx>
                        <wps:bodyPr upright="1">
                          <a:flatTx/>
                        </wps:bodyPr>
                      </wps:wsp>
                      <wps:wsp>
                        <wps:cNvPr id="29" name="Rectangle 43"/>
                        <wps:cNvSpPr/>
                        <wps:spPr>
                          <a:xfrm>
                            <a:off x="5321" y="0"/>
                            <a:ext cx="471" cy="1232"/>
                          </a:xfrm>
                          <a:prstGeom prst="rect">
                            <a:avLst/>
                          </a:prstGeom>
                          <a:solidFill>
                            <a:srgbClr val="FFFFFF"/>
                          </a:solidFill>
                          <a:ln w="9525">
                            <a:noFill/>
                            <a:miter/>
                          </a:ln>
                          <a:scene3d>
                            <a:camera prst="legacyObliqueTopLeft">
                              <a:rot lat="0" lon="0" rev="0"/>
                            </a:camera>
                            <a:lightRig rig="legacyFlat3" dir="t"/>
                          </a:scene3d>
                          <a:sp3d extrusionH="430200" prstMaterial="legacyMatte">
                            <a:bevelT w="13500" h="13500" prst="angle"/>
                            <a:bevelB w="13500" h="13500" prst="angle"/>
                          </a:sp3d>
                        </wps:spPr>
                        <wps:txbx>
                          <w:txbxContent>
                            <w:p>
                              <w:pPr>
                                <w:ind w:firstLine="600"/>
                                <w:rPr>
                                  <w:rFonts w:hint="eastAsia" w:ascii="仿宋_GB2312" w:eastAsia="仿宋_GB2312"/>
                                </w:rPr>
                              </w:pPr>
                              <w:r>
                                <w:rPr>
                                  <w:rFonts w:hint="eastAsia" w:ascii="仿宋_GB2312" w:eastAsia="仿宋_GB2312"/>
                                </w:rPr>
                                <w:t>性能测试</w:t>
                              </w:r>
                            </w:p>
                          </w:txbxContent>
                        </wps:txbx>
                        <wps:bodyPr upright="1">
                          <a:flatTx/>
                        </wps:bodyPr>
                      </wps:wsp>
                      <wps:wsp>
                        <wps:cNvPr id="30" name="Rectangle 44"/>
                        <wps:cNvSpPr/>
                        <wps:spPr>
                          <a:xfrm>
                            <a:off x="6417" y="0"/>
                            <a:ext cx="469" cy="1225"/>
                          </a:xfrm>
                          <a:prstGeom prst="rect">
                            <a:avLst/>
                          </a:prstGeom>
                          <a:solidFill>
                            <a:srgbClr val="FFFFFF"/>
                          </a:solidFill>
                          <a:ln w="9525">
                            <a:noFill/>
                            <a:miter/>
                          </a:ln>
                          <a:scene3d>
                            <a:camera prst="legacyObliqueTopLeft">
                              <a:rot lat="0" lon="0" rev="0"/>
                            </a:camera>
                            <a:lightRig rig="legacyFlat3" dir="t"/>
                          </a:scene3d>
                          <a:sp3d extrusionH="430200" prstMaterial="legacyMatte">
                            <a:bevelT w="13500" h="13500" prst="angle"/>
                            <a:bevelB w="13500" h="13500" prst="angle"/>
                          </a:sp3d>
                        </wps:spPr>
                        <wps:txbx>
                          <w:txbxContent>
                            <w:p>
                              <w:pPr>
                                <w:ind w:left="210" w:hanging="210" w:hangingChars="100"/>
                                <w:rPr>
                                  <w:rFonts w:hint="eastAsia" w:ascii="仿宋_GB2312" w:eastAsia="仿宋_GB2312"/>
                                </w:rPr>
                              </w:pPr>
                              <w:r>
                                <w:rPr>
                                  <w:rFonts w:hint="eastAsia" w:ascii="仿宋_GB2312" w:eastAsia="仿宋_GB2312"/>
                                </w:rPr>
                                <w:t xml:space="preserve">入    </w:t>
                              </w:r>
                            </w:p>
                            <w:p>
                              <w:pPr>
                                <w:ind w:left="210" w:hanging="210" w:hangingChars="100"/>
                                <w:rPr>
                                  <w:rFonts w:hint="eastAsia" w:ascii="仿宋_GB2312" w:eastAsia="仿宋_GB2312"/>
                                </w:rPr>
                              </w:pPr>
                            </w:p>
                            <w:p>
                              <w:pPr>
                                <w:ind w:left="210" w:hanging="210" w:hangingChars="100"/>
                                <w:rPr>
                                  <w:rFonts w:hint="eastAsia" w:ascii="仿宋_GB2312" w:eastAsia="仿宋_GB2312"/>
                                </w:rPr>
                              </w:pPr>
                              <w:r>
                                <w:rPr>
                                  <w:rFonts w:hint="eastAsia" w:ascii="仿宋_GB2312" w:eastAsia="仿宋_GB2312"/>
                                </w:rPr>
                                <w:t>库</w:t>
                              </w:r>
                            </w:p>
                          </w:txbxContent>
                        </wps:txbx>
                        <wps:bodyPr upright="1">
                          <a:flatTx/>
                        </wps:bodyPr>
                      </wps:wsp>
                      <wps:wsp>
                        <wps:cNvPr id="31" name="Line 45"/>
                        <wps:cNvSpPr/>
                        <wps:spPr>
                          <a:xfrm>
                            <a:off x="469" y="544"/>
                            <a:ext cx="626" cy="0"/>
                          </a:xfrm>
                          <a:prstGeom prst="line">
                            <a:avLst/>
                          </a:prstGeom>
                          <a:ln w="38100" cap="flat" cmpd="sng">
                            <a:solidFill>
                              <a:srgbClr val="000000"/>
                            </a:solidFill>
                            <a:prstDash val="solid"/>
                            <a:headEnd type="none" w="med" len="med"/>
                            <a:tailEnd type="triangle" w="med" len="med"/>
                          </a:ln>
                        </wps:spPr>
                        <wps:bodyPr upright="1"/>
                      </wps:wsp>
                      <wps:wsp>
                        <wps:cNvPr id="32" name="Line 46"/>
                        <wps:cNvSpPr/>
                        <wps:spPr>
                          <a:xfrm>
                            <a:off x="1565" y="544"/>
                            <a:ext cx="626" cy="0"/>
                          </a:xfrm>
                          <a:prstGeom prst="line">
                            <a:avLst/>
                          </a:prstGeom>
                          <a:ln w="38100" cap="flat" cmpd="sng">
                            <a:solidFill>
                              <a:srgbClr val="000000"/>
                            </a:solidFill>
                            <a:prstDash val="solid"/>
                            <a:headEnd type="none" w="med" len="med"/>
                            <a:tailEnd type="triangle" w="med" len="med"/>
                          </a:ln>
                        </wps:spPr>
                        <wps:bodyPr upright="1"/>
                      </wps:wsp>
                      <wps:wsp>
                        <wps:cNvPr id="33" name="Line 47"/>
                        <wps:cNvSpPr/>
                        <wps:spPr>
                          <a:xfrm>
                            <a:off x="2660" y="544"/>
                            <a:ext cx="470" cy="0"/>
                          </a:xfrm>
                          <a:prstGeom prst="line">
                            <a:avLst/>
                          </a:prstGeom>
                          <a:ln w="38100" cap="flat" cmpd="sng">
                            <a:solidFill>
                              <a:srgbClr val="000000"/>
                            </a:solidFill>
                            <a:prstDash val="solid"/>
                            <a:headEnd type="none" w="med" len="med"/>
                            <a:tailEnd type="triangle" w="med" len="med"/>
                          </a:ln>
                        </wps:spPr>
                        <wps:bodyPr upright="1"/>
                      </wps:wsp>
                      <wps:wsp>
                        <wps:cNvPr id="34" name="Line 48"/>
                        <wps:cNvSpPr/>
                        <wps:spPr>
                          <a:xfrm>
                            <a:off x="3600" y="544"/>
                            <a:ext cx="626" cy="0"/>
                          </a:xfrm>
                          <a:prstGeom prst="line">
                            <a:avLst/>
                          </a:prstGeom>
                          <a:ln w="38100" cap="flat" cmpd="sng">
                            <a:solidFill>
                              <a:srgbClr val="000000"/>
                            </a:solidFill>
                            <a:prstDash val="solid"/>
                            <a:headEnd type="none" w="med" len="med"/>
                            <a:tailEnd type="triangle" w="med" len="med"/>
                          </a:ln>
                        </wps:spPr>
                        <wps:bodyPr upright="1"/>
                      </wps:wsp>
                      <wps:wsp>
                        <wps:cNvPr id="35" name="Line 49"/>
                        <wps:cNvSpPr/>
                        <wps:spPr>
                          <a:xfrm>
                            <a:off x="4695" y="544"/>
                            <a:ext cx="626" cy="0"/>
                          </a:xfrm>
                          <a:prstGeom prst="line">
                            <a:avLst/>
                          </a:prstGeom>
                          <a:ln w="38100" cap="flat" cmpd="sng">
                            <a:solidFill>
                              <a:srgbClr val="000000"/>
                            </a:solidFill>
                            <a:prstDash val="solid"/>
                            <a:headEnd type="none" w="med" len="med"/>
                            <a:tailEnd type="triangle" w="med" len="med"/>
                          </a:ln>
                        </wps:spPr>
                        <wps:bodyPr upright="1"/>
                      </wps:wsp>
                      <wps:wsp>
                        <wps:cNvPr id="36" name="Line 50"/>
                        <wps:cNvSpPr/>
                        <wps:spPr>
                          <a:xfrm>
                            <a:off x="5791" y="544"/>
                            <a:ext cx="626" cy="0"/>
                          </a:xfrm>
                          <a:prstGeom prst="line">
                            <a:avLst/>
                          </a:prstGeom>
                          <a:ln w="38100" cap="flat" cmpd="sng">
                            <a:solidFill>
                              <a:srgbClr val="000000"/>
                            </a:solidFill>
                            <a:prstDash val="solid"/>
                            <a:headEnd type="none" w="med" len="med"/>
                            <a:tailEnd type="triangle" w="med" len="med"/>
                          </a:ln>
                        </wps:spPr>
                        <wps:bodyPr upright="1"/>
                      </wps:wsp>
                    </wpg:wgp>
                  </a:graphicData>
                </a:graphic>
              </wp:inline>
            </w:drawing>
          </mc:Choice>
          <mc:Fallback>
            <w:pict>
              <v:group id="Group 37" o:spid="_x0000_s1026" o:spt="203" style="height:67.1pt;width:392.25pt;" coordsize="6886,1232" o:gfxdata="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AAAAAGRycy9QSwECFAAUAAAACACHTuJADyUwdNYAAAAFAQAA&#10;DwAAAAAAAAABACAAAAAiAAAAZHJzL2Rvd25yZXYueG1sUEsBAhQAFAAAAAgAh07iQKWkknlVBAAA&#10;viIAAA4AAAAAAAAAAQAgAAAAJQEAAGRycy9lMm9Eb2MueG1sUEsFBgAAAAAGAAYAWQEAAOwHAAAA&#10;AA==&#10;">
                <o:lock v:ext="edit" grouping="f" rotation="f" text="f" aspectratio="f"/>
                <v:rect id="Rectangle 38" o:spid="_x0000_s1026" o:spt="1" style="position:absolute;left:0;top:0;height:1224;width:469;" fillcolor="#FFFFFF" filled="t" stroked="f" coordsize="21600,21600" o:gfxdata="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XeN1vQAA&#10;ANsAAAAPAAAAAAAAAAEAIAAAACIAAABkcnMvZG93bnJldi54bWxQSwECFAAUAAAACACHTuJAMy8F&#10;njsAAAA5AAAAEAAAAAAAAAABACAAAAAMAQAAZHJzL3NoYXBleG1sLnhtbFBLBQYAAAAABgAGAFsB&#10;AAC2AwAAAAA=&#10;">
                  <v:fill on="t" focussize="0,0"/>
                  <v:stroke on="f" joinstyle="miter"/>
                  <v:imagedata o:title=""/>
                  <o:lock v:ext="edit" aspectratio="f"/>
                  <o:extrusion lightposition="-50000,0,10000" lightposition2="50000,0,10000" on="t" skewangle="-45" viewpoint="-34.7222222222222mm,-34.7222222222222mm,250mm" viewpointorigin="0,0"/>
                  <v:textbox>
                    <w:txbxContent>
                      <w:p>
                        <w:pPr>
                          <w:ind w:firstLine="600"/>
                          <w:rPr>
                            <w:rFonts w:hint="eastAsia" w:ascii="仿宋_GB2312" w:eastAsia="仿宋_GB2312"/>
                          </w:rPr>
                        </w:pPr>
                        <w:r>
                          <w:rPr>
                            <w:rFonts w:hint="eastAsia" w:ascii="仿宋_GB2312" w:eastAsia="仿宋_GB2312"/>
                          </w:rPr>
                          <w:t>单板装配</w:t>
                        </w:r>
                      </w:p>
                    </w:txbxContent>
                  </v:textbox>
                </v:rect>
                <v:rect id="Rectangle 39" o:spid="_x0000_s1026" o:spt="1" style="position:absolute;left:1095;top:0;height:1228;width:470;" fillcolor="#FFFFFF" filled="t" stroked="f" coordsize="21600,21600" o:gfxdata="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EUbuvQAA&#10;ANsAAAAPAAAAAAAAAAEAIAAAACIAAABkcnMvZG93bnJldi54bWxQSwECFAAUAAAACACHTuJAMy8F&#10;njsAAAA5AAAAEAAAAAAAAAABACAAAAAMAQAAZHJzL3NoYXBleG1sLnhtbFBLBQYAAAAABgAGAFsB&#10;AAC2AwAAAAA=&#10;">
                  <v:fill on="t" focussize="0,0"/>
                  <v:stroke on="f" joinstyle="miter"/>
                  <v:imagedata o:title=""/>
                  <o:lock v:ext="edit" aspectratio="f"/>
                  <o:extrusion lightposition="-50000,0,10000" lightposition2="50000,0,10000" on="t" skewangle="-45" viewpoint="-34.7222222222222mm,-34.7222222222222mm,250mm" viewpointorigin="0,0"/>
                  <v:textbox>
                    <w:txbxContent>
                      <w:p>
                        <w:pPr>
                          <w:ind w:firstLine="600"/>
                          <w:rPr>
                            <w:rFonts w:hint="eastAsia" w:ascii="仿宋_GB2312" w:eastAsia="仿宋_GB2312"/>
                          </w:rPr>
                        </w:pPr>
                        <w:r>
                          <w:rPr>
                            <w:rFonts w:hint="eastAsia" w:ascii="仿宋_GB2312" w:eastAsia="仿宋_GB2312"/>
                          </w:rPr>
                          <w:t>单板检查</w:t>
                        </w:r>
                      </w:p>
                    </w:txbxContent>
                  </v:textbox>
                </v:rect>
                <v:rect id="Rectangle 40" o:spid="_x0000_s1026" o:spt="1" style="position:absolute;left:2191;top:0;height:1232;width:470;" fillcolor="#FFFFFF" filled="t" stroked="f" coordsize="21600,21600" o:gfxdata="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D2Jm8AAAA&#10;2wAAAA8AAAAAAAAAAQAgAAAAIgAAAGRycy9kb3ducmV2LnhtbFBLAQIUABQAAAAIAIdO4kAzLwWe&#10;OwAAADkAAAAQAAAAAAAAAAEAIAAAAAsBAABkcnMvc2hhcGV4bWwueG1sUEsFBgAAAAAGAAYAWwEA&#10;ALUDAAAAAA==&#10;">
                  <v:fill on="t" focussize="0,0"/>
                  <v:stroke on="f" joinstyle="miter"/>
                  <v:imagedata o:title=""/>
                  <o:lock v:ext="edit" aspectratio="f"/>
                  <o:extrusion lightposition="-50000,0,10000" lightposition2="50000,0,10000" on="t" skewangle="-45" viewpoint="-34.7222222222222mm,-34.7222222222222mm,250mm" viewpointorigin="0,0"/>
                  <v:textbox>
                    <w:txbxContent>
                      <w:p>
                        <w:pPr>
                          <w:ind w:firstLine="600"/>
                          <w:rPr>
                            <w:rFonts w:hint="eastAsia" w:ascii="仿宋_GB2312" w:eastAsia="仿宋_GB2312"/>
                          </w:rPr>
                        </w:pPr>
                        <w:r>
                          <w:rPr>
                            <w:rFonts w:hint="eastAsia" w:ascii="仿宋_GB2312" w:eastAsia="仿宋_GB2312"/>
                          </w:rPr>
                          <w:t>单机装配</w:t>
                        </w:r>
                      </w:p>
                    </w:txbxContent>
                  </v:textbox>
                </v:rect>
                <v:rect id="Rectangle 41" o:spid="_x0000_s1026" o:spt="1" style="position:absolute;left:3130;top:0;height:1231;width:469;" fillcolor="#FFFFFF" filled="t" stroked="f" coordsize="21600,21600" o:gfxdata="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PfQK8AAAA&#10;2wAAAA8AAAAAAAAAAQAgAAAAIgAAAGRycy9kb3ducmV2LnhtbFBLAQIUABQAAAAIAIdO4kAzLwWe&#10;OwAAADkAAAAQAAAAAAAAAAEAIAAAAAsBAABkcnMvc2hhcGV4bWwueG1sUEsFBgAAAAAGAAYAWwEA&#10;ALUDAAAAAA==&#10;">
                  <v:fill on="t" focussize="0,0"/>
                  <v:stroke on="f" joinstyle="miter"/>
                  <v:imagedata o:title=""/>
                  <o:lock v:ext="edit" aspectratio="f"/>
                  <o:extrusion lightposition="-50000,0,10000" lightposition2="50000,0,10000" on="t" skewangle="-45" viewpoint="-34.7222222222222mm,-34.7222222222222mm,250mm" viewpointorigin="0,0"/>
                  <v:textbox>
                    <w:txbxContent>
                      <w:p>
                        <w:pPr>
                          <w:ind w:firstLine="600"/>
                          <w:rPr>
                            <w:rFonts w:hint="eastAsia" w:ascii="仿宋_GB2312" w:eastAsia="仿宋_GB2312"/>
                          </w:rPr>
                        </w:pPr>
                        <w:r>
                          <w:rPr>
                            <w:rFonts w:hint="eastAsia" w:ascii="仿宋_GB2312" w:eastAsia="仿宋_GB2312"/>
                          </w:rPr>
                          <w:t>单机测试</w:t>
                        </w:r>
                      </w:p>
                    </w:txbxContent>
                  </v:textbox>
                </v:rect>
                <v:rect id="Rectangle 42" o:spid="_x0000_s1026" o:spt="1" style="position:absolute;left:4226;top:0;height:1232;width:469;" fillcolor="#FFFFFF" filled="t" stroked="f" coordsize="21600,21600" o:gfxdata="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YQ6XC5AAAA2wAA&#10;AA8AAAAAAAAAAQAgAAAAIgAAAGRycy9kb3ducmV2LnhtbFBLAQIUABQAAAAIAIdO4kAzLwWeOwAA&#10;ADkAAAAQAAAAAAAAAAEAIAAAAAgBAABkcnMvc2hhcGV4bWwueG1sUEsFBgAAAAAGAAYAWwEAALID&#10;AAAAAA==&#10;">
                  <v:fill on="t" focussize="0,0"/>
                  <v:stroke on="f" joinstyle="miter"/>
                  <v:imagedata o:title=""/>
                  <o:lock v:ext="edit" aspectratio="f"/>
                  <o:extrusion lightposition="-50000,0,10000" lightposition2="50000,0,10000" on="t" skewangle="-45" viewpoint="-34.7222222222222mm,-34.7222222222222mm,250mm" viewpointorigin="0,0"/>
                  <v:textbox>
                    <w:txbxContent>
                      <w:p>
                        <w:pPr>
                          <w:ind w:firstLine="600"/>
                          <w:rPr>
                            <w:rFonts w:hint="eastAsia" w:ascii="仿宋_GB2312" w:eastAsia="仿宋_GB2312"/>
                          </w:rPr>
                        </w:pPr>
                        <w:r>
                          <w:rPr>
                            <w:rFonts w:hint="eastAsia" w:ascii="仿宋_GB2312" w:eastAsia="仿宋_GB2312"/>
                          </w:rPr>
                          <w:t>产品存放</w:t>
                        </w:r>
                      </w:p>
                    </w:txbxContent>
                  </v:textbox>
                </v:rect>
                <v:rect id="Rectangle 43" o:spid="_x0000_s1026" o:spt="1" style="position:absolute;left:5321;top:0;height:1232;width:471;" fillcolor="#FFFFFF" filled="t" stroked="f" coordsize="21600,21600" o:gfxdata="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cTOu8AAAA&#10;2wAAAA8AAAAAAAAAAQAgAAAAIgAAAGRycy9kb3ducmV2LnhtbFBLAQIUABQAAAAIAIdO4kAzLwWe&#10;OwAAADkAAAAQAAAAAAAAAAEAIAAAAAsBAABkcnMvc2hhcGV4bWwueG1sUEsFBgAAAAAGAAYAWwEA&#10;ALUDAAAAAA==&#10;">
                  <v:fill on="t" focussize="0,0"/>
                  <v:stroke on="f" joinstyle="miter"/>
                  <v:imagedata o:title=""/>
                  <o:lock v:ext="edit" aspectratio="f"/>
                  <o:extrusion lightposition="-50000,0,10000" lightposition2="50000,0,10000" on="t" skewangle="-45" viewpoint="-34.7222222222222mm,-34.7222222222222mm,250mm" viewpointorigin="0,0"/>
                  <v:textbox>
                    <w:txbxContent>
                      <w:p>
                        <w:pPr>
                          <w:ind w:firstLine="600"/>
                          <w:rPr>
                            <w:rFonts w:hint="eastAsia" w:ascii="仿宋_GB2312" w:eastAsia="仿宋_GB2312"/>
                          </w:rPr>
                        </w:pPr>
                        <w:r>
                          <w:rPr>
                            <w:rFonts w:hint="eastAsia" w:ascii="仿宋_GB2312" w:eastAsia="仿宋_GB2312"/>
                          </w:rPr>
                          <w:t>性能测试</w:t>
                        </w:r>
                      </w:p>
                    </w:txbxContent>
                  </v:textbox>
                </v:rect>
                <v:rect id="Rectangle 44" o:spid="_x0000_s1026" o:spt="1" style="position:absolute;left:6417;top:0;height:1225;width:469;" fillcolor="#FFFFFF" filled="t" stroked="f" coordsize="21600,21600" o:gfxdata="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2/c6u5AAAA2wAA&#10;AA8AAAAAAAAAAQAgAAAAIgAAAGRycy9kb3ducmV2LnhtbFBLAQIUABQAAAAIAIdO4kAzLwWeOwAA&#10;ADkAAAAQAAAAAAAAAAEAIAAAAAgBAABkcnMvc2hhcGV4bWwueG1sUEsFBgAAAAAGAAYAWwEAALID&#10;AAAAAA==&#10;">
                  <v:fill on="t" focussize="0,0"/>
                  <v:stroke on="f" joinstyle="miter"/>
                  <v:imagedata o:title=""/>
                  <o:lock v:ext="edit" aspectratio="f"/>
                  <o:extrusion lightposition="-50000,0,10000" lightposition2="50000,0,10000" on="t" skewangle="-45" viewpoint="-34.7222222222222mm,-34.7222222222222mm,250mm" viewpointorigin="0,0"/>
                  <v:textbox>
                    <w:txbxContent>
                      <w:p>
                        <w:pPr>
                          <w:ind w:left="210" w:hanging="210" w:hangingChars="100"/>
                          <w:rPr>
                            <w:rFonts w:hint="eastAsia" w:ascii="仿宋_GB2312" w:eastAsia="仿宋_GB2312"/>
                          </w:rPr>
                        </w:pPr>
                        <w:r>
                          <w:rPr>
                            <w:rFonts w:hint="eastAsia" w:ascii="仿宋_GB2312" w:eastAsia="仿宋_GB2312"/>
                          </w:rPr>
                          <w:t xml:space="preserve">入    </w:t>
                        </w:r>
                      </w:p>
                      <w:p>
                        <w:pPr>
                          <w:ind w:left="210" w:hanging="210" w:hangingChars="100"/>
                          <w:rPr>
                            <w:rFonts w:hint="eastAsia" w:ascii="仿宋_GB2312" w:eastAsia="仿宋_GB2312"/>
                          </w:rPr>
                        </w:pPr>
                      </w:p>
                      <w:p>
                        <w:pPr>
                          <w:ind w:left="210" w:hanging="210" w:hangingChars="100"/>
                          <w:rPr>
                            <w:rFonts w:hint="eastAsia" w:ascii="仿宋_GB2312" w:eastAsia="仿宋_GB2312"/>
                          </w:rPr>
                        </w:pPr>
                        <w:r>
                          <w:rPr>
                            <w:rFonts w:hint="eastAsia" w:ascii="仿宋_GB2312" w:eastAsia="仿宋_GB2312"/>
                          </w:rPr>
                          <w:t>库</w:t>
                        </w:r>
                      </w:p>
                    </w:txbxContent>
                  </v:textbox>
                </v:rect>
                <v:line id="Line 45" o:spid="_x0000_s1026" o:spt="20" style="position:absolute;left:469;top:544;height:0;width:626;" filled="f" stroked="t" coordsize="21600,21600" o:gfxdata="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bV6DvQAA&#10;ANsAAAAPAAAAAAAAAAEAIAAAACIAAABkcnMvZG93bnJldi54bWxQSwECFAAUAAAACACHTuJAMy8F&#10;njsAAAA5AAAAEAAAAAAAAAABACAAAAAMAQAAZHJzL3NoYXBleG1sLnhtbFBLBQYAAAAABgAGAFsB&#10;AAC2AwAAAAA=&#10;">
                  <v:fill on="f" focussize="0,0"/>
                  <v:stroke weight="3pt" color="#000000" joinstyle="round" endarrow="block"/>
                  <v:imagedata o:title=""/>
                  <o:lock v:ext="edit" aspectratio="f"/>
                </v:line>
                <v:line id="Line 46" o:spid="_x0000_s1026" o:spt="20" style="position:absolute;left:1565;top:544;height:0;width:626;" filled="f" stroked="t" coordsize="21600,21600" o:gfxdata="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wPS8AAAA&#10;2wAAAA8AAAAAAAAAAQAgAAAAIgAAAGRycy9kb3ducmV2LnhtbFBLAQIUABQAAAAIAIdO4kAzLwWe&#10;OwAAADkAAAAQAAAAAAAAAAEAIAAAAAsBAABkcnMvc2hhcGV4bWwueG1sUEsFBgAAAAAGAAYAWwEA&#10;ALUDAAAAAA==&#10;">
                  <v:fill on="f" focussize="0,0"/>
                  <v:stroke weight="3pt" color="#000000" joinstyle="round" endarrow="block"/>
                  <v:imagedata o:title=""/>
                  <o:lock v:ext="edit" aspectratio="f"/>
                </v:line>
                <v:line id="Line 47" o:spid="_x0000_s1026" o:spt="20" style="position:absolute;left:2660;top:544;height:0;width:470;" filled="f" stroked="t" coordsize="21600,21600" o:gfxdata="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2VvvQAA&#10;ANsAAAAPAAAAAAAAAAEAIAAAACIAAABkcnMvZG93bnJldi54bWxQSwECFAAUAAAACACHTuJAMy8F&#10;njsAAAA5AAAAEAAAAAAAAAABACAAAAAMAQAAZHJzL3NoYXBleG1sLnhtbFBLBQYAAAAABgAGAFsB&#10;AAC2AwAAAAA=&#10;">
                  <v:fill on="f" focussize="0,0"/>
                  <v:stroke weight="3pt" color="#000000" joinstyle="round" endarrow="block"/>
                  <v:imagedata o:title=""/>
                  <o:lock v:ext="edit" aspectratio="f"/>
                </v:line>
                <v:line id="Line 48" o:spid="_x0000_s1026" o:spt="20" style="position:absolute;left:3600;top:544;height:0;width:626;" filled="f" stroked="t" coordsize="21600,21600" o:gfxdata="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a/Ru8AAAA&#10;2wAAAA8AAAAAAAAAAQAgAAAAIgAAAGRycy9kb3ducmV2LnhtbFBLAQIUABQAAAAIAIdO4kAzLwWe&#10;OwAAADkAAAAQAAAAAAAAAAEAIAAAAAsBAABkcnMvc2hhcGV4bWwueG1sUEsFBgAAAAAGAAYAWwEA&#10;ALUDAAAAAA==&#10;">
                  <v:fill on="f" focussize="0,0"/>
                  <v:stroke weight="3pt" color="#000000" joinstyle="round" endarrow="block"/>
                  <v:imagedata o:title=""/>
                  <o:lock v:ext="edit" aspectratio="f"/>
                </v:line>
                <v:line id="Line 49" o:spid="_x0000_s1026" o:spt="20" style="position:absolute;left:4695;top:544;height:0;width:626;" filled="f" stroked="t" coordsize="21600,21600" o:gfxdata="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VliAvQAA&#10;ANsAAAAPAAAAAAAAAAEAIAAAACIAAABkcnMvZG93bnJldi54bWxQSwECFAAUAAAACACHTuJAMy8F&#10;njsAAAA5AAAAEAAAAAAAAAABACAAAAAMAQAAZHJzL3NoYXBleG1sLnhtbFBLBQYAAAAABgAGAFsB&#10;AAC2AwAAAAA=&#10;">
                  <v:fill on="f" focussize="0,0"/>
                  <v:stroke weight="3pt" color="#000000" joinstyle="round" endarrow="block"/>
                  <v:imagedata o:title=""/>
                  <o:lock v:ext="edit" aspectratio="f"/>
                </v:line>
                <v:line id="Line 50" o:spid="_x0000_s1026" o:spt="20" style="position:absolute;left:5791;top:544;height:0;width:626;" filled="f" stroked="t" coordsize="21600,21600" o:gfxdata="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hMb3vQAA&#10;ANsAAAAPAAAAAAAAAAEAIAAAACIAAABkcnMvZG93bnJldi54bWxQSwECFAAUAAAACACHTuJAMy8F&#10;njsAAAA5AAAAEAAAAAAAAAABACAAAAAMAQAAZHJzL3NoYXBleG1sLnhtbFBLBQYAAAAABgAGAFsB&#10;AAC2AwAAAAA=&#10;">
                  <v:fill on="f" focussize="0,0"/>
                  <v:stroke weight="3pt" color="#000000" joinstyle="round" endarrow="block"/>
                  <v:imagedata o:title=""/>
                  <o:lock v:ext="edit" aspectratio="f"/>
                </v:line>
                <w10:wrap type="none"/>
                <w10:anchorlock/>
              </v:group>
            </w:pict>
          </mc:Fallback>
        </mc:AlternateContent>
      </w:r>
    </w:p>
    <w:p>
      <w:pPr>
        <w:ind w:firstLine="482"/>
        <w:jc w:val="center"/>
        <w:rPr>
          <w:rFonts w:hint="eastAsia" w:ascii="仿宋_GB2312" w:hAnsi="仿宋_GB2312" w:eastAsia="仿宋_GB2312"/>
          <w:b/>
          <w:bCs/>
          <w:sz w:val="24"/>
          <w:szCs w:val="24"/>
        </w:rPr>
      </w:pPr>
      <w:r>
        <w:rPr>
          <w:rFonts w:hint="eastAsia" w:ascii="仿宋_GB2312" w:hAnsi="仿宋_GB2312" w:eastAsia="仿宋_GB2312"/>
          <w:b/>
          <w:bCs/>
          <w:sz w:val="24"/>
          <w:szCs w:val="24"/>
        </w:rPr>
        <w:t>图6-2生产流程管理图</w:t>
      </w:r>
    </w:p>
    <w:p>
      <w:pPr>
        <w:ind w:firstLine="388"/>
        <w:jc w:val="left"/>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538"/>
        <w:rPr>
          <w:rFonts w:hint="eastAsia"/>
        </w:rPr>
      </w:pPr>
    </w:p>
    <w:p>
      <w:pPr>
        <w:ind w:firstLine="538"/>
        <w:rPr>
          <w:rFonts w:hint="eastAsia"/>
        </w:rPr>
      </w:pPr>
    </w:p>
    <w:p>
      <w:pPr>
        <w:pStyle w:val="2"/>
        <w:numPr>
          <w:ilvl w:val="0"/>
          <w:numId w:val="1"/>
        </w:numPr>
        <w:jc w:val="center"/>
        <w:rPr>
          <w:rFonts w:hint="eastAsia"/>
          <w:b w:val="0"/>
          <w:bCs w:val="0"/>
        </w:rPr>
      </w:pPr>
      <w:bookmarkStart w:id="166" w:name="_Toc13904"/>
      <w:r>
        <w:rPr>
          <w:rFonts w:hint="eastAsia"/>
          <w:b w:val="0"/>
          <w:bCs w:val="0"/>
        </w:rPr>
        <w:t>组织与管理</w:t>
      </w:r>
      <w:bookmarkEnd w:id="166"/>
    </w:p>
    <w:p>
      <w:pPr>
        <w:pStyle w:val="3"/>
        <w:spacing w:before="0" w:after="0" w:line="360" w:lineRule="auto"/>
        <w:ind w:left="420"/>
        <w:rPr>
          <w:rFonts w:hint="eastAsia" w:ascii="宋体" w:hAnsi="宋体" w:eastAsia="宋体"/>
          <w:b w:val="0"/>
          <w:sz w:val="30"/>
          <w:szCs w:val="30"/>
        </w:rPr>
      </w:pPr>
      <w:bookmarkStart w:id="167" w:name="_Toc31233"/>
      <w:r>
        <w:rPr>
          <w:rFonts w:hint="eastAsia" w:ascii="黑体" w:hAnsi="仿宋_GB2312"/>
          <w:bCs w:val="0"/>
          <w:sz w:val="30"/>
        </w:rPr>
        <w:t>7.1组织结构</w:t>
      </w:r>
      <w:bookmarkEnd w:id="167"/>
      <w:r>
        <w:rPr>
          <w:rFonts w:hint="eastAsia" w:ascii="黑体" w:hAnsi="仿宋_GB2312"/>
          <w:bCs w:val="0"/>
          <w:sz w:val="30"/>
        </w:rPr>
        <w:t xml:space="preserve">  </w:t>
      </w:r>
      <w:r>
        <w:rPr>
          <w:rFonts w:hint="eastAsia" w:ascii="宋体" w:hAnsi="宋体" w:eastAsia="宋体"/>
          <w:bCs w:val="0"/>
          <w:sz w:val="30"/>
          <w:szCs w:val="30"/>
        </w:rPr>
        <w:t xml:space="preserve"> </w:t>
      </w:r>
      <w:r>
        <w:rPr>
          <w:rFonts w:hint="eastAsia" w:ascii="宋体" w:hAnsi="宋体" w:eastAsia="宋体"/>
          <w:b w:val="0"/>
          <w:sz w:val="30"/>
          <w:szCs w:val="30"/>
        </w:rPr>
        <w:t xml:space="preserve">   </w:t>
      </w:r>
    </w:p>
    <w:p>
      <w:pPr>
        <w:pStyle w:val="13"/>
        <w:spacing w:line="360" w:lineRule="auto"/>
        <w:ind w:firstLine="560" w:firstLineChars="200"/>
        <w:rPr>
          <w:rFonts w:ascii="仿宋_GB2312" w:hAnsi="仿宋_GB2312" w:eastAsia="仿宋_GB2312"/>
          <w:sz w:val="30"/>
          <w:szCs w:val="30"/>
        </w:rPr>
      </w:pPr>
      <w:r>
        <w:rPr>
          <w:rFonts w:ascii="仿宋" w:hAnsi="仿宋" w:eastAsia="仿宋" w:cs="仿宋"/>
          <w:sz w:val="28"/>
          <w:szCs w:val="28"/>
        </w:rPr>
        <w:t>由于是高科技公司，前景良好、发展迅速，所以随着公司规模的不断扩大，公司会根据战略要求、发展需要，适当调整、不断完善组织结构。（蓝色代表近期组织结构）</w:t>
      </w:r>
    </w:p>
    <w:p>
      <w:pPr>
        <w:spacing w:line="360" w:lineRule="auto"/>
        <w:ind w:firstLine="480"/>
        <w:rPr>
          <w:rFonts w:hint="eastAsia" w:ascii="楷体_GB2312" w:eastAsia="楷体_GB2312"/>
          <w:sz w:val="24"/>
          <w:szCs w:val="24"/>
        </w:rPr>
      </w:pPr>
      <w:r>
        <w:rPr>
          <w:rFonts w:hint="eastAsia" w:ascii="楷体_GB2312" w:eastAsia="楷体_GB2312"/>
          <w:sz w:val="24"/>
          <w:szCs w:val="24"/>
        </w:rPr>
        <mc:AlternateContent>
          <mc:Choice Requires="wpg">
            <w:drawing>
              <wp:inline distT="0" distB="0" distL="114300" distR="114300">
                <wp:extent cx="5800725" cy="4338320"/>
                <wp:effectExtent l="161925" t="161925" r="19050" b="14605"/>
                <wp:docPr id="63" name="Group 51"/>
                <wp:cNvGraphicFramePr/>
                <a:graphic xmlns:a="http://schemas.openxmlformats.org/drawingml/2006/main">
                  <a:graphicData uri="http://schemas.microsoft.com/office/word/2010/wordprocessingGroup">
                    <wpg:wgp>
                      <wpg:cNvGrpSpPr/>
                      <wpg:grpSpPr>
                        <a:xfrm>
                          <a:off x="0" y="0"/>
                          <a:ext cx="5800725" cy="4338320"/>
                          <a:chOff x="0" y="0"/>
                          <a:chExt cx="7840" cy="4828"/>
                        </a:xfrm>
                      </wpg:grpSpPr>
                      <wps:wsp>
                        <wps:cNvPr id="38" name="AutoShape 52"/>
                        <wps:cNvSpPr/>
                        <wps:spPr>
                          <a:xfrm>
                            <a:off x="3387" y="707"/>
                            <a:ext cx="1549" cy="464"/>
                          </a:xfrm>
                          <a:prstGeom prst="roundRect">
                            <a:avLst>
                              <a:gd name="adj" fmla="val 16667"/>
                            </a:avLst>
                          </a:prstGeom>
                          <a:solidFill>
                            <a:srgbClr val="99CCFF"/>
                          </a:solidFill>
                          <a:ln w="9525">
                            <a:noFill/>
                          </a:ln>
                          <a:scene3d>
                            <a:camera prst="legacyObliqueTopLeft">
                              <a:rot lat="0" lon="0" rev="0"/>
                            </a:camera>
                            <a:lightRig rig="legacyFlat3" dir="t"/>
                          </a:scene3d>
                          <a:sp3d extrusionH="430200" prstMaterial="legacyMatte">
                            <a:bevelT w="13500" h="13500" prst="angle"/>
                            <a:bevelB w="13500" h="13500" prst="angle"/>
                            <a:extrusionClr>
                              <a:srgbClr val="99CCFF"/>
                            </a:extrusionClr>
                          </a:sp3d>
                        </wps:spPr>
                        <wps:txbx>
                          <w:txbxContent>
                            <w:p>
                              <w:pPr>
                                <w:ind w:right="29" w:rightChars="14" w:firstLine="600"/>
                                <w:jc w:val="center"/>
                                <w:rPr>
                                  <w:rFonts w:ascii="仿宋_GB2312" w:eastAsia="仿宋_GB2312"/>
                                  <w:szCs w:val="21"/>
                                </w:rPr>
                              </w:pPr>
                              <w:r>
                                <w:rPr>
                                  <w:rFonts w:hint="eastAsia" w:ascii="仿宋_GB2312" w:eastAsia="仿宋_GB2312"/>
                                  <w:szCs w:val="21"/>
                                </w:rPr>
                                <w:t>总经理</w:t>
                              </w:r>
                            </w:p>
                          </w:txbxContent>
                        </wps:txbx>
                        <wps:bodyPr upright="1">
                          <a:flatTx/>
                        </wps:bodyPr>
                      </wps:wsp>
                      <wps:wsp>
                        <wps:cNvPr id="39" name="AutoShape 53"/>
                        <wps:cNvSpPr/>
                        <wps:spPr>
                          <a:xfrm>
                            <a:off x="3387" y="0"/>
                            <a:ext cx="1549" cy="496"/>
                          </a:xfrm>
                          <a:prstGeom prst="roundRect">
                            <a:avLst>
                              <a:gd name="adj" fmla="val 16667"/>
                            </a:avLst>
                          </a:prstGeom>
                          <a:solidFill>
                            <a:srgbClr val="99CCFF"/>
                          </a:solidFill>
                          <a:ln w="9525">
                            <a:noFill/>
                          </a:ln>
                          <a:scene3d>
                            <a:camera prst="legacyObliqueTopLeft">
                              <a:rot lat="0" lon="0" rev="0"/>
                            </a:camera>
                            <a:lightRig rig="legacyFlat3" dir="t"/>
                          </a:scene3d>
                          <a:sp3d extrusionH="430200" prstMaterial="legacyMatte">
                            <a:bevelT w="13500" h="13500" prst="angle"/>
                            <a:bevelB w="13500" h="13500" prst="angle"/>
                            <a:extrusionClr>
                              <a:srgbClr val="99CCFF"/>
                            </a:extrusionClr>
                          </a:sp3d>
                        </wps:spPr>
                        <wps:txbx>
                          <w:txbxContent>
                            <w:p>
                              <w:pPr>
                                <w:ind w:right="29" w:rightChars="14" w:firstLine="600"/>
                                <w:jc w:val="left"/>
                                <w:rPr>
                                  <w:rFonts w:hint="eastAsia" w:ascii="仿宋_GB2312" w:hAnsi="黑体" w:eastAsia="仿宋_GB2312"/>
                                  <w:szCs w:val="21"/>
                                </w:rPr>
                              </w:pPr>
                              <w:r>
                                <w:rPr>
                                  <w:rFonts w:hint="eastAsia" w:ascii="仿宋_GB2312" w:hAnsi="黑体" w:eastAsia="仿宋_GB2312"/>
                                  <w:szCs w:val="21"/>
                                </w:rPr>
                                <w:t>董事会</w:t>
                              </w:r>
                            </w:p>
                          </w:txbxContent>
                        </wps:txbx>
                        <wps:bodyPr upright="1">
                          <a:flatTx/>
                        </wps:bodyPr>
                      </wps:wsp>
                      <wpg:grpSp>
                        <wpg:cNvPr id="49" name="Group 54"/>
                        <wpg:cNvGrpSpPr/>
                        <wpg:grpSpPr>
                          <a:xfrm>
                            <a:off x="280" y="1952"/>
                            <a:ext cx="7560" cy="936"/>
                            <a:chOff x="0" y="0"/>
                            <a:chExt cx="7560" cy="936"/>
                          </a:xfrm>
                        </wpg:grpSpPr>
                        <wps:wsp>
                          <wps:cNvPr id="40" name="Line 55"/>
                          <wps:cNvSpPr/>
                          <wps:spPr>
                            <a:xfrm flipV="1">
                              <a:off x="690" y="0"/>
                              <a:ext cx="6120" cy="0"/>
                            </a:xfrm>
                            <a:prstGeom prst="line">
                              <a:avLst/>
                            </a:prstGeom>
                            <a:ln w="38100" cap="flat" cmpd="sng">
                              <a:solidFill>
                                <a:srgbClr val="000000"/>
                              </a:solidFill>
                              <a:prstDash val="solid"/>
                              <a:headEnd type="none" w="med" len="med"/>
                              <a:tailEnd type="none" w="med" len="med"/>
                            </a:ln>
                          </wps:spPr>
                          <wps:bodyPr upright="1"/>
                        </wps:wsp>
                        <wps:wsp>
                          <wps:cNvPr id="41" name="AutoShape 56"/>
                          <wps:cNvSpPr/>
                          <wps:spPr>
                            <a:xfrm>
                              <a:off x="0" y="465"/>
                              <a:ext cx="1470" cy="465"/>
                            </a:xfrm>
                            <a:prstGeom prst="roundRect">
                              <a:avLst>
                                <a:gd name="adj" fmla="val 16667"/>
                              </a:avLst>
                            </a:prstGeom>
                            <a:solidFill>
                              <a:srgbClr val="C0C0C0"/>
                            </a:solidFill>
                            <a:ln w="38100" cap="flat" cmpd="sng">
                              <a:solidFill>
                                <a:srgbClr val="000000"/>
                              </a:solidFill>
                              <a:prstDash val="solid"/>
                              <a:headEnd type="none" w="med" len="med"/>
                              <a:tailEnd type="none" w="med" len="med"/>
                            </a:ln>
                            <a:scene3d>
                              <a:camera prst="legacyObliqueTopLeft">
                                <a:rot lat="0" lon="0" rev="0"/>
                              </a:camera>
                              <a:lightRig rig="legacyFlat3" dir="t"/>
                            </a:scene3d>
                            <a:sp3d extrusionH="430200" prstMaterial="legacyMatte">
                              <a:bevelT w="13500" h="13500" prst="angle"/>
                              <a:bevelB w="13500" h="13500" prst="angle"/>
                              <a:extrusionClr>
                                <a:srgbClr val="C0C0C0"/>
                              </a:extrusionClr>
                            </a:sp3d>
                          </wps:spPr>
                          <wps:txbx>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益阳分公</w:t>
                                </w:r>
                              </w:p>
                            </w:txbxContent>
                          </wps:txbx>
                          <wps:bodyPr lIns="0" tIns="45720" rIns="0" bIns="45720" upright="1">
                            <a:flatTx/>
                          </wps:bodyPr>
                        </wps:wsp>
                        <wps:wsp>
                          <wps:cNvPr id="42" name="Line 57"/>
                          <wps:cNvSpPr/>
                          <wps:spPr>
                            <a:xfrm>
                              <a:off x="6810" y="0"/>
                              <a:ext cx="0" cy="468"/>
                            </a:xfrm>
                            <a:prstGeom prst="line">
                              <a:avLst/>
                            </a:prstGeom>
                            <a:ln w="38100" cap="flat" cmpd="sng">
                              <a:solidFill>
                                <a:srgbClr val="000000"/>
                              </a:solidFill>
                              <a:prstDash val="solid"/>
                              <a:headEnd type="none" w="med" len="med"/>
                              <a:tailEnd type="triangle" w="med" len="med"/>
                            </a:ln>
                          </wps:spPr>
                          <wps:bodyPr upright="1"/>
                        </wps:wsp>
                        <wps:wsp>
                          <wps:cNvPr id="43" name="Line 58"/>
                          <wps:cNvSpPr/>
                          <wps:spPr>
                            <a:xfrm>
                              <a:off x="690" y="0"/>
                              <a:ext cx="0" cy="468"/>
                            </a:xfrm>
                            <a:prstGeom prst="line">
                              <a:avLst/>
                            </a:prstGeom>
                            <a:ln w="38100" cap="flat" cmpd="sng">
                              <a:solidFill>
                                <a:srgbClr val="000000"/>
                              </a:solidFill>
                              <a:prstDash val="solid"/>
                              <a:headEnd type="none" w="med" len="med"/>
                              <a:tailEnd type="triangle" w="med" len="med"/>
                            </a:ln>
                          </wps:spPr>
                          <wps:bodyPr upright="1"/>
                        </wps:wsp>
                        <wps:wsp>
                          <wps:cNvPr id="44" name="Line 59"/>
                          <wps:cNvSpPr/>
                          <wps:spPr>
                            <a:xfrm>
                              <a:off x="2670" y="0"/>
                              <a:ext cx="0" cy="468"/>
                            </a:xfrm>
                            <a:prstGeom prst="line">
                              <a:avLst/>
                            </a:prstGeom>
                            <a:ln w="38100" cap="flat" cmpd="sng">
                              <a:solidFill>
                                <a:srgbClr val="000000"/>
                              </a:solidFill>
                              <a:prstDash val="solid"/>
                              <a:headEnd type="none" w="med" len="med"/>
                              <a:tailEnd type="triangle" w="med" len="med"/>
                            </a:ln>
                          </wps:spPr>
                          <wps:bodyPr upright="1"/>
                        </wps:wsp>
                        <wps:wsp>
                          <wps:cNvPr id="45" name="Line 60"/>
                          <wps:cNvSpPr/>
                          <wps:spPr>
                            <a:xfrm>
                              <a:off x="4830" y="0"/>
                              <a:ext cx="0" cy="468"/>
                            </a:xfrm>
                            <a:prstGeom prst="line">
                              <a:avLst/>
                            </a:prstGeom>
                            <a:ln w="38100" cap="flat" cmpd="sng">
                              <a:solidFill>
                                <a:srgbClr val="000000"/>
                              </a:solidFill>
                              <a:prstDash val="solid"/>
                              <a:headEnd type="none" w="med" len="med"/>
                              <a:tailEnd type="triangle" w="med" len="med"/>
                            </a:ln>
                          </wps:spPr>
                          <wps:bodyPr upright="1"/>
                        </wps:wsp>
                        <wps:wsp>
                          <wps:cNvPr id="46" name="AutoShape 61"/>
                          <wps:cNvSpPr/>
                          <wps:spPr>
                            <a:xfrm>
                              <a:off x="1800" y="468"/>
                              <a:ext cx="1620" cy="468"/>
                            </a:xfrm>
                            <a:prstGeom prst="roundRect">
                              <a:avLst>
                                <a:gd name="adj" fmla="val 16667"/>
                              </a:avLst>
                            </a:prstGeom>
                            <a:solidFill>
                              <a:srgbClr val="99CCFF"/>
                            </a:solidFill>
                            <a:ln w="38100" cap="flat" cmpd="sng">
                              <a:solidFill>
                                <a:srgbClr val="000000"/>
                              </a:solidFill>
                              <a:prstDash val="solid"/>
                              <a:headEnd type="none" w="med" len="med"/>
                              <a:tailEnd type="none" w="med" len="med"/>
                            </a:ln>
                            <a:scene3d>
                              <a:camera prst="legacyObliqueTopLeft">
                                <a:rot lat="0" lon="0" rev="0"/>
                              </a:camera>
                              <a:lightRig rig="legacyFlat3" dir="t"/>
                            </a:scene3d>
                            <a:sp3d extrusionH="430200" prstMaterial="legacyMatte">
                              <a:bevelT w="13500" h="13500" prst="angle"/>
                              <a:bevelB w="13500" h="13500" prst="angle"/>
                              <a:extrusionClr>
                                <a:srgbClr val="99CCFF"/>
                              </a:extrusionClr>
                            </a:sp3d>
                          </wps:spPr>
                          <wps:txbx>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株洲总公司</w:t>
                                </w:r>
                              </w:p>
                            </w:txbxContent>
                          </wps:txbx>
                          <wps:bodyPr lIns="0" tIns="45720" rIns="0" bIns="45720" upright="1">
                            <a:flatTx/>
                          </wps:bodyPr>
                        </wps:wsp>
                        <wps:wsp>
                          <wps:cNvPr id="47" name="AutoShape 62"/>
                          <wps:cNvSpPr/>
                          <wps:spPr>
                            <a:xfrm>
                              <a:off x="3960" y="465"/>
                              <a:ext cx="1620" cy="468"/>
                            </a:xfrm>
                            <a:prstGeom prst="roundRect">
                              <a:avLst>
                                <a:gd name="adj" fmla="val 16667"/>
                              </a:avLst>
                            </a:prstGeom>
                            <a:solidFill>
                              <a:srgbClr val="C0C0C0"/>
                            </a:solidFill>
                            <a:ln w="38100" cap="flat" cmpd="sng">
                              <a:solidFill>
                                <a:srgbClr val="000000"/>
                              </a:solidFill>
                              <a:prstDash val="solid"/>
                              <a:headEnd type="none" w="med" len="med"/>
                              <a:tailEnd type="none" w="med" len="med"/>
                            </a:ln>
                            <a:scene3d>
                              <a:camera prst="legacyObliqueTopLeft">
                                <a:rot lat="0" lon="0" rev="0"/>
                              </a:camera>
                              <a:lightRig rig="legacyFlat3" dir="t"/>
                            </a:scene3d>
                            <a:sp3d extrusionH="430200" prstMaterial="legacyMatte">
                              <a:bevelT w="13500" h="13500" prst="angle"/>
                              <a:bevelB w="13500" h="13500" prst="angle"/>
                              <a:extrusionClr>
                                <a:srgbClr val="C0C0C0"/>
                              </a:extrusionClr>
                            </a:sp3d>
                          </wps:spPr>
                          <wps:txbx>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广州分公司</w:t>
                                </w:r>
                              </w:p>
                            </w:txbxContent>
                          </wps:txbx>
                          <wps:bodyPr lIns="0" tIns="45720" rIns="0" bIns="45720" upright="1">
                            <a:flatTx/>
                          </wps:bodyPr>
                        </wps:wsp>
                        <wps:wsp>
                          <wps:cNvPr id="48" name="AutoShape 63"/>
                          <wps:cNvSpPr/>
                          <wps:spPr>
                            <a:xfrm>
                              <a:off x="5940" y="465"/>
                              <a:ext cx="1620" cy="468"/>
                            </a:xfrm>
                            <a:prstGeom prst="roundRect">
                              <a:avLst>
                                <a:gd name="adj" fmla="val 16667"/>
                              </a:avLst>
                            </a:prstGeom>
                            <a:solidFill>
                              <a:srgbClr val="C0C0C0"/>
                            </a:solidFill>
                            <a:ln w="38100" cap="flat" cmpd="sng">
                              <a:solidFill>
                                <a:srgbClr val="000000"/>
                              </a:solidFill>
                              <a:prstDash val="solid"/>
                              <a:headEnd type="none" w="med" len="med"/>
                              <a:tailEnd type="none" w="med" len="med"/>
                            </a:ln>
                            <a:scene3d>
                              <a:camera prst="legacyObliqueTopLeft">
                                <a:rot lat="0" lon="0" rev="0"/>
                              </a:camera>
                              <a:lightRig rig="legacyFlat3" dir="t"/>
                            </a:scene3d>
                            <a:sp3d extrusionH="430200" prstMaterial="legacyMatte">
                              <a:bevelT w="13500" h="13500" prst="angle"/>
                              <a:bevelB w="13500" h="13500" prst="angle"/>
                              <a:extrusionClr>
                                <a:srgbClr val="C0C0C0"/>
                              </a:extrusionClr>
                            </a:sp3d>
                          </wps:spPr>
                          <wps:txbx>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上海分公司</w:t>
                                </w:r>
                              </w:p>
                            </w:txbxContent>
                          </wps:txbx>
                          <wps:bodyPr lIns="0" tIns="45720" rIns="0" bIns="45720" upright="1">
                            <a:flatTx/>
                          </wps:bodyPr>
                        </wps:wsp>
                      </wpg:grpSp>
                      <wps:wsp>
                        <wps:cNvPr id="50" name="AutoShape 64"/>
                        <wps:cNvSpPr/>
                        <wps:spPr>
                          <a:xfrm>
                            <a:off x="0" y="4000"/>
                            <a:ext cx="1320" cy="828"/>
                          </a:xfrm>
                          <a:prstGeom prst="roundRect">
                            <a:avLst>
                              <a:gd name="adj" fmla="val 16667"/>
                            </a:avLst>
                          </a:prstGeom>
                          <a:solidFill>
                            <a:srgbClr val="99CCFF"/>
                          </a:solidFill>
                          <a:ln w="9525">
                            <a:noFill/>
                          </a:ln>
                          <a:scene3d>
                            <a:camera prst="legacyObliqueTopLeft">
                              <a:rot lat="0" lon="0" rev="0"/>
                            </a:camera>
                            <a:lightRig rig="legacyFlat3" dir="t"/>
                          </a:scene3d>
                          <a:sp3d extrusionH="430200" prstMaterial="legacyMatte">
                            <a:bevelT w="13500" h="13500" prst="angle"/>
                            <a:bevelB w="13500" h="13500" prst="angle"/>
                            <a:extrusionClr>
                              <a:srgbClr val="99CCFF"/>
                            </a:extrusionClr>
                          </a:sp3d>
                        </wps:spPr>
                        <wps:txbx>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财务副总经理</w:t>
                              </w:r>
                            </w:p>
                          </w:txbxContent>
                        </wps:txbx>
                        <wps:bodyPr upright="1">
                          <a:flatTx/>
                        </wps:bodyPr>
                      </wps:wsp>
                      <wps:wsp>
                        <wps:cNvPr id="51" name="AutoShape 65"/>
                        <wps:cNvSpPr/>
                        <wps:spPr>
                          <a:xfrm>
                            <a:off x="1620" y="4000"/>
                            <a:ext cx="1310" cy="807"/>
                          </a:xfrm>
                          <a:prstGeom prst="roundRect">
                            <a:avLst>
                              <a:gd name="adj" fmla="val 16667"/>
                            </a:avLst>
                          </a:prstGeom>
                          <a:solidFill>
                            <a:srgbClr val="99CCFF"/>
                          </a:solidFill>
                          <a:ln w="9525">
                            <a:noFill/>
                          </a:ln>
                          <a:scene3d>
                            <a:camera prst="legacyObliqueTopLeft">
                              <a:rot lat="0" lon="0" rev="0"/>
                            </a:camera>
                            <a:lightRig rig="legacyFlat3" dir="t"/>
                          </a:scene3d>
                          <a:sp3d extrusionH="430200" prstMaterial="legacyMatte">
                            <a:bevelT w="13500" h="13500" prst="angle"/>
                            <a:bevelB w="13500" h="13500" prst="angle"/>
                            <a:extrusionClr>
                              <a:srgbClr val="99CCFF"/>
                            </a:extrusionClr>
                          </a:sp3d>
                        </wps:spPr>
                        <wps:txbx>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生产研发副总经理</w:t>
                              </w:r>
                            </w:p>
                          </w:txbxContent>
                        </wps:txbx>
                        <wps:bodyPr upright="1">
                          <a:flatTx/>
                        </wps:bodyPr>
                      </wps:wsp>
                      <wps:wsp>
                        <wps:cNvPr id="52" name="AutoShape 66"/>
                        <wps:cNvSpPr/>
                        <wps:spPr>
                          <a:xfrm>
                            <a:off x="3240" y="4000"/>
                            <a:ext cx="1365" cy="798"/>
                          </a:xfrm>
                          <a:prstGeom prst="roundRect">
                            <a:avLst>
                              <a:gd name="adj" fmla="val 16667"/>
                            </a:avLst>
                          </a:prstGeom>
                          <a:solidFill>
                            <a:srgbClr val="99CCFF"/>
                          </a:solidFill>
                          <a:ln w="9525">
                            <a:noFill/>
                          </a:ln>
                          <a:scene3d>
                            <a:camera prst="legacyObliqueTopLeft">
                              <a:rot lat="0" lon="0" rev="0"/>
                            </a:camera>
                            <a:lightRig rig="legacyFlat3" dir="t"/>
                          </a:scene3d>
                          <a:sp3d extrusionH="430200" prstMaterial="legacyMatte">
                            <a:bevelT w="13500" h="13500" prst="angle"/>
                            <a:bevelB w="13500" h="13500" prst="angle"/>
                            <a:extrusionClr>
                              <a:srgbClr val="99CCFF"/>
                            </a:extrusionClr>
                          </a:sp3d>
                        </wps:spPr>
                        <wps:txbx>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人力资源副总经理</w:t>
                              </w:r>
                            </w:p>
                          </w:txbxContent>
                        </wps:txbx>
                        <wps:bodyPr upright="1">
                          <a:flatTx/>
                        </wps:bodyPr>
                      </wps:wsp>
                      <wps:wsp>
                        <wps:cNvPr id="53" name="AutoShape 67"/>
                        <wps:cNvSpPr/>
                        <wps:spPr>
                          <a:xfrm>
                            <a:off x="4860" y="4000"/>
                            <a:ext cx="1365" cy="805"/>
                          </a:xfrm>
                          <a:prstGeom prst="roundRect">
                            <a:avLst>
                              <a:gd name="adj" fmla="val 16667"/>
                            </a:avLst>
                          </a:prstGeom>
                          <a:solidFill>
                            <a:srgbClr val="99CCFF"/>
                          </a:solidFill>
                          <a:ln w="9525">
                            <a:noFill/>
                          </a:ln>
                          <a:scene3d>
                            <a:camera prst="legacyObliqueTopLeft">
                              <a:rot lat="0" lon="0" rev="0"/>
                            </a:camera>
                            <a:lightRig rig="legacyFlat3" dir="t"/>
                          </a:scene3d>
                          <a:sp3d extrusionH="430200" prstMaterial="legacyMatte">
                            <a:bevelT w="13500" h="13500" prst="angle"/>
                            <a:bevelB w="13500" h="13500" prst="angle"/>
                            <a:extrusionClr>
                              <a:srgbClr val="99CCFF"/>
                            </a:extrusionClr>
                          </a:sp3d>
                        </wps:spPr>
                        <wps:txbx>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客服副总经理</w:t>
                              </w:r>
                            </w:p>
                          </w:txbxContent>
                        </wps:txbx>
                        <wps:bodyPr upright="1">
                          <a:flatTx/>
                        </wps:bodyPr>
                      </wps:wsp>
                      <wps:wsp>
                        <wps:cNvPr id="54" name="AutoShape 68"/>
                        <wps:cNvSpPr/>
                        <wps:spPr>
                          <a:xfrm>
                            <a:off x="6480" y="4000"/>
                            <a:ext cx="1240" cy="780"/>
                          </a:xfrm>
                          <a:prstGeom prst="roundRect">
                            <a:avLst>
                              <a:gd name="adj" fmla="val 16667"/>
                            </a:avLst>
                          </a:prstGeom>
                          <a:solidFill>
                            <a:srgbClr val="99CCFF"/>
                          </a:solidFill>
                          <a:ln w="9525">
                            <a:noFill/>
                          </a:ln>
                          <a:scene3d>
                            <a:camera prst="legacyObliqueTopLeft">
                              <a:rot lat="0" lon="0" rev="0"/>
                            </a:camera>
                            <a:lightRig rig="legacyFlat3" dir="t"/>
                          </a:scene3d>
                          <a:sp3d extrusionH="430200" prstMaterial="legacyMatte">
                            <a:bevelT w="13500" h="13500" prst="angle"/>
                            <a:bevelB w="13500" h="13500" prst="angle"/>
                            <a:extrusionClr>
                              <a:srgbClr val="99CCFF"/>
                            </a:extrusionClr>
                          </a:sp3d>
                        </wps:spPr>
                        <wps:txbx>
                          <w:txbxContent>
                            <w:p>
                              <w:pPr>
                                <w:ind w:right="-19" w:rightChars="-9" w:firstLine="600"/>
                                <w:jc w:val="center"/>
                                <w:rPr>
                                  <w:rFonts w:hint="eastAsia" w:ascii="仿宋_GB2312" w:hAnsi="黑体" w:eastAsia="仿宋_GB2312"/>
                                  <w:szCs w:val="21"/>
                                </w:rPr>
                              </w:pPr>
                              <w:r>
                                <w:rPr>
                                  <w:rFonts w:hint="eastAsia" w:ascii="仿宋_GB2312" w:hAnsi="黑体" w:eastAsia="仿宋_GB2312"/>
                                  <w:szCs w:val="21"/>
                                </w:rPr>
                                <w:t>销售副总经理</w:t>
                              </w:r>
                            </w:p>
                          </w:txbxContent>
                        </wps:txbx>
                        <wps:bodyPr upright="1">
                          <a:flatTx/>
                        </wps:bodyPr>
                      </wps:wsp>
                      <wps:wsp>
                        <wps:cNvPr id="55" name="Line 69"/>
                        <wps:cNvSpPr/>
                        <wps:spPr>
                          <a:xfrm>
                            <a:off x="720" y="3532"/>
                            <a:ext cx="1" cy="468"/>
                          </a:xfrm>
                          <a:prstGeom prst="line">
                            <a:avLst/>
                          </a:prstGeom>
                          <a:ln w="28575" cap="flat" cmpd="sng">
                            <a:solidFill>
                              <a:srgbClr val="000000"/>
                            </a:solidFill>
                            <a:prstDash val="solid"/>
                            <a:headEnd type="none" w="med" len="med"/>
                            <a:tailEnd type="triangle" w="med" len="med"/>
                          </a:ln>
                        </wps:spPr>
                        <wps:bodyPr upright="1"/>
                      </wps:wsp>
                      <wps:wsp>
                        <wps:cNvPr id="56" name="Line 70"/>
                        <wps:cNvSpPr/>
                        <wps:spPr>
                          <a:xfrm flipH="1">
                            <a:off x="7010" y="3532"/>
                            <a:ext cx="10" cy="520"/>
                          </a:xfrm>
                          <a:prstGeom prst="line">
                            <a:avLst/>
                          </a:prstGeom>
                          <a:ln w="28575" cap="flat" cmpd="sng">
                            <a:solidFill>
                              <a:srgbClr val="000000"/>
                            </a:solidFill>
                            <a:prstDash val="solid"/>
                            <a:headEnd type="none" w="med" len="med"/>
                            <a:tailEnd type="triangle" w="med" len="med"/>
                          </a:ln>
                        </wps:spPr>
                        <wps:bodyPr upright="1"/>
                      </wps:wsp>
                      <wps:wsp>
                        <wps:cNvPr id="57" name="Line 71"/>
                        <wps:cNvSpPr/>
                        <wps:spPr>
                          <a:xfrm flipH="1">
                            <a:off x="2170" y="3576"/>
                            <a:ext cx="20" cy="456"/>
                          </a:xfrm>
                          <a:prstGeom prst="line">
                            <a:avLst/>
                          </a:prstGeom>
                          <a:ln w="28575" cap="flat" cmpd="sng">
                            <a:solidFill>
                              <a:srgbClr val="000000"/>
                            </a:solidFill>
                            <a:prstDash val="solid"/>
                            <a:headEnd type="none" w="med" len="med"/>
                            <a:tailEnd type="triangle" w="med" len="med"/>
                          </a:ln>
                        </wps:spPr>
                        <wps:bodyPr upright="1"/>
                      </wps:wsp>
                      <wps:wsp>
                        <wps:cNvPr id="58" name="Line 72"/>
                        <wps:cNvSpPr/>
                        <wps:spPr>
                          <a:xfrm>
                            <a:off x="3960" y="3532"/>
                            <a:ext cx="1" cy="468"/>
                          </a:xfrm>
                          <a:prstGeom prst="line">
                            <a:avLst/>
                          </a:prstGeom>
                          <a:ln w="28575" cap="flat" cmpd="sng">
                            <a:solidFill>
                              <a:srgbClr val="000000"/>
                            </a:solidFill>
                            <a:prstDash val="solid"/>
                            <a:headEnd type="none" w="med" len="med"/>
                            <a:tailEnd type="triangle" w="med" len="med"/>
                          </a:ln>
                        </wps:spPr>
                        <wps:bodyPr upright="1"/>
                      </wps:wsp>
                      <wps:wsp>
                        <wps:cNvPr id="59" name="Line 73"/>
                        <wps:cNvSpPr/>
                        <wps:spPr>
                          <a:xfrm>
                            <a:off x="5580" y="3557"/>
                            <a:ext cx="1" cy="443"/>
                          </a:xfrm>
                          <a:prstGeom prst="line">
                            <a:avLst/>
                          </a:prstGeom>
                          <a:ln w="28575" cap="flat" cmpd="sng">
                            <a:solidFill>
                              <a:srgbClr val="000000"/>
                            </a:solidFill>
                            <a:prstDash val="solid"/>
                            <a:headEnd type="none" w="med" len="med"/>
                            <a:tailEnd type="triangle" w="med" len="med"/>
                          </a:ln>
                        </wps:spPr>
                        <wps:bodyPr upright="1"/>
                      </wps:wsp>
                      <wps:wsp>
                        <wps:cNvPr id="60" name="Line 74"/>
                        <wps:cNvSpPr/>
                        <wps:spPr>
                          <a:xfrm>
                            <a:off x="2980" y="2885"/>
                            <a:ext cx="1" cy="624"/>
                          </a:xfrm>
                          <a:prstGeom prst="line">
                            <a:avLst/>
                          </a:prstGeom>
                          <a:ln w="38100" cap="flat" cmpd="sng">
                            <a:solidFill>
                              <a:srgbClr val="000000"/>
                            </a:solidFill>
                            <a:prstDash val="solid"/>
                            <a:headEnd type="none" w="med" len="med"/>
                            <a:tailEnd type="triangle" w="med" len="med"/>
                          </a:ln>
                        </wps:spPr>
                        <wps:bodyPr upright="1"/>
                      </wps:wsp>
                      <wps:wsp>
                        <wps:cNvPr id="61" name="Line 75"/>
                        <wps:cNvSpPr/>
                        <wps:spPr>
                          <a:xfrm>
                            <a:off x="4060" y="1328"/>
                            <a:ext cx="1" cy="624"/>
                          </a:xfrm>
                          <a:prstGeom prst="line">
                            <a:avLst/>
                          </a:prstGeom>
                          <a:ln w="38100" cap="flat" cmpd="sng">
                            <a:solidFill>
                              <a:srgbClr val="000000"/>
                            </a:solidFill>
                            <a:prstDash val="solid"/>
                            <a:headEnd type="none" w="med" len="med"/>
                            <a:tailEnd type="triangle" w="med" len="med"/>
                          </a:ln>
                        </wps:spPr>
                        <wps:bodyPr upright="1"/>
                      </wps:wsp>
                      <wps:wsp>
                        <wps:cNvPr id="62" name="Line 76"/>
                        <wps:cNvSpPr/>
                        <wps:spPr>
                          <a:xfrm>
                            <a:off x="720" y="3532"/>
                            <a:ext cx="6300" cy="0"/>
                          </a:xfrm>
                          <a:prstGeom prst="line">
                            <a:avLst/>
                          </a:prstGeom>
                          <a:ln w="28575" cap="flat" cmpd="sng">
                            <a:solidFill>
                              <a:srgbClr val="000000"/>
                            </a:solidFill>
                            <a:prstDash val="solid"/>
                            <a:headEnd type="none" w="med" len="med"/>
                            <a:tailEnd type="none" w="med" len="med"/>
                          </a:ln>
                        </wps:spPr>
                        <wps:bodyPr upright="1"/>
                      </wps:wsp>
                    </wpg:wgp>
                  </a:graphicData>
                </a:graphic>
              </wp:inline>
            </w:drawing>
          </mc:Choice>
          <mc:Fallback>
            <w:pict>
              <v:group id="Group 51" o:spid="_x0000_s1026" o:spt="203" style="height:341.6pt;width:456.75pt;" coordsize="7840,4828" o:gfxdata="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">
                <o:lock v:ext="edit" grouping="f" rotation="f" text="f" aspectratio="f"/>
                <v:roundrect id="AutoShape 52" o:spid="_x0000_s1026" o:spt="2" style="position:absolute;left:3387;top:707;height:464;width:1549;" fillcolor="#99CCFF" filled="t" stroked="f" coordsize="21600,21600" arcsize="0.166666666666667" o:gfxdata="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13kPLgAAADbAAAA&#10;DwAAAAAAAAABACAAAAAiAAAAZHJzL2Rvd25yZXYueG1sUEsBAhQAFAAAAAgAh07iQDMvBZ47AAAA&#10;OQAAABAAAAAAAAAAAQAgAAAABwEAAGRycy9zaGFwZXhtbC54bWxQSwUGAAAAAAYABgBbAQAAsQMA&#10;AAAA&#10;">
                  <v:fill on="t" focussize="0,0"/>
                  <v:stroke on="f"/>
                  <v:imagedata o:title=""/>
                  <o:lock v:ext="edit" aspectratio="f"/>
                  <o:extrusion color="#99CCFF" colormode="custom" lightposition="-50000,0,10000" lightposition2="50000,0,10000" on="t" skewangle="-45" viewpoint="-34.7222222222222mm,-34.7222222222222mm,250mm" viewpointorigin="0,0"/>
                  <v:textbox>
                    <w:txbxContent>
                      <w:p>
                        <w:pPr>
                          <w:ind w:right="29" w:rightChars="14" w:firstLine="600"/>
                          <w:jc w:val="center"/>
                          <w:rPr>
                            <w:rFonts w:ascii="仿宋_GB2312" w:eastAsia="仿宋_GB2312"/>
                            <w:szCs w:val="21"/>
                          </w:rPr>
                        </w:pPr>
                        <w:r>
                          <w:rPr>
                            <w:rFonts w:hint="eastAsia" w:ascii="仿宋_GB2312" w:eastAsia="仿宋_GB2312"/>
                            <w:szCs w:val="21"/>
                          </w:rPr>
                          <w:t>总经理</w:t>
                        </w:r>
                      </w:p>
                    </w:txbxContent>
                  </v:textbox>
                </v:roundrect>
                <v:roundrect id="AutoShape 53" o:spid="_x0000_s1026" o:spt="2" style="position:absolute;left:3387;top:0;height:496;width:1549;" fillcolor="#99CCFF" filled="t" stroked="f" coordsize="21600,21600" arcsize="0.166666666666667" o:gfxdata="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UGnvQAA&#10;ANsAAAAPAAAAAAAAAAEAIAAAACIAAABkcnMvZG93bnJldi54bWxQSwECFAAUAAAACACHTuJAMy8F&#10;njsAAAA5AAAAEAAAAAAAAAABACAAAAAMAQAAZHJzL3NoYXBleG1sLnhtbFBLBQYAAAAABgAGAFsB&#10;AAC2AwAAAAA=&#10;">
                  <v:fill on="t" focussize="0,0"/>
                  <v:stroke on="f"/>
                  <v:imagedata o:title=""/>
                  <o:lock v:ext="edit" aspectratio="f"/>
                  <o:extrusion color="#99CCFF" colormode="custom" lightposition="-50000,0,10000" lightposition2="50000,0,10000" on="t" skewangle="-45" viewpoint="-34.7222222222222mm,-34.7222222222222mm,250mm" viewpointorigin="0,0"/>
                  <v:textbox>
                    <w:txbxContent>
                      <w:p>
                        <w:pPr>
                          <w:ind w:right="29" w:rightChars="14" w:firstLine="600"/>
                          <w:jc w:val="left"/>
                          <w:rPr>
                            <w:rFonts w:hint="eastAsia" w:ascii="仿宋_GB2312" w:hAnsi="黑体" w:eastAsia="仿宋_GB2312"/>
                            <w:szCs w:val="21"/>
                          </w:rPr>
                        </w:pPr>
                        <w:r>
                          <w:rPr>
                            <w:rFonts w:hint="eastAsia" w:ascii="仿宋_GB2312" w:hAnsi="黑体" w:eastAsia="仿宋_GB2312"/>
                            <w:szCs w:val="21"/>
                          </w:rPr>
                          <w:t>董事会</w:t>
                        </w:r>
                      </w:p>
                    </w:txbxContent>
                  </v:textbox>
                </v:roundrect>
                <v:group id="Group 54" o:spid="_x0000_s1026" o:spt="203" style="position:absolute;left:280;top:1952;height:936;width:7560;" coordsize="7560,936"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grouping="f" rotation="f" text="f" aspectratio="f"/>
                  <v:line id="Line 55" o:spid="_x0000_s1026" o:spt="20" style="position:absolute;left:690;top:0;flip:y;height:0;width:6120;" filled="f" stroked="t" coordsize="21600,21600" o:gfxdata="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sGD/vtwAAANsAAAAP&#10;AAAAAAAAAAEAIAAAACIAAABkcnMvZG93bnJldi54bWxQSwECFAAUAAAACACHTuJAMy8FnjsAAAA5&#10;AAAAEAAAAAAAAAABACAAAAAGAQAAZHJzL3NoYXBleG1sLnhtbFBLBQYAAAAABgAGAFsBAACwAwAA&#10;AAA=&#10;">
                    <v:fill on="f" focussize="0,0"/>
                    <v:stroke weight="3pt" color="#000000" joinstyle="round"/>
                    <v:imagedata o:title=""/>
                    <o:lock v:ext="edit" aspectratio="f"/>
                  </v:line>
                  <v:roundrect id="AutoShape 56" o:spid="_x0000_s1026" o:spt="2" style="position:absolute;left:0;top:465;height:465;width:1470;" fillcolor="#C0C0C0" filled="t" stroked="t" coordsize="21600,21600" arcsize="0.166666666666667" o:gfxdata="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MPTqb4A&#10;AADbAAAADwAAAAAAAAABACAAAAAiAAAAZHJzL2Rvd25yZXYueG1sUEsBAhQAFAAAAAgAh07iQDMv&#10;BZ47AAAAOQAAABAAAAAAAAAAAQAgAAAADQEAAGRycy9zaGFwZXhtbC54bWxQSwUGAAAAAAYABgBb&#10;AQAAtwMAAAAA&#10;">
                    <v:fill on="t" focussize="0,0"/>
                    <v:stroke weight="3pt" color="#000000" joinstyle="round"/>
                    <v:imagedata o:title=""/>
                    <o:lock v:ext="edit" aspectratio="f"/>
                    <o:extrusion color="#C0C0C0" colormode="custom" lightposition="-50000,0,10000" lightposition2="50000,0,10000" on="t" skewangle="-45" viewpoint="-34.7222222222222mm,-34.7222222222222mm,250mm" viewpointorigin="0,0"/>
                    <v:textbox inset="0mm,1.27mm,0mm,1.27mm">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益阳分公</w:t>
                          </w:r>
                        </w:p>
                      </w:txbxContent>
                    </v:textbox>
                  </v:roundrect>
                  <v:line id="Line 57" o:spid="_x0000_s1026" o:spt="20" style="position:absolute;left:6810;top:0;height:468;width:0;" filled="f" stroked="t" coordsize="21600,21600" o:gfxdata="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5s4m8AAAA&#10;2wAAAA8AAAAAAAAAAQAgAAAAIgAAAGRycy9kb3ducmV2LnhtbFBLAQIUABQAAAAIAIdO4kAzLwWe&#10;OwAAADkAAAAQAAAAAAAAAAEAIAAAAAsBAABkcnMvc2hhcGV4bWwueG1sUEsFBgAAAAAGAAYAWwEA&#10;ALUDAAAAAA==&#10;">
                    <v:fill on="f" focussize="0,0"/>
                    <v:stroke weight="3pt" color="#000000" joinstyle="round" endarrow="block"/>
                    <v:imagedata o:title=""/>
                    <o:lock v:ext="edit" aspectratio="f"/>
                  </v:line>
                  <v:line id="Line 58" o:spid="_x0000_s1026" o:spt="20" style="position:absolute;left:690;top:0;height:468;width:0;" filled="f" stroked="t" coordsize="21600,21600" o:gfxdata="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1FhK8AAAA&#10;2wAAAA8AAAAAAAAAAQAgAAAAIgAAAGRycy9kb3ducmV2LnhtbFBLAQIUABQAAAAIAIdO4kAzLwWe&#10;OwAAADkAAAAQAAAAAAAAAAEAIAAAAAsBAABkcnMvc2hhcGV4bWwueG1sUEsFBgAAAAAGAAYAWwEA&#10;ALUDAAAAAA==&#10;">
                    <v:fill on="f" focussize="0,0"/>
                    <v:stroke weight="3pt" color="#000000" joinstyle="round" endarrow="block"/>
                    <v:imagedata o:title=""/>
                    <o:lock v:ext="edit" aspectratio="f"/>
                  </v:line>
                  <v:line id="Line 59" o:spid="_x0000_s1026" o:spt="20" style="position:absolute;left:2670;top:0;height:468;width:0;" filled="f" stroked="t" coordsize="21600,21600" o:gfxdata="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cjma8AAAA&#10;2wAAAA8AAAAAAAAAAQAgAAAAIgAAAGRycy9kb3ducmV2LnhtbFBLAQIUABQAAAAIAIdO4kAzLwWe&#10;OwAAADkAAAAQAAAAAAAAAAEAIAAAAAsBAABkcnMvc2hhcGV4bWwueG1sUEsFBgAAAAAGAAYAWwEA&#10;ALUDAAAAAA==&#10;">
                    <v:fill on="f" focussize="0,0"/>
                    <v:stroke weight="3pt" color="#000000" joinstyle="round" endarrow="block"/>
                    <v:imagedata o:title=""/>
                    <o:lock v:ext="edit" aspectratio="f"/>
                  </v:line>
                  <v:line id="Line 60" o:spid="_x0000_s1026" o:spt="20" style="position:absolute;left:4830;top:0;height:468;width:0;" filled="f" stroked="t" coordsize="21600,21600" o:gfxdata="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QK/28AAAA&#10;2wAAAA8AAAAAAAAAAQAgAAAAIgAAAGRycy9kb3ducmV2LnhtbFBLAQIUABQAAAAIAIdO4kAzLwWe&#10;OwAAADkAAAAQAAAAAAAAAAEAIAAAAAsBAABkcnMvc2hhcGV4bWwueG1sUEsFBgAAAAAGAAYAWwEA&#10;ALUDAAAAAA==&#10;">
                    <v:fill on="f" focussize="0,0"/>
                    <v:stroke weight="3pt" color="#000000" joinstyle="round" endarrow="block"/>
                    <v:imagedata o:title=""/>
                    <o:lock v:ext="edit" aspectratio="f"/>
                  </v:line>
                  <v:roundrect id="AutoShape 61" o:spid="_x0000_s1026" o:spt="2" style="position:absolute;left:1800;top:468;height:468;width:1620;" fillcolor="#99CCFF" filled="t" stroked="t" coordsize="21600,21600" arcsize="0.166666666666667" o:gfxdata="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ywM+vQAA&#10;ANsAAAAPAAAAAAAAAAEAIAAAACIAAABkcnMvZG93bnJldi54bWxQSwECFAAUAAAACACHTuJAMy8F&#10;njsAAAA5AAAAEAAAAAAAAAABACAAAAAMAQAAZHJzL3NoYXBleG1sLnhtbFBLBQYAAAAABgAGAFsB&#10;AAC2AwAAAAA=&#10;">
                    <v:fill on="t" focussize="0,0"/>
                    <v:stroke weight="3pt" color="#000000" joinstyle="round"/>
                    <v:imagedata o:title=""/>
                    <o:lock v:ext="edit" aspectratio="f"/>
                    <o:extrusion color="#99CCFF" colormode="custom" lightposition="-50000,0,10000" lightposition2="50000,0,10000" on="t" skewangle="-45" viewpoint="-34.7222222222222mm,-34.7222222222222mm,250mm" viewpointorigin="0,0"/>
                    <v:textbox inset="0mm,1.27mm,0mm,1.27mm">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株洲总公司</w:t>
                          </w:r>
                        </w:p>
                      </w:txbxContent>
                    </v:textbox>
                  </v:roundrect>
                  <v:roundrect id="AutoShape 62" o:spid="_x0000_s1026" o:spt="2" style="position:absolute;left:3960;top:465;height:468;width:1620;" fillcolor="#C0C0C0" filled="t" stroked="t" coordsize="21600,21600" arcsize="0.166666666666667" o:gfxdata="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m7ka/&#10;AAAA2wAAAA8AAAAAAAAAAQAgAAAAIgAAAGRycy9kb3ducmV2LnhtbFBLAQIUABQAAAAIAIdO4kAz&#10;LwWeOwAAADkAAAAQAAAAAAAAAAEAIAAAAA4BAABkcnMvc2hhcGV4bWwueG1sUEsFBgAAAAAGAAYA&#10;WwEAALgDAAAAAA==&#10;">
                    <v:fill on="t" focussize="0,0"/>
                    <v:stroke weight="3pt" color="#000000" joinstyle="round"/>
                    <v:imagedata o:title=""/>
                    <o:lock v:ext="edit" aspectratio="f"/>
                    <o:extrusion color="#C0C0C0" colormode="custom" lightposition="-50000,0,10000" lightposition2="50000,0,10000" on="t" skewangle="-45" viewpoint="-34.7222222222222mm,-34.7222222222222mm,250mm" viewpointorigin="0,0"/>
                    <v:textbox inset="0mm,1.27mm,0mm,1.27mm">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广州分公司</w:t>
                          </w:r>
                        </w:p>
                      </w:txbxContent>
                    </v:textbox>
                  </v:roundrect>
                  <v:roundrect id="AutoShape 63" o:spid="_x0000_s1026" o:spt="2" style="position:absolute;left:5940;top:465;height:468;width:1620;" fillcolor="#C0C0C0" filled="t" stroked="t" coordsize="21600,21600" arcsize="0.166666666666667" o:gfxdata="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l6NLsAAADb&#10;AAAADwAAAAAAAAABACAAAAAiAAAAZHJzL2Rvd25yZXYueG1sUEsBAhQAFAAAAAgAh07iQDMvBZ47&#10;AAAAOQAAABAAAAAAAAAAAQAgAAAACgEAAGRycy9zaGFwZXhtbC54bWxQSwUGAAAAAAYABgBbAQAA&#10;tAMAAAAA&#10;">
                    <v:fill on="t" focussize="0,0"/>
                    <v:stroke weight="3pt" color="#000000" joinstyle="round"/>
                    <v:imagedata o:title=""/>
                    <o:lock v:ext="edit" aspectratio="f"/>
                    <o:extrusion color="#C0C0C0" colormode="custom" lightposition="-50000,0,10000" lightposition2="50000,0,10000" on="t" skewangle="-45" viewpoint="-34.7222222222222mm,-34.7222222222222mm,250mm" viewpointorigin="0,0"/>
                    <v:textbox inset="0mm,1.27mm,0mm,1.27mm">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上海分公司</w:t>
                          </w:r>
                        </w:p>
                      </w:txbxContent>
                    </v:textbox>
                  </v:roundrect>
                </v:group>
                <v:roundrect id="AutoShape 64" o:spid="_x0000_s1026" o:spt="2" style="position:absolute;left:0;top:4000;height:828;width:1320;" fillcolor="#99CCFF" filled="t" stroked="f" coordsize="21600,21600" arcsize="0.166666666666667" o:gfxdata="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0DZq5AAAA2wAA&#10;AA8AAAAAAAAAAQAgAAAAIgAAAGRycy9kb3ducmV2LnhtbFBLAQIUABQAAAAIAIdO4kAzLwWeOwAA&#10;ADkAAAAQAAAAAAAAAAEAIAAAAAgBAABkcnMvc2hhcGV4bWwueG1sUEsFBgAAAAAGAAYAWwEAALID&#10;AAAAAA==&#10;">
                  <v:fill on="t" focussize="0,0"/>
                  <v:stroke on="f"/>
                  <v:imagedata o:title=""/>
                  <o:lock v:ext="edit" aspectratio="f"/>
                  <o:extrusion color="#99CCFF" colormode="custom" lightposition="-50000,0,10000" lightposition2="50000,0,10000" on="t" skewangle="-45" viewpoint="-34.7222222222222mm,-34.7222222222222mm,250mm" viewpointorigin="0,0"/>
                  <v:textbox>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财务副总经理</w:t>
                        </w:r>
                      </w:p>
                    </w:txbxContent>
                  </v:textbox>
                </v:roundrect>
                <v:roundrect id="AutoShape 65" o:spid="_x0000_s1026" o:spt="2" style="position:absolute;left:1620;top:4000;height:807;width:1310;" fillcolor="#99CCFF" filled="t" stroked="f" coordsize="21600,21600" arcsize="0.166666666666667" o:gfxdata="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4qAG8AAAA&#10;2wAAAA8AAAAAAAAAAQAgAAAAIgAAAGRycy9kb3ducmV2LnhtbFBLAQIUABQAAAAIAIdO4kAzLwWe&#10;OwAAADkAAAAQAAAAAAAAAAEAIAAAAAsBAABkcnMvc2hhcGV4bWwueG1sUEsFBgAAAAAGAAYAWwEA&#10;ALUDAAAAAA==&#10;">
                  <v:fill on="t" focussize="0,0"/>
                  <v:stroke on="f"/>
                  <v:imagedata o:title=""/>
                  <o:lock v:ext="edit" aspectratio="f"/>
                  <o:extrusion color="#99CCFF" colormode="custom" lightposition="-50000,0,10000" lightposition2="50000,0,10000" on="t" skewangle="-45" viewpoint="-34.7222222222222mm,-34.7222222222222mm,250mm" viewpointorigin="0,0"/>
                  <v:textbox>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生产研发副总经理</w:t>
                        </w:r>
                      </w:p>
                    </w:txbxContent>
                  </v:textbox>
                </v:roundrect>
                <v:roundrect id="AutoShape 66" o:spid="_x0000_s1026" o:spt="2" style="position:absolute;left:3240;top:4000;height:798;width:1365;" fillcolor="#99CCFF" filled="t" stroked="f" coordsize="21600,21600" arcsize="0.166666666666667" o:gfxdata="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qNna8AAAA&#10;2wAAAA8AAAAAAAAAAQAgAAAAIgAAAGRycy9kb3ducmV2LnhtbFBLAQIUABQAAAAIAIdO4kAzLwWe&#10;OwAAADkAAAAQAAAAAAAAAAEAIAAAAAsBAABkcnMvc2hhcGV4bWwueG1sUEsFBgAAAAAGAAYAWwEA&#10;ALUDAAAAAA==&#10;">
                  <v:fill on="t" focussize="0,0"/>
                  <v:stroke on="f"/>
                  <v:imagedata o:title=""/>
                  <o:lock v:ext="edit" aspectratio="f"/>
                  <o:extrusion color="#99CCFF" colormode="custom" lightposition="-50000,0,10000" lightposition2="50000,0,10000" on="t" skewangle="-45" viewpoint="-34.7222222222222mm,-34.7222222222222mm,250mm" viewpointorigin="0,0"/>
                  <v:textbox>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人力资源副总经理</w:t>
                        </w:r>
                      </w:p>
                    </w:txbxContent>
                  </v:textbox>
                </v:roundrect>
                <v:roundrect id="AutoShape 67" o:spid="_x0000_s1026" o:spt="2" style="position:absolute;left:4860;top:4000;height:805;width:1365;" fillcolor="#99CCFF" filled="t" stroked="f" coordsize="21600,21600" arcsize="0.166666666666667" o:gfxdata="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mk+28AAAA&#10;2wAAAA8AAAAAAAAAAQAgAAAAIgAAAGRycy9kb3ducmV2LnhtbFBLAQIUABQAAAAIAIdO4kAzLwWe&#10;OwAAADkAAAAQAAAAAAAAAAEAIAAAAAsBAABkcnMvc2hhcGV4bWwueG1sUEsFBgAAAAAGAAYAWwEA&#10;ALUDAAAAAA==&#10;">
                  <v:fill on="t" focussize="0,0"/>
                  <v:stroke on="f"/>
                  <v:imagedata o:title=""/>
                  <o:lock v:ext="edit" aspectratio="f"/>
                  <o:extrusion color="#99CCFF" colormode="custom" lightposition="-50000,0,10000" lightposition2="50000,0,10000" on="t" skewangle="-45" viewpoint="-34.7222222222222mm,-34.7222222222222mm,250mm" viewpointorigin="0,0"/>
                  <v:textbox>
                    <w:txbxContent>
                      <w:p>
                        <w:pPr>
                          <w:ind w:right="29" w:rightChars="14" w:firstLine="600"/>
                          <w:jc w:val="center"/>
                          <w:rPr>
                            <w:rFonts w:hint="eastAsia" w:ascii="仿宋_GB2312" w:hAnsi="黑体" w:eastAsia="仿宋_GB2312"/>
                            <w:szCs w:val="21"/>
                          </w:rPr>
                        </w:pPr>
                        <w:r>
                          <w:rPr>
                            <w:rFonts w:hint="eastAsia" w:ascii="仿宋_GB2312" w:hAnsi="黑体" w:eastAsia="仿宋_GB2312"/>
                            <w:szCs w:val="21"/>
                          </w:rPr>
                          <w:t>客服副总经理</w:t>
                        </w:r>
                      </w:p>
                    </w:txbxContent>
                  </v:textbox>
                </v:roundrect>
                <v:roundrect id="AutoShape 68" o:spid="_x0000_s1026" o:spt="2" style="position:absolute;left:6480;top:4000;height:780;width:1240;" fillcolor="#99CCFF" filled="t" stroked="f" coordsize="21600,21600" arcsize="0.166666666666667" o:gfxdata="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C5m8AAAA&#10;2wAAAA8AAAAAAAAAAQAgAAAAIgAAAGRycy9kb3ducmV2LnhtbFBLAQIUABQAAAAIAIdO4kAzLwWe&#10;OwAAADkAAAAQAAAAAAAAAAEAIAAAAAsBAABkcnMvc2hhcGV4bWwueG1sUEsFBgAAAAAGAAYAWwEA&#10;ALUDAAAAAA==&#10;">
                  <v:fill on="t" focussize="0,0"/>
                  <v:stroke on="f"/>
                  <v:imagedata o:title=""/>
                  <o:lock v:ext="edit" aspectratio="f"/>
                  <o:extrusion color="#99CCFF" colormode="custom" lightposition="-50000,0,10000" lightposition2="50000,0,10000" on="t" skewangle="-45" viewpoint="-34.7222222222222mm,-34.7222222222222mm,250mm" viewpointorigin="0,0"/>
                  <v:textbox>
                    <w:txbxContent>
                      <w:p>
                        <w:pPr>
                          <w:ind w:right="-19" w:rightChars="-9" w:firstLine="600"/>
                          <w:jc w:val="center"/>
                          <w:rPr>
                            <w:rFonts w:hint="eastAsia" w:ascii="仿宋_GB2312" w:hAnsi="黑体" w:eastAsia="仿宋_GB2312"/>
                            <w:szCs w:val="21"/>
                          </w:rPr>
                        </w:pPr>
                        <w:r>
                          <w:rPr>
                            <w:rFonts w:hint="eastAsia" w:ascii="仿宋_GB2312" w:hAnsi="黑体" w:eastAsia="仿宋_GB2312"/>
                            <w:szCs w:val="21"/>
                          </w:rPr>
                          <w:t>销售副总经理</w:t>
                        </w:r>
                      </w:p>
                    </w:txbxContent>
                  </v:textbox>
                </v:roundrect>
                <v:line id="Line 69" o:spid="_x0000_s1026" o:spt="20" style="position:absolute;left:720;top:3532;height:468;width:1;" filled="f" stroked="t" coordsize="21600,21600" o:gfxdata="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VscubgAAADbAAAA&#10;DwAAAAAAAAABACAAAAAiAAAAZHJzL2Rvd25yZXYueG1sUEsBAhQAFAAAAAgAh07iQDMvBZ47AAAA&#10;OQAAABAAAAAAAAAAAQAgAAAABwEAAGRycy9zaGFwZXhtbC54bWxQSwUGAAAAAAYABgBbAQAAsQMA&#10;AAAA&#10;">
                  <v:fill on="f" focussize="0,0"/>
                  <v:stroke weight="2.25pt" color="#000000" joinstyle="round" endarrow="block"/>
                  <v:imagedata o:title=""/>
                  <o:lock v:ext="edit" aspectratio="f"/>
                </v:line>
                <v:line id="Line 70" o:spid="_x0000_s1026" o:spt="20" style="position:absolute;left:7010;top:3532;flip:x;height:520;width:10;" filled="f" stroked="t" coordsize="21600,21600" o:gfxdata="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DMSC74A&#10;AADbAAAADwAAAAAAAAABACAAAAAiAAAAZHJzL2Rvd25yZXYueG1sUEsBAhQAFAAAAAgAh07iQDMv&#10;BZ47AAAAOQAAABAAAAAAAAAAAQAgAAAADQEAAGRycy9zaGFwZXhtbC54bWxQSwUGAAAAAAYABgBb&#10;AQAAtwMAAAAA&#10;">
                  <v:fill on="f" focussize="0,0"/>
                  <v:stroke weight="2.25pt" color="#000000" joinstyle="round" endarrow="block"/>
                  <v:imagedata o:title=""/>
                  <o:lock v:ext="edit" aspectratio="f"/>
                </v:line>
                <v:line id="Line 71" o:spid="_x0000_s1026" o:spt="20" style="position:absolute;left:2170;top:3576;flip:x;height:456;width:20;" filled="f" stroked="t" coordsize="21600,21600" o:gfxdata="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3kL4A&#10;AADbAAAADwAAAAAAAAABACAAAAAiAAAAZHJzL2Rvd25yZXYueG1sUEsBAhQAFAAAAAgAh07iQDMv&#10;BZ47AAAAOQAAABAAAAAAAAAAAQAgAAAADQEAAGRycy9zaGFwZXhtbC54bWxQSwUGAAAAAAYABgBb&#10;AQAAtwMAAAAA&#10;">
                  <v:fill on="f" focussize="0,0"/>
                  <v:stroke weight="2.25pt" color="#000000" joinstyle="round" endarrow="block"/>
                  <v:imagedata o:title=""/>
                  <o:lock v:ext="edit" aspectratio="f"/>
                </v:line>
                <v:line id="Line 72" o:spid="_x0000_s1026" o:spt="20" style="position:absolute;left:3960;top:3532;height:468;width:1;" filled="f" stroked="t" coordsize="21600,21600" o:gfxdata="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81qzJ7UAAADbAAAADwAA&#10;AAAAAAABACAAAAAiAAAAZHJzL2Rvd25yZXYueG1sUEsBAhQAFAAAAAgAh07iQDMvBZ47AAAAOQAA&#10;ABAAAAAAAAAAAQAgAAAABAEAAGRycy9zaGFwZXhtbC54bWxQSwUGAAAAAAYABgBbAQAArgMAAAAA&#10;">
                  <v:fill on="f" focussize="0,0"/>
                  <v:stroke weight="2.25pt" color="#000000" joinstyle="round" endarrow="block"/>
                  <v:imagedata o:title=""/>
                  <o:lock v:ext="edit" aspectratio="f"/>
                </v:line>
                <v:line id="Line 73" o:spid="_x0000_s1026" o:spt="20" style="position:absolute;left:5580;top:3557;height:443;width:1;" filled="f" stroked="t" coordsize="21600,21600" o:gfxdata="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WFry8AAAA&#10;2wAAAA8AAAAAAAAAAQAgAAAAIgAAAGRycy9kb3ducmV2LnhtbFBLAQIUABQAAAAIAIdO4kAzLwWe&#10;OwAAADkAAAAQAAAAAAAAAAEAIAAAAAsBAABkcnMvc2hhcGV4bWwueG1sUEsFBgAAAAAGAAYAWwEA&#10;ALUDAAAAAA==&#10;">
                  <v:fill on="f" focussize="0,0"/>
                  <v:stroke weight="2.25pt" color="#000000" joinstyle="round" endarrow="block"/>
                  <v:imagedata o:title=""/>
                  <o:lock v:ext="edit" aspectratio="f"/>
                </v:line>
                <v:line id="Line 74" o:spid="_x0000_s1026" o:spt="20" style="position:absolute;left:2980;top:2885;height:624;width:1;" filled="f" stroked="t" coordsize="21600,21600" o:gfxdata="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ktQFugAAANsA&#10;AAAPAAAAAAAAAAEAIAAAACIAAABkcnMvZG93bnJldi54bWxQSwECFAAUAAAACACHTuJAMy8FnjsA&#10;AAA5AAAAEAAAAAAAAAABACAAAAAJAQAAZHJzL3NoYXBleG1sLnhtbFBLBQYAAAAABgAGAFsBAACz&#10;AwAAAAA=&#10;">
                  <v:fill on="f" focussize="0,0"/>
                  <v:stroke weight="3pt" color="#000000" joinstyle="round" endarrow="block"/>
                  <v:imagedata o:title=""/>
                  <o:lock v:ext="edit" aspectratio="f"/>
                </v:line>
                <v:line id="Line 75" o:spid="_x0000_s1026" o:spt="20" style="position:absolute;left:4060;top:1328;height:624;width:1;" filled="f" stroked="t" coordsize="21600,21600" o:gfxdata="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ecZ68AAAA&#10;2wAAAA8AAAAAAAAAAQAgAAAAIgAAAGRycy9kb3ducmV2LnhtbFBLAQIUABQAAAAIAIdO4kAzLwWe&#10;OwAAADkAAAAQAAAAAAAAAAEAIAAAAAsBAABkcnMvc2hhcGV4bWwueG1sUEsFBgAAAAAGAAYAWwEA&#10;ALUDAAAAAA==&#10;">
                  <v:fill on="f" focussize="0,0"/>
                  <v:stroke weight="3pt" color="#000000" joinstyle="round" endarrow="block"/>
                  <v:imagedata o:title=""/>
                  <o:lock v:ext="edit" aspectratio="f"/>
                </v:line>
                <v:line id="Line 76" o:spid="_x0000_s1026" o:spt="20" style="position:absolute;left:720;top:3532;height:0;width:6300;" filled="f" stroked="t" coordsize="21600,21600" o:gfxdata="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TBn+8AAAA&#10;2wAAAA8AAAAAAAAAAQAgAAAAIgAAAGRycy9kb3ducmV2LnhtbFBLAQIUABQAAAAIAIdO4kAzLwWe&#10;OwAAADkAAAAQAAAAAAAAAAEAIAAAAAsBAABkcnMvc2hhcGV4bWwueG1sUEsFBgAAAAAGAAYAWwEA&#10;ALUDAAAAAA==&#10;">
                  <v:fill on="f" focussize="0,0"/>
                  <v:stroke weight="2.25pt" color="#000000" joinstyle="round"/>
                  <v:imagedata o:title=""/>
                  <o:lock v:ext="edit" aspectratio="f"/>
                </v:line>
                <w10:wrap type="none"/>
                <w10:anchorlock/>
              </v:group>
            </w:pict>
          </mc:Fallback>
        </mc:AlternateContent>
      </w:r>
    </w:p>
    <w:p>
      <w:pPr>
        <w:tabs>
          <w:tab w:val="center" w:pos="4592"/>
          <w:tab w:val="left" w:pos="6975"/>
        </w:tabs>
        <w:spacing w:line="360" w:lineRule="auto"/>
        <w:ind w:firstLine="480"/>
        <w:jc w:val="center"/>
        <w:rPr>
          <w:rFonts w:hint="eastAsia" w:ascii="楷体_GB2312" w:eastAsia="楷体_GB2312"/>
          <w:sz w:val="24"/>
          <w:szCs w:val="24"/>
        </w:rPr>
      </w:pPr>
      <w:r>
        <w:rPr>
          <w:rFonts w:hint="eastAsia" w:ascii="楷体_GB2312" w:eastAsia="楷体_GB2312"/>
          <w:sz w:val="24"/>
          <w:szCs w:val="24"/>
        </w:rPr>
        <w:t>图9-1 组织结构图</w:t>
      </w:r>
    </w:p>
    <w:p>
      <w:pPr>
        <w:tabs>
          <w:tab w:val="center" w:pos="4592"/>
          <w:tab w:val="left" w:pos="6975"/>
        </w:tabs>
        <w:spacing w:line="360" w:lineRule="auto"/>
        <w:ind w:firstLine="600"/>
        <w:jc w:val="center"/>
        <w:rPr>
          <w:rFonts w:ascii="宋体" w:hAnsi="宋体"/>
          <w:sz w:val="30"/>
          <w:szCs w:val="30"/>
        </w:rPr>
      </w:pPr>
    </w:p>
    <w:p>
      <w:pPr>
        <w:tabs>
          <w:tab w:val="center" w:pos="4592"/>
          <w:tab w:val="left" w:pos="6975"/>
        </w:tabs>
        <w:spacing w:line="360" w:lineRule="auto"/>
        <w:ind w:firstLine="600"/>
        <w:jc w:val="center"/>
        <w:rPr>
          <w:rFonts w:ascii="宋体" w:hAnsi="宋体"/>
          <w:sz w:val="30"/>
          <w:szCs w:val="30"/>
        </w:rPr>
      </w:pPr>
    </w:p>
    <w:p>
      <w:pPr>
        <w:tabs>
          <w:tab w:val="center" w:pos="4592"/>
          <w:tab w:val="left" w:pos="6975"/>
        </w:tabs>
        <w:spacing w:line="360" w:lineRule="auto"/>
        <w:ind w:firstLine="600"/>
        <w:jc w:val="center"/>
        <w:rPr>
          <w:rFonts w:hint="eastAsia" w:ascii="宋体" w:hAnsi="宋体"/>
          <w:sz w:val="30"/>
          <w:szCs w:val="30"/>
        </w:rPr>
      </w:pPr>
    </w:p>
    <w:p>
      <w:pPr>
        <w:ind w:firstLine="358"/>
        <w:jc w:val="left"/>
        <w:rPr>
          <w:rFonts w:hint="eastAsia" w:ascii="宋体" w:hAnsi="宋体"/>
          <w:sz w:val="30"/>
          <w:szCs w:val="30"/>
        </w:rPr>
      </w:pPr>
    </w:p>
    <w:p>
      <w:pPr>
        <w:ind w:firstLine="358"/>
        <w:jc w:val="left"/>
        <w:rPr>
          <w:rFonts w:hint="eastAsia" w:ascii="宋体" w:hAnsi="宋体"/>
          <w:sz w:val="30"/>
          <w:szCs w:val="30"/>
        </w:rPr>
      </w:pPr>
    </w:p>
    <w:p>
      <w:pPr>
        <w:pStyle w:val="3"/>
        <w:spacing w:before="0" w:after="0" w:line="360" w:lineRule="auto"/>
        <w:ind w:left="420"/>
        <w:rPr>
          <w:rFonts w:hint="eastAsia" w:ascii="黑体" w:hAnsi="仿宋_GB2312"/>
          <w:bCs w:val="0"/>
          <w:sz w:val="30"/>
        </w:rPr>
      </w:pPr>
      <w:bookmarkStart w:id="168" w:name="_Toc7312"/>
      <w:r>
        <w:rPr>
          <w:rFonts w:hint="eastAsia" w:ascii="黑体" w:hAnsi="仿宋_GB2312"/>
          <w:bCs w:val="0"/>
          <w:sz w:val="30"/>
        </w:rPr>
        <w:t>7.2人力资源政策</w:t>
      </w:r>
      <w:bookmarkEnd w:id="168"/>
    </w:p>
    <w:p>
      <w:pPr>
        <w:pStyle w:val="4"/>
        <w:spacing w:before="0" w:after="0" w:line="360" w:lineRule="auto"/>
        <w:ind w:left="482"/>
        <w:rPr>
          <w:rFonts w:hint="eastAsia" w:ascii="黑体" w:hAnsi="仿宋_GB2312" w:eastAsia="黑体"/>
          <w:bCs w:val="0"/>
          <w:sz w:val="28"/>
          <w:szCs w:val="28"/>
        </w:rPr>
      </w:pPr>
      <w:bookmarkStart w:id="169" w:name="_Toc19632"/>
      <w:r>
        <w:rPr>
          <w:rFonts w:hint="eastAsia" w:ascii="黑体" w:hAnsi="仿宋_GB2312" w:eastAsia="黑体"/>
          <w:bCs w:val="0"/>
          <w:sz w:val="28"/>
          <w:szCs w:val="28"/>
        </w:rPr>
        <w:t>7.2.1薪酬制度</w:t>
      </w:r>
      <w:bookmarkEnd w:id="169"/>
      <w:r>
        <w:rPr>
          <w:rFonts w:hint="eastAsia" w:ascii="黑体" w:hAnsi="仿宋_GB2312" w:eastAsia="黑体"/>
          <w:bCs w:val="0"/>
          <w:sz w:val="28"/>
          <w:szCs w:val="28"/>
        </w:rPr>
        <w:t xml:space="preserve"> </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薪酬设计原则：内部公平与外部竞争原则，个人收入水平与其绩效表现相关；保障薪酬的行业与地区竞争力，结合公司战略定位，薪酬总体水平与行业内中高水平企业相比照。</w:t>
      </w:r>
    </w:p>
    <w:p>
      <w:pPr>
        <w:pStyle w:val="4"/>
        <w:spacing w:before="0" w:after="0" w:line="360" w:lineRule="auto"/>
        <w:ind w:left="482"/>
        <w:rPr>
          <w:rFonts w:hint="eastAsia" w:ascii="黑体" w:hAnsi="仿宋_GB2312" w:eastAsia="黑体"/>
          <w:bCs w:val="0"/>
          <w:sz w:val="28"/>
          <w:szCs w:val="28"/>
        </w:rPr>
      </w:pPr>
      <w:bookmarkStart w:id="170" w:name="_Toc4822"/>
      <w:r>
        <w:rPr>
          <w:rFonts w:hint="eastAsia" w:ascii="黑体" w:hAnsi="仿宋_GB2312" w:eastAsia="黑体"/>
          <w:bCs w:val="0"/>
          <w:sz w:val="28"/>
          <w:szCs w:val="28"/>
        </w:rPr>
        <w:t>7.2.2人力资源管理宗旨</w:t>
      </w:r>
      <w:bookmarkEnd w:id="170"/>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“通过满足员工关键需求，让员工创造出最大价值，打造激情团队”。</w:t>
      </w:r>
    </w:p>
    <w:p>
      <w:pPr>
        <w:pStyle w:val="4"/>
        <w:spacing w:before="0" w:after="0" w:line="360" w:lineRule="auto"/>
        <w:ind w:left="482"/>
        <w:rPr>
          <w:rFonts w:hint="eastAsia" w:ascii="黑体" w:hAnsi="仿宋_GB2312" w:eastAsia="黑体"/>
          <w:bCs w:val="0"/>
          <w:sz w:val="28"/>
          <w:szCs w:val="28"/>
        </w:rPr>
      </w:pPr>
      <w:bookmarkStart w:id="171" w:name="_Toc8969"/>
      <w:r>
        <w:rPr>
          <w:rFonts w:hint="eastAsia" w:ascii="黑体" w:hAnsi="仿宋_GB2312" w:eastAsia="黑体"/>
          <w:bCs w:val="0"/>
          <w:sz w:val="28"/>
          <w:szCs w:val="28"/>
        </w:rPr>
        <w:t>7.2.3公司福利制度</w:t>
      </w:r>
      <w:bookmarkEnd w:id="171"/>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公司注重员工长远的发展和自我价值的实现，不断提升员工对公司的满意度，既要反映公平性，又要承认差别化。具体策略如下：</w:t>
      </w:r>
    </w:p>
    <w:p>
      <w:pPr>
        <w:pStyle w:val="13"/>
        <w:spacing w:line="360" w:lineRule="auto"/>
        <w:ind w:firstLine="482" w:firstLineChars="200"/>
        <w:rPr>
          <w:rFonts w:ascii="仿宋_GB2312" w:hAnsi="仿宋_GB2312" w:eastAsia="仿宋_GB2312"/>
          <w:b/>
          <w:szCs w:val="24"/>
        </w:rPr>
      </w:pPr>
      <w:r>
        <w:rPr>
          <w:rFonts w:ascii="黑体" w:hAnsi="黑体" w:eastAsia="黑体" w:cs="黑体"/>
          <w:b/>
          <w:szCs w:val="24"/>
        </w:rPr>
        <w:t>（1）员工持股计划（ESOPs，Employee Stock Ownership Plans）</w:t>
      </w:r>
      <w:r>
        <w:rPr>
          <w:rFonts w:ascii="仿宋_GB2312" w:hAnsi="仿宋_GB2312" w:eastAsia="仿宋_GB2312"/>
          <w:b/>
          <w:szCs w:val="24"/>
        </w:rPr>
        <w:t xml:space="preserve"> </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公司将成立一个专门的“员工持股信托基金会”，基金会由企业全面担保，贷款认购企业的股票。企业每年按一定的比例提取出工资总额的一部分，投入到“员工持股信托基金会”，用以偿还贷款。当贷款还清后，该基金会应根据员工相应的工资水平或劳动贡献的大小，把股票分配到每个员工的“员工持股计划账户”上。员工离开或退休后，可将股票卖给“员工持股信托基金会”。每个员工的分配额度根据其在公司内部的业绩考核情况来确定，同时参考在公司的服务时间等因素。通过ESOPs公司将员工的收益预期对公司的股权投资相联系，从而将员工个人利益同企业的效益，管理和员工的努力等因素结合起来。</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对于公司中的高层人员，公司将对其实施股票期权，公司授予他们在一定时间期限里（如10年），按照该授权日股票的公平市场价格,即固定的期权价格，购买一定份额的公司股票的期权价格和当日交易价之间的差额归员工所有。</w:t>
      </w:r>
    </w:p>
    <w:p>
      <w:pPr>
        <w:pStyle w:val="13"/>
        <w:spacing w:line="360" w:lineRule="auto"/>
        <w:ind w:firstLine="482" w:firstLineChars="200"/>
        <w:rPr>
          <w:rFonts w:ascii="仿宋_GB2312" w:hAnsi="仿宋_GB2312" w:eastAsia="仿宋_GB2312"/>
          <w:b/>
          <w:szCs w:val="24"/>
        </w:rPr>
      </w:pPr>
      <w:r>
        <w:rPr>
          <w:rFonts w:ascii="黑体" w:hAnsi="黑体" w:eastAsia="黑体" w:cs="黑体"/>
          <w:b/>
          <w:szCs w:val="24"/>
        </w:rPr>
        <w:t xml:space="preserve">（2）培训 </w:t>
      </w:r>
      <w:r>
        <w:rPr>
          <w:rFonts w:ascii="仿宋_GB2312" w:hAnsi="仿宋_GB2312" w:eastAsia="仿宋_GB2312"/>
          <w:b/>
          <w:szCs w:val="24"/>
        </w:rPr>
        <w:t xml:space="preserve"> </w:t>
      </w:r>
    </w:p>
    <w:p>
      <w:pPr>
        <w:pStyle w:val="13"/>
        <w:spacing w:line="360" w:lineRule="auto"/>
        <w:ind w:firstLine="560" w:firstLineChars="200"/>
        <w:rPr>
          <w:rFonts w:ascii="仿宋_GB2312" w:hAnsi="仿宋_GB2312" w:eastAsia="仿宋_GB2312"/>
          <w:szCs w:val="24"/>
        </w:rPr>
      </w:pPr>
      <w:r>
        <w:rPr>
          <w:rFonts w:ascii="仿宋" w:hAnsi="仿宋" w:eastAsia="仿宋" w:cs="仿宋"/>
          <w:sz w:val="28"/>
          <w:szCs w:val="28"/>
        </w:rPr>
        <w:t>依据战略目标及个人的职业发展需要，并秉承“抓准需求、清楚目标、找出差距、务求实用”的培训原则来指导公司的培训工作。每一位员工都有机会参加相应的培训，培训内容包括业务技能、管理技能、公司文化、个人提升等诸多方面。公司希望每位学员都带着创新的动机和发展的愿望来参与互动式的学习，然后再回到实践中，在新的平台上进行更高层次的创新，从而形成不断循环、螺旋上升的过程。</w:t>
      </w:r>
      <w:r>
        <w:rPr>
          <w:rFonts w:ascii="仿宋_GB2312" w:hAnsi="仿宋_GB2312" w:eastAsia="仿宋_GB2312"/>
          <w:sz w:val="30"/>
          <w:szCs w:val="30"/>
        </w:rPr>
        <w:t xml:space="preserve"> </w:t>
      </w:r>
      <w:r>
        <w:rPr>
          <w:rFonts w:ascii="仿宋_GB2312" w:hAnsi="仿宋_GB2312" w:eastAsia="仿宋_GB2312"/>
          <w:sz w:val="30"/>
          <w:szCs w:val="30"/>
        </w:rPr>
        <w:br w:type="textWrapping"/>
      </w:r>
      <w:r>
        <w:rPr>
          <w:rFonts w:ascii="仿宋_GB2312" w:hAnsi="仿宋_GB2312" w:eastAsia="仿宋_GB2312"/>
          <w:sz w:val="30"/>
          <w:szCs w:val="30"/>
        </w:rPr>
        <w:t xml:space="preserve">   </w:t>
      </w:r>
      <w:r>
        <w:rPr>
          <w:rFonts w:ascii="黑体" w:hAnsi="黑体" w:eastAsia="黑体" w:cs="黑体"/>
          <w:b/>
          <w:szCs w:val="24"/>
        </w:rPr>
        <w:t xml:space="preserve">（3) 职业生涯管理 </w:t>
      </w:r>
      <w:r>
        <w:rPr>
          <w:rFonts w:ascii="仿宋_GB2312" w:hAnsi="仿宋_GB2312" w:eastAsia="仿宋_GB2312"/>
          <w:szCs w:val="24"/>
        </w:rPr>
        <w:t xml:space="preserve"> </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公司与新加盟的员工共商职业发展规划，辅之相应的培训并在适当的时候给予施展才华的舞台，激励并发挥员工的积极性，以提升员工的综合素质。职业生涯管理充分的考虑了每个员工的不同情况，将员工的个人目标和公司目标结合起来，在寻求公司目标效益实现的同时，为员工实现自己的个人目标创造条件，探寻适合每个员工发展方向的道路。</w:t>
      </w:r>
    </w:p>
    <w:p>
      <w:pPr>
        <w:ind w:firstLine="538"/>
        <w:rPr>
          <w:rFonts w:hint="eastAsia"/>
        </w:rPr>
      </w:pPr>
    </w:p>
    <w:p>
      <w:pPr>
        <w:rPr>
          <w:rFonts w:hint="eastAsia"/>
        </w:rPr>
      </w:pPr>
    </w:p>
    <w:p>
      <w:pPr>
        <w:pStyle w:val="2"/>
        <w:numPr>
          <w:ilvl w:val="0"/>
          <w:numId w:val="1"/>
        </w:numPr>
        <w:jc w:val="center"/>
        <w:rPr>
          <w:rStyle w:val="15"/>
          <w:rFonts w:hint="eastAsia"/>
          <w:b w:val="0"/>
          <w:bCs w:val="0"/>
        </w:rPr>
      </w:pPr>
      <w:bookmarkStart w:id="172" w:name="_Toc369519432"/>
      <w:bookmarkStart w:id="173" w:name="_Toc22513"/>
      <w:r>
        <w:rPr>
          <w:rFonts w:hint="eastAsia"/>
          <w:b w:val="0"/>
          <w:bCs w:val="0"/>
        </w:rPr>
        <w:t>风险分析与规避</w:t>
      </w:r>
      <w:bookmarkEnd w:id="172"/>
      <w:bookmarkEnd w:id="173"/>
    </w:p>
    <w:p>
      <w:pPr>
        <w:pStyle w:val="3"/>
        <w:spacing w:before="0" w:after="0" w:line="360" w:lineRule="auto"/>
        <w:rPr>
          <w:rFonts w:hint="eastAsia" w:ascii="黑体" w:hAnsi="仿宋_GB2312"/>
          <w:bCs w:val="0"/>
          <w:sz w:val="30"/>
        </w:rPr>
      </w:pPr>
      <w:bookmarkStart w:id="174" w:name="_Toc369519433"/>
      <w:bookmarkStart w:id="175" w:name="_Toc8289"/>
      <w:r>
        <w:rPr>
          <w:rFonts w:hint="eastAsia" w:ascii="黑体" w:hAnsi="仿宋_GB2312"/>
          <w:bCs w:val="0"/>
          <w:sz w:val="30"/>
        </w:rPr>
        <w:t>8.1技术风险与规避</w:t>
      </w:r>
      <w:bookmarkEnd w:id="174"/>
      <w:bookmarkEnd w:id="175"/>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目前市场上还没有和本公司同样技术的产品，所以刚开始阶段，不存在大的技术风险.但随着市场的快速发展，大量公司的涌入和新技术的出现，会对现有的产品形成冲击，但本公司会通过与沈阳航空工业学院自动化研究所的合作，加快产品技术的升级与创新，来降低这种风险。</w:t>
      </w:r>
    </w:p>
    <w:p>
      <w:pPr>
        <w:pStyle w:val="3"/>
        <w:spacing w:before="0" w:after="0" w:line="360" w:lineRule="auto"/>
        <w:rPr>
          <w:rFonts w:hint="eastAsia" w:ascii="黑体" w:hAnsi="仿宋_GB2312"/>
          <w:bCs w:val="0"/>
          <w:sz w:val="30"/>
        </w:rPr>
      </w:pPr>
      <w:bookmarkStart w:id="176" w:name="_Toc2692"/>
      <w:bookmarkStart w:id="177" w:name="_Toc369519434"/>
      <w:bookmarkStart w:id="178" w:name="_Toc198269720"/>
      <w:bookmarkStart w:id="179" w:name="_Toc197959100"/>
      <w:bookmarkStart w:id="180" w:name="_Toc197958355"/>
      <w:bookmarkStart w:id="181" w:name="_Toc197937183"/>
      <w:r>
        <w:rPr>
          <w:rFonts w:hint="eastAsia" w:ascii="黑体" w:hAnsi="仿宋_GB2312"/>
          <w:bCs w:val="0"/>
          <w:sz w:val="30"/>
        </w:rPr>
        <w:t>8.2市场风险与规避</w:t>
      </w:r>
      <w:bookmarkEnd w:id="176"/>
      <w:bookmarkEnd w:id="177"/>
      <w:bookmarkEnd w:id="178"/>
      <w:bookmarkEnd w:id="179"/>
      <w:bookmarkEnd w:id="180"/>
      <w:bookmarkEnd w:id="181"/>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中国目前的智能导购市场尚不成熟，这种观念还没有被广泛接受。所以在进入市场前期，必然会出现产品的销售风险。本公司通过准确的目标市场定位，借助电视广告宣传，商场产品演示，产品直销等手段，来降低和规避这种风险。</w:t>
      </w:r>
    </w:p>
    <w:p>
      <w:pPr>
        <w:pStyle w:val="3"/>
        <w:spacing w:before="0" w:after="0" w:line="360" w:lineRule="auto"/>
        <w:rPr>
          <w:rFonts w:hint="eastAsia" w:ascii="黑体" w:hAnsi="仿宋_GB2312"/>
          <w:bCs w:val="0"/>
          <w:sz w:val="30"/>
        </w:rPr>
      </w:pPr>
      <w:bookmarkStart w:id="182" w:name="_Toc22258"/>
      <w:bookmarkStart w:id="183" w:name="_Toc369519435"/>
      <w:bookmarkStart w:id="184" w:name="_Toc198269721"/>
      <w:bookmarkStart w:id="185" w:name="_Toc197959101"/>
      <w:bookmarkStart w:id="186" w:name="_Toc197958356"/>
      <w:bookmarkStart w:id="187" w:name="_Toc197937184"/>
      <w:r>
        <w:rPr>
          <w:rFonts w:hint="eastAsia" w:ascii="黑体" w:hAnsi="仿宋_GB2312"/>
          <w:bCs w:val="0"/>
          <w:sz w:val="30"/>
        </w:rPr>
        <w:t>8.3管理风险与规避</w:t>
      </w:r>
      <w:bookmarkEnd w:id="182"/>
      <w:bookmarkEnd w:id="183"/>
      <w:bookmarkEnd w:id="184"/>
      <w:bookmarkEnd w:id="185"/>
      <w:bookmarkEnd w:id="186"/>
      <w:bookmarkEnd w:id="187"/>
    </w:p>
    <w:p>
      <w:pPr>
        <w:pStyle w:val="13"/>
        <w:spacing w:line="360" w:lineRule="auto"/>
        <w:ind w:firstLine="560" w:firstLineChars="200"/>
        <w:rPr>
          <w:rFonts w:ascii="仿宋_GB2312" w:hAnsi="仿宋_GB2312" w:eastAsia="仿宋_GB2312"/>
          <w:sz w:val="30"/>
          <w:szCs w:val="30"/>
        </w:rPr>
      </w:pPr>
      <w:r>
        <w:rPr>
          <w:rFonts w:ascii="仿宋" w:hAnsi="仿宋" w:eastAsia="仿宋" w:cs="仿宋"/>
          <w:sz w:val="28"/>
          <w:szCs w:val="28"/>
        </w:rPr>
        <w:t>起步阶段，公司规模较小，员工数量不多，且本公司有一个团结的管理团队，此种管理风险较小。随着公司规模的扩大，区域市场的增加，销售代理和合作伙伴的增多，管理的复杂程度将会将会增加，同时管理风险也相应地增加。起步阶段，本公司已经意识到这个问题，针对这个问题，本公司设置了区域性的组织结构，职责明确，配备完善的制度，实施奖惩激励，能者上，庸者下的制度。对于合作伙伴，本公司将他们纳入本公司的战略当中，实施双赢的政策，以真诚的态度对待他们。以次来降低公司的管理和经营风险。</w:t>
      </w:r>
    </w:p>
    <w:p>
      <w:pPr>
        <w:pStyle w:val="3"/>
        <w:spacing w:before="0" w:after="0" w:line="360" w:lineRule="auto"/>
        <w:rPr>
          <w:rFonts w:hint="eastAsia" w:ascii="黑体" w:hAnsi="仿宋_GB2312"/>
          <w:bCs w:val="0"/>
          <w:sz w:val="30"/>
        </w:rPr>
      </w:pPr>
      <w:bookmarkStart w:id="188" w:name="_Toc4505"/>
      <w:bookmarkStart w:id="189" w:name="_Toc369519436"/>
      <w:bookmarkStart w:id="190" w:name="_Toc198269722"/>
      <w:bookmarkStart w:id="191" w:name="_Toc197959102"/>
      <w:bookmarkStart w:id="192" w:name="_Toc197958357"/>
      <w:bookmarkStart w:id="193" w:name="_Toc197937185"/>
      <w:r>
        <w:rPr>
          <w:rFonts w:hint="eastAsia" w:ascii="黑体" w:hAnsi="仿宋_GB2312"/>
          <w:bCs w:val="0"/>
          <w:sz w:val="30"/>
        </w:rPr>
        <w:t>8.4竞争风险与规避</w:t>
      </w:r>
      <w:bookmarkEnd w:id="188"/>
      <w:bookmarkEnd w:id="189"/>
      <w:bookmarkEnd w:id="190"/>
      <w:bookmarkEnd w:id="191"/>
      <w:bookmarkEnd w:id="192"/>
      <w:bookmarkEnd w:id="193"/>
    </w:p>
    <w:p>
      <w:pPr>
        <w:pStyle w:val="13"/>
        <w:spacing w:line="360" w:lineRule="auto"/>
        <w:ind w:firstLine="560" w:firstLineChars="200"/>
        <w:rPr>
          <w:rFonts w:ascii="仿宋_GB2312" w:hAnsi="仿宋_GB2312" w:eastAsia="仿宋_GB2312"/>
          <w:sz w:val="30"/>
          <w:szCs w:val="30"/>
        </w:rPr>
      </w:pPr>
      <w:r>
        <w:rPr>
          <w:rFonts w:ascii="仿宋" w:hAnsi="仿宋" w:eastAsia="仿宋" w:cs="仿宋"/>
          <w:sz w:val="28"/>
          <w:szCs w:val="28"/>
        </w:rPr>
        <w:t>在前面竞争分析当中，本公司已经谈到，这里不再赘述。</w:t>
      </w:r>
    </w:p>
    <w:p>
      <w:pPr>
        <w:pStyle w:val="3"/>
        <w:spacing w:before="0" w:after="0" w:line="360" w:lineRule="auto"/>
        <w:rPr>
          <w:rFonts w:hint="eastAsia" w:ascii="黑体" w:hAnsi="仿宋_GB2312"/>
          <w:bCs w:val="0"/>
          <w:sz w:val="30"/>
        </w:rPr>
      </w:pPr>
      <w:bookmarkStart w:id="194" w:name="_Toc131"/>
      <w:bookmarkStart w:id="195" w:name="_Toc369519437"/>
      <w:bookmarkStart w:id="196" w:name="_Toc198269723"/>
      <w:bookmarkStart w:id="197" w:name="_Toc197959103"/>
      <w:bookmarkStart w:id="198" w:name="_Toc197958358"/>
      <w:bookmarkStart w:id="199" w:name="_Toc197937186"/>
      <w:r>
        <w:rPr>
          <w:rFonts w:hint="eastAsia" w:ascii="黑体" w:hAnsi="仿宋_GB2312"/>
          <w:bCs w:val="0"/>
          <w:sz w:val="30"/>
        </w:rPr>
        <w:t>8.5财务风险与规避</w:t>
      </w:r>
      <w:bookmarkEnd w:id="194"/>
      <w:bookmarkEnd w:id="195"/>
      <w:bookmarkEnd w:id="196"/>
      <w:bookmarkEnd w:id="197"/>
      <w:bookmarkEnd w:id="198"/>
      <w:bookmarkEnd w:id="199"/>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公司的第一期投入比较大，而这时公司还没有上市，融资较为困难，这时能否取得后续风险资金的进入和取得银行的贷款对公司发展至关重要。所以同各种风险资本、基金的接触，向他们充分的展现本公司价值，充分展现本公司未来强大的盈利能力，及时获取他们的投资是非常重要的。一旦不能及时获得资金支持，公司的快速增长计划是不可能实现的。</w:t>
      </w:r>
    </w:p>
    <w:p>
      <w:pPr>
        <w:pStyle w:val="3"/>
        <w:spacing w:before="0" w:after="0" w:line="360" w:lineRule="auto"/>
        <w:rPr>
          <w:rFonts w:hint="eastAsia" w:ascii="黑体" w:hAnsi="仿宋_GB2312"/>
          <w:bCs w:val="0"/>
          <w:sz w:val="30"/>
        </w:rPr>
      </w:pPr>
      <w:bookmarkStart w:id="200" w:name="_Toc6932"/>
      <w:bookmarkStart w:id="201" w:name="_Toc369519438"/>
      <w:bookmarkStart w:id="202" w:name="_Toc198269724"/>
      <w:r>
        <w:rPr>
          <w:rFonts w:hint="eastAsia" w:ascii="黑体" w:hAnsi="仿宋_GB2312"/>
          <w:bCs w:val="0"/>
          <w:sz w:val="30"/>
        </w:rPr>
        <w:t>8.6团队风险与规避</w:t>
      </w:r>
      <w:bookmarkEnd w:id="200"/>
      <w:bookmarkEnd w:id="201"/>
      <w:bookmarkEnd w:id="202"/>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本公司创业团队中一共有七名核心成员，分别担任公司的总经理，以及技术部，营销部，财务部，客服部和人力资源部经理。为了维持公司创业团队成员的稳定性，公司将在战略制定与实施，宗旨与使命的确定，以及公司其他重要决策的制定都将主要由这七人讨论通过，使他们清晰了解公司战略、宗旨、使命等内容，从而产生责任感和使命感，融入到公司的创业中来。同时，公司将制定合适的制度，使成员各施其职，各尽其能。并且随着公司效益的提高，将提高成员的工资待遇，并在适当的机会以增股的方式使成员掌握公司的一定份额的股票，使他们的利益与公司的利益更紧密地结合起来。对于高科技公司，技术人才的撤出对公司往往是毁灭性的，针对此种情况，本公司将采取使他担任公司重要职务、目标与灵活的工作制度相结合、工资待遇的提高以及参股入股等措施来规避此种风险，同时公司将不断引进和培养优秀的技术人才来减轻此种事情发生给公司所带来的损失。</w:t>
      </w:r>
    </w:p>
    <w:p>
      <w:pPr>
        <w:jc w:val="left"/>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1"/>
        </w:numPr>
        <w:jc w:val="center"/>
        <w:rPr>
          <w:rFonts w:hint="eastAsia"/>
          <w:b w:val="0"/>
          <w:bCs w:val="0"/>
        </w:rPr>
      </w:pPr>
      <w:bookmarkStart w:id="203" w:name="_Toc2467"/>
      <w:bookmarkStart w:id="204" w:name="_Toc369519439"/>
      <w:r>
        <w:rPr>
          <w:rFonts w:hint="eastAsia"/>
          <w:b w:val="0"/>
          <w:bCs w:val="0"/>
        </w:rPr>
        <w:t>风险投资资金的撤出方式</w:t>
      </w:r>
      <w:bookmarkEnd w:id="203"/>
      <w:bookmarkEnd w:id="204"/>
    </w:p>
    <w:p>
      <w:pPr>
        <w:pStyle w:val="13"/>
        <w:spacing w:line="360" w:lineRule="auto"/>
        <w:rPr>
          <w:rFonts w:ascii="仿宋_GB2312" w:hAnsi="仿宋_GB2312" w:eastAsia="仿宋_GB2312"/>
          <w:sz w:val="30"/>
          <w:szCs w:val="30"/>
        </w:rPr>
      </w:pPr>
      <w:r>
        <w:rPr>
          <w:rFonts w:ascii="仿宋_GB2312" w:hAnsi="仿宋_GB2312" w:eastAsia="仿宋_GB2312"/>
          <w:sz w:val="30"/>
          <w:szCs w:val="30"/>
        </w:rPr>
        <w:t xml:space="preserve">    </w:t>
      </w:r>
      <w:r>
        <w:rPr>
          <w:rFonts w:ascii="仿宋" w:hAnsi="仿宋" w:eastAsia="仿宋" w:cs="仿宋"/>
          <w:sz w:val="28"/>
          <w:szCs w:val="28"/>
        </w:rPr>
        <w:t>风险投资又称创业投资，是指通过向开发高新技术或使其产业化的中小高科技企业提供股权资本，通过股权转让(交易)收回投资的行为。风险投资一般不以控股和分红为目的，而是通过资本与管理投入，在企业的成长中促进资本增值，并且在退出时实现收益变现，再寻找新的投资对象。但风险投资的成功率非常低，更是面临着所投资的企业破产清算的危险。根据一项关于美国13个风险投资基金的分析研究表明，风险投资总收益的50%来自于6.8%的投资，总收益的75%来自于15.7%的投资。真正能为风险投资者带来收益的投资项目还不到1／4。所以，如何减少风险投资项目的损失，确保成功投资的收益顺利回收对于风险投资者来说至关重要。而缺乏便捷市场化的退出渠道更是制约我国风险投资事业发展的最大障碍。</w:t>
      </w:r>
      <w:r>
        <w:rPr>
          <w:rFonts w:ascii="仿宋_GB2312" w:hAnsi="仿宋_GB2312" w:eastAsia="仿宋_GB2312"/>
          <w:sz w:val="30"/>
          <w:szCs w:val="30"/>
        </w:rPr>
        <w:br w:type="textWrapping"/>
      </w:r>
      <w:r>
        <w:rPr>
          <w:rFonts w:ascii="仿宋_GB2312" w:hAnsi="仿宋_GB2312" w:eastAsia="仿宋_GB2312"/>
          <w:sz w:val="30"/>
          <w:szCs w:val="30"/>
        </w:rPr>
        <w:t xml:space="preserve">   </w:t>
      </w:r>
      <w:r>
        <w:rPr>
          <w:rFonts w:ascii="仿宋" w:hAnsi="仿宋" w:eastAsia="仿宋" w:cs="仿宋"/>
          <w:sz w:val="28"/>
          <w:szCs w:val="28"/>
        </w:rPr>
        <w:t xml:space="preserve"> 目前，国内风险投资的退出方式一般有以下几种：首次公开上市（IPO）、收购和清算、剩余利润分红、股权转让、二次出售等方式。鉴于公司形式和具体状况，本公司选择了以下几种风险资本撤出方式：</w:t>
      </w:r>
    </w:p>
    <w:p>
      <w:pPr>
        <w:pStyle w:val="3"/>
        <w:spacing w:before="0" w:after="0" w:line="360" w:lineRule="auto"/>
        <w:rPr>
          <w:rFonts w:hint="eastAsia" w:ascii="黑体" w:hAnsi="仿宋_GB2312"/>
          <w:bCs w:val="0"/>
          <w:sz w:val="30"/>
        </w:rPr>
      </w:pPr>
      <w:bookmarkStart w:id="205" w:name="_Toc26272"/>
      <w:r>
        <w:rPr>
          <w:rFonts w:hint="eastAsia" w:ascii="黑体" w:hAnsi="仿宋_GB2312"/>
          <w:bCs w:val="0"/>
          <w:sz w:val="30"/>
        </w:rPr>
        <w:t>9.1国内中小企业版上市</w:t>
      </w:r>
      <w:bookmarkEnd w:id="205"/>
    </w:p>
    <w:p>
      <w:pPr>
        <w:pStyle w:val="13"/>
        <w:spacing w:line="360" w:lineRule="auto"/>
        <w:ind w:firstLine="560" w:firstLineChars="200"/>
        <w:rPr>
          <w:rFonts w:ascii="仿宋_GB2312" w:hAnsi="仿宋_GB2312" w:eastAsia="仿宋_GB2312"/>
          <w:sz w:val="30"/>
          <w:szCs w:val="30"/>
        </w:rPr>
      </w:pPr>
      <w:r>
        <w:rPr>
          <w:rFonts w:ascii="仿宋" w:hAnsi="仿宋" w:eastAsia="仿宋" w:cs="仿宋"/>
          <w:sz w:val="28"/>
          <w:szCs w:val="28"/>
        </w:rPr>
        <w:t>本公司会在公司运营5-7年上市，因为此时公司已发展到相当大的规模，公司已经连续盈利了三年，公司的净资产，股本结构，营业收入，经过改组后的公司制度都符合了国内二板市场上市的条件。从投资的时间和公司发展的角度考虑，公司经过了导入期和成长期，已完成一部分新产品和相关产品的开发，发展趋势很好，此时上市对公司和风险投资家来说，都是有利的。</w:t>
      </w:r>
    </w:p>
    <w:p>
      <w:pPr>
        <w:pStyle w:val="3"/>
        <w:spacing w:before="0" w:after="0" w:line="360" w:lineRule="auto"/>
        <w:rPr>
          <w:rFonts w:hint="eastAsia" w:ascii="黑体" w:hAnsi="仿宋_GB2312"/>
          <w:bCs w:val="0"/>
          <w:sz w:val="30"/>
        </w:rPr>
      </w:pPr>
      <w:bookmarkStart w:id="206" w:name="_Toc27484"/>
      <w:r>
        <w:rPr>
          <w:rFonts w:hint="eastAsia" w:ascii="黑体" w:hAnsi="仿宋_GB2312"/>
          <w:bCs w:val="0"/>
          <w:sz w:val="30"/>
        </w:rPr>
        <w:t>9.2海外二板市场上市</w:t>
      </w:r>
      <w:bookmarkEnd w:id="206"/>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本公司属于高科技产业，同时它也属于有发展前景和增长潜力的中小型高新企业，可争取在香港二板市场上市，与国内相比，在海外上市条件更宽松，较适合有较好发展前景的科技型企业上市，这为本公司提供了条件。另外，也可以考虑美国纳斯达克等海外市场上市</w:t>
      </w:r>
    </w:p>
    <w:p>
      <w:pPr>
        <w:pStyle w:val="3"/>
        <w:spacing w:before="0" w:after="0" w:line="360" w:lineRule="auto"/>
        <w:rPr>
          <w:rFonts w:hint="eastAsia" w:ascii="黑体" w:hAnsi="仿宋_GB2312"/>
          <w:bCs w:val="0"/>
          <w:sz w:val="30"/>
        </w:rPr>
      </w:pPr>
      <w:bookmarkStart w:id="207" w:name="_Toc2303"/>
      <w:r>
        <w:rPr>
          <w:rFonts w:hint="eastAsia" w:ascii="黑体" w:hAnsi="仿宋_GB2312"/>
          <w:bCs w:val="0"/>
          <w:sz w:val="30"/>
        </w:rPr>
        <w:t>9.3兼并与收购</w:t>
      </w:r>
      <w:bookmarkEnd w:id="207"/>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考虑到上市存在着股票价格下跌的风险，且公开上市后，需要一段时间，风险投资才能完全推出。那些不愿承担风险和受种种约束的风险投资家可以选择此种方式，对于风险投资家来说，此种方式是有吸引力的，因为这种方式可以让他们立即收回投资，也使得其可以立即从风险企业中退出。兼并和收购包括两种：即一般收购和“第二期收购”。一般收购主要指公司的收购与兼并；“第二期收购”指由另一家风险投资公司收购。本公司将会实行第一种方式收购风险投资家的股份，因为本公司在第4-5年已有较高的利润和现金，本公司完全有能力收回股份，从而实现真正意义上对公司的管理。</w:t>
      </w:r>
    </w:p>
    <w:p>
      <w:pPr>
        <w:pStyle w:val="3"/>
        <w:spacing w:before="0" w:after="0" w:line="360" w:lineRule="auto"/>
        <w:rPr>
          <w:rFonts w:hint="eastAsia" w:ascii="黑体" w:hAnsi="仿宋_GB2312"/>
          <w:bCs w:val="0"/>
          <w:sz w:val="30"/>
        </w:rPr>
      </w:pPr>
      <w:bookmarkStart w:id="208" w:name="_Toc28609"/>
      <w:r>
        <w:rPr>
          <w:rFonts w:hint="eastAsia" w:ascii="黑体" w:hAnsi="仿宋_GB2312"/>
          <w:bCs w:val="0"/>
          <w:sz w:val="30"/>
        </w:rPr>
        <w:t>9.4股份转让</w:t>
      </w:r>
      <w:bookmarkEnd w:id="208"/>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股份转让是风险资本退出的另一条途径。当本公司发展到一定程度，要想再继续发展就需要大量的追加投资，风险投资者有可能不愿继续投资。此时，企业的良好发展态势会吸引另外一些风险投资家或者银行资本的进入。那么，原有的风险投资家可把手中的股份转让给这些人，从而实现自己资金的退出。</w:t>
      </w:r>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上述是针对不同风险投资家不同时期可选择资金退出的方式，当风险投资家期望获得高收益，且相信企业的发展前景，可选择公开上市；当风险投资家希望尽快退出投资更有收益的行业，可选择股权转让。同时当本公司有较高的利润，且能够完全控制企业时，本公司会通过收购的方式收回那些不愿继续投资的投资家的股份，从而实现他们的退出。</w:t>
      </w:r>
    </w:p>
    <w:p>
      <w:pPr>
        <w:ind w:firstLine="433"/>
        <w:jc w:val="left"/>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68"/>
        <w:jc w:val="left"/>
        <w:rPr>
          <w:rFonts w:hint="eastAsia"/>
        </w:rPr>
      </w:pPr>
    </w:p>
    <w:p>
      <w:pPr>
        <w:pStyle w:val="2"/>
        <w:numPr>
          <w:ilvl w:val="0"/>
          <w:numId w:val="1"/>
        </w:numPr>
        <w:jc w:val="center"/>
        <w:rPr>
          <w:rFonts w:hint="eastAsia"/>
        </w:rPr>
      </w:pPr>
      <w:bookmarkStart w:id="209" w:name="_Toc29418"/>
      <w:bookmarkStart w:id="210" w:name="_Toc369519446"/>
      <w:r>
        <w:rPr>
          <w:rFonts w:hint="eastAsia"/>
        </w:rPr>
        <w:t>投资分析</w:t>
      </w:r>
      <w:bookmarkEnd w:id="209"/>
      <w:bookmarkEnd w:id="210"/>
    </w:p>
    <w:p>
      <w:pPr>
        <w:pStyle w:val="3"/>
        <w:spacing w:before="0" w:after="0" w:line="360" w:lineRule="auto"/>
        <w:ind w:left="602"/>
        <w:rPr>
          <w:rFonts w:hint="eastAsia" w:ascii="黑体" w:hAnsi="仿宋_GB2312"/>
          <w:bCs w:val="0"/>
          <w:sz w:val="30"/>
        </w:rPr>
      </w:pPr>
      <w:bookmarkStart w:id="211" w:name="_Toc197958367"/>
      <w:bookmarkStart w:id="212" w:name="_Toc198269733"/>
      <w:bookmarkStart w:id="213" w:name="_Toc197937195"/>
      <w:bookmarkStart w:id="214" w:name="_Toc14945"/>
      <w:bookmarkStart w:id="215" w:name="_Toc197959109"/>
      <w:bookmarkStart w:id="216" w:name="_Toc8146"/>
      <w:bookmarkStart w:id="217" w:name="_Toc369519447"/>
      <w:r>
        <w:rPr>
          <w:rFonts w:hint="eastAsia" w:ascii="黑体" w:hAnsi="仿宋_GB2312"/>
          <w:bCs w:val="0"/>
          <w:sz w:val="30"/>
        </w:rPr>
        <w:t>10.1股本结构与规模</w:t>
      </w:r>
      <w:bookmarkEnd w:id="211"/>
      <w:bookmarkEnd w:id="212"/>
      <w:bookmarkEnd w:id="213"/>
      <w:bookmarkEnd w:id="214"/>
      <w:bookmarkEnd w:id="215"/>
      <w:bookmarkEnd w:id="216"/>
      <w:bookmarkEnd w:id="217"/>
    </w:p>
    <w:p>
      <w:pPr>
        <w:pStyle w:val="13"/>
        <w:spacing w:line="360" w:lineRule="auto"/>
        <w:ind w:firstLine="600" w:firstLineChars="200"/>
        <w:rPr>
          <w:rFonts w:ascii="仿宋_GB2312" w:hAnsi="仿宋_GB2312" w:eastAsia="仿宋_GB2312"/>
          <w:sz w:val="30"/>
          <w:szCs w:val="30"/>
        </w:rPr>
      </w:pPr>
      <w:r>
        <w:rPr>
          <w:rFonts w:ascii="仿宋_GB2312" w:hAnsi="仿宋_GB2312" w:eastAsia="仿宋_GB2312"/>
          <w:sz w:val="30"/>
          <w:szCs w:val="30"/>
        </w:rPr>
        <w:t xml:space="preserve">公司注册资本400万。股本结构和规模如下： </w:t>
      </w:r>
    </w:p>
    <w:tbl>
      <w:tblPr>
        <w:tblStyle w:val="12"/>
        <w:tblpPr w:leftFromText="180" w:rightFromText="180" w:vertAnchor="text" w:horzAnchor="page" w:tblpX="1412" w:tblpY="221"/>
        <w:tblOverlap w:val="never"/>
        <w:tblW w:w="9549" w:type="dxa"/>
        <w:tblInd w:w="0" w:type="dxa"/>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
      <w:tblGrid>
        <w:gridCol w:w="2979"/>
        <w:gridCol w:w="1980"/>
        <w:gridCol w:w="1260"/>
        <w:gridCol w:w="1185"/>
        <w:gridCol w:w="2145"/>
      </w:tblGrid>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965" w:hRule="atLeast"/>
        </w:trPr>
        <w:tc>
          <w:tcPr>
            <w:tcW w:w="2979" w:type="dxa"/>
            <w:vAlign w:val="center"/>
          </w:tcPr>
          <w:p>
            <w:pPr>
              <w:widowControl/>
              <w:spacing w:line="360" w:lineRule="auto"/>
              <w:ind w:firstLine="600"/>
              <w:jc w:val="center"/>
              <w:rPr>
                <w:rFonts w:hint="eastAsia" w:ascii="楷体_GB2312" w:hAnsi="楷体_GB2312" w:eastAsia="楷体_GB2312" w:cs="宋体"/>
                <w:bCs/>
                <w:color w:val="000000"/>
                <w:kern w:val="0"/>
                <w:sz w:val="24"/>
                <w:szCs w:val="21"/>
              </w:rPr>
            </w:pPr>
            <w:r>
              <mc:AlternateContent>
                <mc:Choice Requires="wps">
                  <w:drawing>
                    <wp:anchor distT="0" distB="0" distL="114300" distR="114300" simplePos="0" relativeHeight="251664384" behindDoc="0" locked="0" layoutInCell="1" allowOverlap="1">
                      <wp:simplePos x="0" y="0"/>
                      <wp:positionH relativeFrom="column">
                        <wp:posOffset>81915</wp:posOffset>
                      </wp:positionH>
                      <wp:positionV relativeFrom="paragraph">
                        <wp:posOffset>266065</wp:posOffset>
                      </wp:positionV>
                      <wp:extent cx="541020" cy="304800"/>
                      <wp:effectExtent l="4445" t="4445" r="6985" b="14605"/>
                      <wp:wrapNone/>
                      <wp:docPr id="68" name="Rectangle 77"/>
                      <wp:cNvGraphicFramePr/>
                      <a:graphic xmlns:a="http://schemas.openxmlformats.org/drawingml/2006/main">
                        <a:graphicData uri="http://schemas.microsoft.com/office/word/2010/wordprocessingShape">
                          <wps:wsp>
                            <wps:cNvSpPr/>
                            <wps:spPr>
                              <a:xfrm>
                                <a:off x="0" y="0"/>
                                <a:ext cx="541020" cy="3048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ascii="仿宋_GB2312" w:hAnsi="仿宋_GB2312" w:eastAsia="仿宋_GB2312"/>
                                      <w:sz w:val="18"/>
                                    </w:rPr>
                                  </w:pPr>
                                  <w:r>
                                    <w:rPr>
                                      <w:rFonts w:hint="eastAsia" w:ascii="仿宋_GB2312" w:hAnsi="仿宋_GB2312" w:eastAsia="仿宋_GB2312"/>
                                      <w:sz w:val="18"/>
                                    </w:rPr>
                                    <w:t>内容</w:t>
                                  </w:r>
                                </w:p>
                              </w:txbxContent>
                            </wps:txbx>
                            <wps:bodyPr upright="1"/>
                          </wps:wsp>
                        </a:graphicData>
                      </a:graphic>
                    </wp:anchor>
                  </w:drawing>
                </mc:Choice>
                <mc:Fallback>
                  <w:pict>
                    <v:rect id="Rectangle 77" o:spid="_x0000_s1026" o:spt="1" style="position:absolute;left:0pt;margin-left:6.45pt;margin-top:20.95pt;height:24pt;width:42.6pt;z-index:251664384;mso-width-relative:page;mso-height-relative:page;" stroked="t" coordsize="21600,21600" o:gfxdata="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X1uDbUAAAABwEAAA8AAAAAAAAA&#10;AQAgAAAAIgAAAGRycy9kb3ducmV2LnhtbFBLAQIUABQAAAAIAIdO4kBMgZp03AEAAN8DAAAOAAAA&#10;AAAAAAEAIAAAACMBAABkcnMvZTJvRG9jLnhtbFBLBQYAAAAABgAGAFkBAABxBQAAAAA=&#10;">
                      <v:path/>
                      <v:fill focussize="0,0"/>
                      <v:stroke color="#FFFFFF"/>
                      <v:imagedata o:title=""/>
                      <o:lock v:ext="edit" grouping="f" rotation="f" text="f" aspectratio="f"/>
                      <v:textbox>
                        <w:txbxContent>
                          <w:p>
                            <w:pPr>
                              <w:rPr>
                                <w:rFonts w:hint="eastAsia" w:ascii="仿宋_GB2312" w:hAnsi="仿宋_GB2312" w:eastAsia="仿宋_GB2312"/>
                                <w:sz w:val="18"/>
                              </w:rPr>
                            </w:pPr>
                            <w:r>
                              <w:rPr>
                                <w:rFonts w:hint="eastAsia" w:ascii="仿宋_GB2312" w:hAnsi="仿宋_GB2312" w:eastAsia="仿宋_GB2312"/>
                                <w:sz w:val="18"/>
                              </w:rPr>
                              <w:t>内容</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1016000</wp:posOffset>
                      </wp:positionH>
                      <wp:positionV relativeFrom="paragraph">
                        <wp:posOffset>10795</wp:posOffset>
                      </wp:positionV>
                      <wp:extent cx="626110" cy="304800"/>
                      <wp:effectExtent l="4445" t="4445" r="17145" b="14605"/>
                      <wp:wrapNone/>
                      <wp:docPr id="67" name="Rectangle 78"/>
                      <wp:cNvGraphicFramePr/>
                      <a:graphic xmlns:a="http://schemas.openxmlformats.org/drawingml/2006/main">
                        <a:graphicData uri="http://schemas.microsoft.com/office/word/2010/wordprocessingShape">
                          <wps:wsp>
                            <wps:cNvSpPr/>
                            <wps:spPr>
                              <a:xfrm>
                                <a:off x="0" y="0"/>
                                <a:ext cx="626110" cy="3048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ascii="仿宋_GB2312" w:hAnsi="仿宋_GB2312" w:eastAsia="仿宋_GB2312"/>
                                      <w:sz w:val="18"/>
                                    </w:rPr>
                                  </w:pPr>
                                  <w:r>
                                    <w:rPr>
                                      <w:rFonts w:hint="eastAsia" w:ascii="仿宋_GB2312" w:hAnsi="仿宋_GB2312" w:eastAsia="仿宋_GB2312"/>
                                      <w:sz w:val="18"/>
                                    </w:rPr>
                                    <w:t>股东</w:t>
                                  </w:r>
                                </w:p>
                              </w:txbxContent>
                            </wps:txbx>
                            <wps:bodyPr upright="1"/>
                          </wps:wsp>
                        </a:graphicData>
                      </a:graphic>
                    </wp:anchor>
                  </w:drawing>
                </mc:Choice>
                <mc:Fallback>
                  <w:pict>
                    <v:rect id="Rectangle 78" o:spid="_x0000_s1026" o:spt="1" style="position:absolute;left:0pt;margin-left:80pt;margin-top:0.85pt;height:24pt;width:49.3pt;z-index:251663360;mso-width-relative:page;mso-height-relative:page;" stroked="t" coordsize="21600,21600" o:gfxdata="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n5hD9YAAAAIAQAADwAAAAAA&#10;AAABACAAAAAiAAAAZHJzL2Rvd25yZXYueG1sUEsBAhQAFAAAAAgAh07iQGBrMpLcAQAA3wMAAA4A&#10;AAAAAAAAAQAgAAAAJQEAAGRycy9lMm9Eb2MueG1sUEsFBgAAAAAGAAYAWQEAAHMFAAAAAA==&#10;">
                      <v:path/>
                      <v:fill focussize="0,0"/>
                      <v:stroke color="#FFFFFF"/>
                      <v:imagedata o:title=""/>
                      <o:lock v:ext="edit" grouping="f" rotation="f" text="f" aspectratio="f"/>
                      <v:textbox>
                        <w:txbxContent>
                          <w:p>
                            <w:pPr>
                              <w:rPr>
                                <w:rFonts w:hint="eastAsia" w:ascii="仿宋_GB2312" w:hAnsi="仿宋_GB2312" w:eastAsia="仿宋_GB2312"/>
                                <w:sz w:val="18"/>
                              </w:rPr>
                            </w:pPr>
                            <w:r>
                              <w:rPr>
                                <w:rFonts w:hint="eastAsia" w:ascii="仿宋_GB2312" w:hAnsi="仿宋_GB2312" w:eastAsia="仿宋_GB2312"/>
                                <w:sz w:val="18"/>
                              </w:rPr>
                              <w:t>股东</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-60325</wp:posOffset>
                      </wp:positionH>
                      <wp:positionV relativeFrom="paragraph">
                        <wp:posOffset>11430</wp:posOffset>
                      </wp:positionV>
                      <wp:extent cx="1864360" cy="599440"/>
                      <wp:effectExtent l="1270" t="4445" r="20320" b="5715"/>
                      <wp:wrapNone/>
                      <wp:docPr id="69" name="Line 79"/>
                      <wp:cNvGraphicFramePr/>
                      <a:graphic xmlns:a="http://schemas.openxmlformats.org/drawingml/2006/main">
                        <a:graphicData uri="http://schemas.microsoft.com/office/word/2010/wordprocessingShape">
                          <wps:wsp>
                            <wps:cNvSpPr/>
                            <wps:spPr>
                              <a:xfrm>
                                <a:off x="0" y="0"/>
                                <a:ext cx="1864360" cy="599440"/>
                              </a:xfrm>
                              <a:prstGeom prst="line">
                                <a:avLst/>
                              </a:prstGeom>
                              <a:ln w="9525" cap="flat" cmpd="sng">
                                <a:solidFill>
                                  <a:srgbClr val="FF9900"/>
                                </a:solidFill>
                                <a:prstDash val="solid"/>
                                <a:headEnd type="none" w="med" len="med"/>
                                <a:tailEnd type="none" w="med" len="med"/>
                              </a:ln>
                            </wps:spPr>
                            <wps:bodyPr upright="1"/>
                          </wps:wsp>
                        </a:graphicData>
                      </a:graphic>
                    </wp:anchor>
                  </w:drawing>
                </mc:Choice>
                <mc:Fallback>
                  <w:pict>
                    <v:line id="Line 79" o:spid="_x0000_s1026" o:spt="20" style="position:absolute;left:0pt;margin-left:-4.75pt;margin-top:0.9pt;height:47.2pt;width:146.8pt;z-index:251662336;mso-width-relative:page;mso-height-relative:page;" filled="f" stroked="t" coordsize="21600,21600" o:gfxdata="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hhK3jYAAAABwEAAA8AAAAAAAAAAQAgAAAAIgAAAGRycy9k&#10;b3ducmV2LnhtbFBLAQIUABQAAAAIAIdO4kBuE9x/yQEAAJIDAAAOAAAAAAAAAAEAIAAAACcBAABk&#10;cnMvZTJvRG9jLnhtbFBLBQYAAAAABgAGAFkBAABiBQAAAAA=&#10;">
                      <v:path arrowok="t"/>
                      <v:fill on="f" focussize="0,0"/>
                      <v:stroke color="#FF9900"/>
                      <v:imagedata o:title=""/>
                      <o:lock v:ext="edit" grouping="f" rotation="f" text="f" aspectratio="f"/>
                    </v:line>
                  </w:pict>
                </mc:Fallback>
              </mc:AlternateContent>
            </w:r>
            <w:r>
              <w:rPr>
                <w:rFonts w:hint="eastAsia" w:ascii="楷体_GB2312" w:hAnsi="楷体_GB2312" w:eastAsia="楷体_GB2312" w:cs="宋体"/>
                <w:bCs/>
                <w:color w:val="000000"/>
                <w:kern w:val="0"/>
                <w:sz w:val="28"/>
                <w:szCs w:val="21"/>
                <w:vertAlign w:val="subscript"/>
              </w:rPr>
              <w:t xml:space="preserve">       </w:t>
            </w:r>
            <w:r>
              <w:rPr>
                <w:rFonts w:hint="eastAsia" w:ascii="楷体_GB2312" w:hAnsi="楷体_GB2312" w:eastAsia="楷体_GB2312" w:cs="宋体"/>
                <w:bCs/>
                <w:color w:val="000000"/>
                <w:kern w:val="0"/>
                <w:sz w:val="24"/>
                <w:szCs w:val="21"/>
                <w:vertAlign w:val="subscript"/>
              </w:rPr>
              <w:t xml:space="preserve">          </w:t>
            </w:r>
            <w:r>
              <w:rPr>
                <w:rFonts w:hint="eastAsia" w:ascii="楷体_GB2312" w:hAnsi="楷体_GB2312" w:eastAsia="楷体_GB2312" w:cs="宋体"/>
                <w:bCs/>
                <w:color w:val="000000"/>
                <w:kern w:val="0"/>
                <w:sz w:val="28"/>
                <w:szCs w:val="21"/>
                <w:vertAlign w:val="subscript"/>
              </w:rPr>
              <w:t xml:space="preserve"> </w:t>
            </w:r>
            <w:r>
              <w:rPr>
                <w:rFonts w:hint="eastAsia" w:ascii="楷体_GB2312" w:hAnsi="楷体_GB2312" w:eastAsia="楷体_GB2312" w:cs="宋体"/>
                <w:bCs/>
                <w:color w:val="000000"/>
                <w:kern w:val="0"/>
                <w:sz w:val="28"/>
                <w:szCs w:val="32"/>
                <w:vertAlign w:val="subscript"/>
              </w:rPr>
              <w:t xml:space="preserve">  </w:t>
            </w:r>
          </w:p>
        </w:tc>
        <w:tc>
          <w:tcPr>
            <w:tcW w:w="1980" w:type="dxa"/>
            <w:vAlign w:val="center"/>
          </w:tcPr>
          <w:p>
            <w:pPr>
              <w:widowControl/>
              <w:spacing w:line="360" w:lineRule="auto"/>
              <w:rPr>
                <w:rFonts w:hint="eastAsia" w:ascii="楷体_GB2312" w:hAnsi="楷体_GB2312" w:eastAsia="楷体_GB2312" w:cs="宋体"/>
                <w:bCs/>
                <w:color w:val="000000"/>
                <w:kern w:val="0"/>
                <w:sz w:val="24"/>
                <w:szCs w:val="21"/>
              </w:rPr>
            </w:pPr>
            <w:r>
              <w:rPr>
                <w:rFonts w:hint="eastAsia" w:ascii="楷体_GB2312" w:hAnsi="楷体_GB2312" w:eastAsia="楷体_GB2312" w:cs="宋体"/>
                <w:bCs/>
                <w:color w:val="000000"/>
                <w:kern w:val="0"/>
                <w:sz w:val="24"/>
                <w:szCs w:val="21"/>
              </w:rPr>
              <w:t>自然人投资</w:t>
            </w:r>
          </w:p>
        </w:tc>
        <w:tc>
          <w:tcPr>
            <w:tcW w:w="1260" w:type="dxa"/>
            <w:vAlign w:val="center"/>
          </w:tcPr>
          <w:p>
            <w:pPr>
              <w:widowControl/>
              <w:spacing w:line="360" w:lineRule="auto"/>
              <w:rPr>
                <w:rFonts w:hint="eastAsia" w:ascii="楷体_GB2312" w:hAnsi="楷体_GB2312" w:eastAsia="楷体_GB2312" w:cs="宋体"/>
                <w:bCs/>
                <w:color w:val="000000"/>
                <w:kern w:val="0"/>
                <w:sz w:val="24"/>
                <w:szCs w:val="21"/>
              </w:rPr>
            </w:pPr>
            <w:r>
              <w:rPr>
                <w:rFonts w:hint="eastAsia" w:ascii="楷体_GB2312" w:hAnsi="楷体_GB2312" w:eastAsia="楷体_GB2312" w:cs="宋体"/>
                <w:bCs/>
                <w:color w:val="000000"/>
                <w:kern w:val="0"/>
                <w:sz w:val="24"/>
                <w:szCs w:val="21"/>
              </w:rPr>
              <w:t>风险投资</w:t>
            </w:r>
          </w:p>
        </w:tc>
        <w:tc>
          <w:tcPr>
            <w:tcW w:w="1185" w:type="dxa"/>
            <w:vAlign w:val="center"/>
          </w:tcPr>
          <w:p>
            <w:pPr>
              <w:widowControl/>
              <w:spacing w:line="360" w:lineRule="auto"/>
              <w:rPr>
                <w:rFonts w:hint="eastAsia" w:ascii="楷体_GB2312" w:hAnsi="楷体_GB2312" w:eastAsia="楷体_GB2312" w:cs="宋体"/>
                <w:bCs/>
                <w:color w:val="000000"/>
                <w:kern w:val="0"/>
                <w:sz w:val="24"/>
                <w:szCs w:val="21"/>
              </w:rPr>
            </w:pPr>
            <w:r>
              <w:rPr>
                <w:rFonts w:hint="eastAsia" w:ascii="楷体_GB2312" w:hAnsi="楷体_GB2312" w:eastAsia="楷体_GB2312" w:cs="宋体"/>
                <w:bCs/>
                <w:color w:val="000000"/>
                <w:kern w:val="0"/>
                <w:sz w:val="24"/>
                <w:szCs w:val="21"/>
              </w:rPr>
              <w:t>技术入股</w:t>
            </w:r>
          </w:p>
        </w:tc>
        <w:tc>
          <w:tcPr>
            <w:tcW w:w="2145" w:type="dxa"/>
            <w:vAlign w:val="center"/>
          </w:tcPr>
          <w:p>
            <w:pPr>
              <w:widowControl/>
              <w:spacing w:line="360" w:lineRule="auto"/>
              <w:rPr>
                <w:rFonts w:hint="eastAsia" w:ascii="楷体_GB2312" w:hAnsi="楷体_GB2312" w:eastAsia="楷体_GB2312" w:cs="宋体"/>
                <w:bCs/>
                <w:color w:val="000000"/>
                <w:kern w:val="0"/>
                <w:sz w:val="24"/>
                <w:szCs w:val="21"/>
              </w:rPr>
            </w:pPr>
            <w:r>
              <w:rPr>
                <w:rFonts w:hint="eastAsia" w:ascii="楷体_GB2312" w:hAnsi="楷体_GB2312" w:eastAsia="楷体_GB2312" w:cs="宋体"/>
                <w:bCs/>
                <w:color w:val="000000"/>
                <w:kern w:val="0"/>
                <w:sz w:val="24"/>
                <w:szCs w:val="21"/>
              </w:rPr>
              <w:t>学校固定资产投资</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2979" w:type="dxa"/>
            <w:vAlign w:val="center"/>
          </w:tcPr>
          <w:p>
            <w:pPr>
              <w:widowControl/>
              <w:spacing w:line="360" w:lineRule="auto"/>
              <w:ind w:firstLine="480"/>
              <w:jc w:val="center"/>
              <w:rPr>
                <w:rFonts w:hint="eastAsia" w:ascii="楷体_GB2312" w:hAnsi="楷体_GB2312" w:eastAsia="楷体_GB2312" w:cs="宋体"/>
                <w:bCs/>
                <w:color w:val="000000"/>
                <w:kern w:val="0"/>
                <w:sz w:val="24"/>
                <w:szCs w:val="21"/>
              </w:rPr>
            </w:pPr>
            <w:r>
              <w:rPr>
                <w:rFonts w:hint="eastAsia" w:ascii="楷体_GB2312" w:hAnsi="楷体_GB2312" w:eastAsia="楷体_GB2312" w:cs="宋体"/>
                <w:bCs/>
                <w:color w:val="000000"/>
                <w:kern w:val="0"/>
                <w:sz w:val="24"/>
                <w:szCs w:val="21"/>
              </w:rPr>
              <w:t>金   额</w:t>
            </w:r>
          </w:p>
        </w:tc>
        <w:tc>
          <w:tcPr>
            <w:tcW w:w="1980" w:type="dxa"/>
            <w:vAlign w:val="center"/>
          </w:tcPr>
          <w:p>
            <w:pPr>
              <w:widowControl/>
              <w:spacing w:line="360" w:lineRule="auto"/>
              <w:ind w:firstLine="480"/>
              <w:jc w:val="center"/>
              <w:rPr>
                <w:rFonts w:hint="eastAsia" w:ascii="楷体_GB2312" w:hAnsi="楷体_GB2312" w:eastAsia="楷体_GB2312" w:cs="宋体"/>
                <w:color w:val="000000"/>
                <w:kern w:val="0"/>
                <w:sz w:val="24"/>
                <w:szCs w:val="21"/>
              </w:rPr>
            </w:pPr>
            <w:r>
              <w:rPr>
                <w:rFonts w:hint="eastAsia" w:ascii="楷体_GB2312" w:hAnsi="楷体_GB2312" w:eastAsia="楷体_GB2312" w:cs="宋体"/>
                <w:color w:val="000000"/>
                <w:kern w:val="0"/>
                <w:sz w:val="24"/>
                <w:szCs w:val="21"/>
              </w:rPr>
              <w:t>50万</w:t>
            </w:r>
          </w:p>
        </w:tc>
        <w:tc>
          <w:tcPr>
            <w:tcW w:w="1260" w:type="dxa"/>
            <w:vAlign w:val="center"/>
          </w:tcPr>
          <w:p>
            <w:pPr>
              <w:widowControl/>
              <w:spacing w:line="360" w:lineRule="auto"/>
              <w:rPr>
                <w:rFonts w:hint="eastAsia" w:ascii="楷体_GB2312" w:hAnsi="楷体_GB2312" w:eastAsia="楷体_GB2312" w:cs="宋体"/>
                <w:color w:val="000000"/>
                <w:kern w:val="0"/>
                <w:sz w:val="24"/>
                <w:szCs w:val="21"/>
              </w:rPr>
            </w:pPr>
            <w:r>
              <w:rPr>
                <w:rFonts w:hint="eastAsia" w:ascii="楷体_GB2312" w:hAnsi="楷体_GB2312" w:eastAsia="楷体_GB2312" w:cs="宋体"/>
                <w:color w:val="000000"/>
                <w:kern w:val="0"/>
                <w:sz w:val="24"/>
                <w:szCs w:val="21"/>
              </w:rPr>
              <w:t>200万</w:t>
            </w:r>
          </w:p>
        </w:tc>
        <w:tc>
          <w:tcPr>
            <w:tcW w:w="1185" w:type="dxa"/>
            <w:vAlign w:val="center"/>
          </w:tcPr>
          <w:p>
            <w:pPr>
              <w:widowControl/>
              <w:spacing w:line="360" w:lineRule="auto"/>
              <w:rPr>
                <w:rFonts w:hint="eastAsia" w:ascii="楷体_GB2312" w:hAnsi="楷体_GB2312" w:eastAsia="楷体_GB2312" w:cs="宋体"/>
                <w:color w:val="000000"/>
                <w:kern w:val="0"/>
                <w:sz w:val="24"/>
                <w:szCs w:val="21"/>
              </w:rPr>
            </w:pPr>
            <w:r>
              <w:rPr>
                <w:rFonts w:hint="eastAsia" w:ascii="楷体_GB2312" w:hAnsi="楷体_GB2312" w:eastAsia="楷体_GB2312" w:cs="宋体"/>
                <w:color w:val="000000"/>
                <w:kern w:val="0"/>
                <w:sz w:val="24"/>
                <w:szCs w:val="21"/>
              </w:rPr>
              <w:t>100万</w:t>
            </w:r>
          </w:p>
        </w:tc>
        <w:tc>
          <w:tcPr>
            <w:tcW w:w="2145" w:type="dxa"/>
            <w:vAlign w:val="center"/>
          </w:tcPr>
          <w:p>
            <w:pPr>
              <w:widowControl/>
              <w:spacing w:line="360" w:lineRule="auto"/>
              <w:ind w:firstLine="480"/>
              <w:jc w:val="center"/>
              <w:rPr>
                <w:rFonts w:hint="eastAsia" w:ascii="楷体_GB2312" w:hAnsi="楷体_GB2312" w:eastAsia="楷体_GB2312" w:cs="宋体"/>
                <w:color w:val="000000"/>
                <w:kern w:val="0"/>
                <w:sz w:val="24"/>
                <w:szCs w:val="21"/>
              </w:rPr>
            </w:pPr>
            <w:r>
              <w:rPr>
                <w:rFonts w:hint="eastAsia" w:ascii="楷体_GB2312" w:hAnsi="楷体_GB2312" w:eastAsia="楷体_GB2312" w:cs="宋体"/>
                <w:color w:val="000000"/>
                <w:kern w:val="0"/>
                <w:sz w:val="24"/>
                <w:szCs w:val="21"/>
              </w:rPr>
              <w:t>50万</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2979" w:type="dxa"/>
            <w:vAlign w:val="center"/>
          </w:tcPr>
          <w:p>
            <w:pPr>
              <w:widowControl/>
              <w:spacing w:line="360" w:lineRule="auto"/>
              <w:ind w:firstLine="480"/>
              <w:jc w:val="center"/>
              <w:rPr>
                <w:rFonts w:hint="eastAsia" w:ascii="楷体_GB2312" w:hAnsi="楷体_GB2312" w:eastAsia="楷体_GB2312" w:cs="宋体"/>
                <w:bCs/>
                <w:color w:val="000000"/>
                <w:kern w:val="0"/>
                <w:sz w:val="24"/>
                <w:szCs w:val="21"/>
              </w:rPr>
            </w:pPr>
            <w:r>
              <w:rPr>
                <w:rFonts w:hint="eastAsia" w:ascii="楷体_GB2312" w:hAnsi="楷体_GB2312" w:eastAsia="楷体_GB2312" w:cs="宋体"/>
                <w:bCs/>
                <w:color w:val="000000"/>
                <w:kern w:val="0"/>
                <w:sz w:val="24"/>
                <w:szCs w:val="21"/>
              </w:rPr>
              <w:t>比   例</w:t>
            </w:r>
          </w:p>
        </w:tc>
        <w:tc>
          <w:tcPr>
            <w:tcW w:w="1980" w:type="dxa"/>
            <w:vAlign w:val="center"/>
          </w:tcPr>
          <w:p>
            <w:pPr>
              <w:widowControl/>
              <w:spacing w:line="360" w:lineRule="auto"/>
              <w:ind w:firstLine="480"/>
              <w:jc w:val="center"/>
              <w:rPr>
                <w:rFonts w:hint="eastAsia" w:ascii="楷体_GB2312" w:hAnsi="楷体_GB2312" w:eastAsia="楷体_GB2312" w:cs="宋体"/>
                <w:color w:val="000000"/>
                <w:kern w:val="0"/>
                <w:sz w:val="24"/>
                <w:szCs w:val="21"/>
              </w:rPr>
            </w:pPr>
            <w:r>
              <w:rPr>
                <w:rFonts w:hint="eastAsia" w:ascii="楷体_GB2312" w:hAnsi="楷体_GB2312" w:eastAsia="楷体_GB2312" w:cs="宋体"/>
                <w:color w:val="000000"/>
                <w:kern w:val="0"/>
                <w:sz w:val="24"/>
                <w:szCs w:val="21"/>
              </w:rPr>
              <w:t>12.5%</w:t>
            </w:r>
          </w:p>
        </w:tc>
        <w:tc>
          <w:tcPr>
            <w:tcW w:w="1260" w:type="dxa"/>
            <w:vAlign w:val="center"/>
          </w:tcPr>
          <w:p>
            <w:pPr>
              <w:widowControl/>
              <w:spacing w:line="360" w:lineRule="auto"/>
              <w:ind w:firstLine="480"/>
              <w:jc w:val="center"/>
              <w:rPr>
                <w:rFonts w:hint="eastAsia" w:ascii="楷体_GB2312" w:hAnsi="楷体_GB2312" w:eastAsia="楷体_GB2312" w:cs="宋体"/>
                <w:color w:val="000000"/>
                <w:kern w:val="0"/>
                <w:sz w:val="24"/>
                <w:szCs w:val="21"/>
              </w:rPr>
            </w:pPr>
            <w:r>
              <w:rPr>
                <w:rFonts w:hint="eastAsia" w:ascii="楷体_GB2312" w:hAnsi="楷体_GB2312" w:eastAsia="楷体_GB2312" w:cs="宋体"/>
                <w:color w:val="000000"/>
                <w:kern w:val="0"/>
                <w:sz w:val="24"/>
                <w:szCs w:val="21"/>
              </w:rPr>
              <w:t>50%</w:t>
            </w:r>
          </w:p>
        </w:tc>
        <w:tc>
          <w:tcPr>
            <w:tcW w:w="1185" w:type="dxa"/>
            <w:vAlign w:val="center"/>
          </w:tcPr>
          <w:p>
            <w:pPr>
              <w:widowControl/>
              <w:spacing w:line="360" w:lineRule="auto"/>
              <w:ind w:firstLine="480"/>
              <w:jc w:val="center"/>
              <w:rPr>
                <w:rFonts w:hint="eastAsia" w:ascii="楷体_GB2312" w:hAnsi="楷体_GB2312" w:eastAsia="楷体_GB2312" w:cs="宋体"/>
                <w:color w:val="000000"/>
                <w:kern w:val="0"/>
                <w:sz w:val="24"/>
                <w:szCs w:val="21"/>
              </w:rPr>
            </w:pPr>
            <w:r>
              <w:rPr>
                <w:rFonts w:hint="eastAsia" w:ascii="楷体_GB2312" w:hAnsi="楷体_GB2312" w:eastAsia="楷体_GB2312" w:cs="宋体"/>
                <w:color w:val="000000"/>
                <w:kern w:val="0"/>
                <w:sz w:val="24"/>
                <w:szCs w:val="21"/>
              </w:rPr>
              <w:t>25%</w:t>
            </w:r>
          </w:p>
        </w:tc>
        <w:tc>
          <w:tcPr>
            <w:tcW w:w="2145" w:type="dxa"/>
            <w:vAlign w:val="center"/>
          </w:tcPr>
          <w:p>
            <w:pPr>
              <w:widowControl/>
              <w:spacing w:line="360" w:lineRule="auto"/>
              <w:ind w:firstLine="480"/>
              <w:jc w:val="center"/>
              <w:rPr>
                <w:rFonts w:hint="eastAsia" w:ascii="楷体_GB2312" w:hAnsi="楷体_GB2312" w:eastAsia="楷体_GB2312" w:cs="宋体"/>
                <w:color w:val="000000"/>
                <w:kern w:val="0"/>
                <w:sz w:val="24"/>
                <w:szCs w:val="21"/>
              </w:rPr>
            </w:pPr>
            <w:r>
              <w:rPr>
                <w:rFonts w:hint="eastAsia" w:ascii="楷体_GB2312" w:hAnsi="楷体_GB2312" w:eastAsia="楷体_GB2312" w:cs="宋体"/>
                <w:color w:val="000000"/>
                <w:kern w:val="0"/>
                <w:sz w:val="24"/>
                <w:szCs w:val="21"/>
              </w:rPr>
              <w:t>12.5%</w:t>
            </w:r>
          </w:p>
        </w:tc>
      </w:tr>
    </w:tbl>
    <w:p>
      <w:pPr>
        <w:spacing w:line="360" w:lineRule="auto"/>
        <w:ind w:firstLine="482"/>
        <w:jc w:val="center"/>
        <w:rPr>
          <w:rFonts w:hint="eastAsia" w:ascii="仿宋_GB2312" w:eastAsia="仿宋_GB2312"/>
          <w:b/>
          <w:color w:val="000000"/>
          <w:sz w:val="24"/>
          <w:szCs w:val="24"/>
        </w:rPr>
      </w:pPr>
      <w:r>
        <w:rPr>
          <w:rFonts w:hint="eastAsia" w:ascii="仿宋_GB2312" w:eastAsia="仿宋_GB2312"/>
          <w:b/>
          <w:color w:val="000000"/>
          <w:sz w:val="24"/>
          <w:szCs w:val="24"/>
        </w:rPr>
        <w:t>表10-1 股本结构</w:t>
      </w:r>
    </w:p>
    <w:p>
      <w:pPr>
        <w:spacing w:line="360" w:lineRule="auto"/>
        <w:ind w:firstLine="600"/>
        <w:jc w:val="center"/>
        <w:rPr>
          <w:rFonts w:hint="eastAsia" w:eastAsia="新宋体"/>
          <w:color w:val="000000"/>
          <w:szCs w:val="21"/>
        </w:rPr>
      </w:pPr>
    </w:p>
    <w:p>
      <w:pPr>
        <w:pStyle w:val="13"/>
        <w:spacing w:line="360" w:lineRule="auto"/>
        <w:ind w:firstLine="560" w:firstLineChars="200"/>
        <w:rPr>
          <w:rFonts w:ascii="仿宋_GB2312" w:hAnsi="仿宋_GB2312" w:eastAsia="仿宋_GB2312"/>
          <w:sz w:val="30"/>
          <w:szCs w:val="30"/>
        </w:rPr>
      </w:pPr>
      <w:r>
        <w:rPr>
          <w:rFonts w:ascii="仿宋" w:hAnsi="仿宋" w:eastAsia="仿宋" w:cs="仿宋"/>
          <w:sz w:val="28"/>
          <w:szCs w:val="28"/>
        </w:rPr>
        <w:t>股本结构中，风险投资及技术入股占75%，风险投资方面，打算引入2—5家风险投资共同入股，以利于筹资，化解风险，并为以后可能的上市做准备。</w:t>
      </w:r>
    </w:p>
    <w:p>
      <w:pPr>
        <w:spacing w:line="360" w:lineRule="auto"/>
        <w:ind w:firstLine="600"/>
        <w:jc w:val="center"/>
        <w:rPr>
          <w:rFonts w:hint="eastAsia" w:eastAsia="新宋体"/>
          <w:sz w:val="24"/>
        </w:rPr>
      </w:pPr>
      <w:r>
        <w:drawing>
          <wp:inline distT="0" distB="0" distL="114300" distR="114300">
            <wp:extent cx="5272405" cy="2104390"/>
            <wp:effectExtent l="0" t="0" r="4445" b="1016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11"/>
                    <a:srcRect/>
                    <a:stretch>
                      <a:fillRect/>
                    </a:stretch>
                  </pic:blipFill>
                  <pic:spPr>
                    <a:xfrm>
                      <a:off x="0" y="0"/>
                      <a:ext cx="5272405" cy="2104390"/>
                    </a:xfrm>
                    <a:prstGeom prst="rect">
                      <a:avLst/>
                    </a:prstGeom>
                    <a:noFill/>
                    <a:ln w="9525">
                      <a:noFill/>
                      <a:miter/>
                    </a:ln>
                  </pic:spPr>
                </pic:pic>
              </a:graphicData>
            </a:graphic>
          </wp:inline>
        </w:drawing>
      </w:r>
    </w:p>
    <w:p>
      <w:pPr>
        <w:tabs>
          <w:tab w:val="center" w:pos="4592"/>
          <w:tab w:val="left" w:pos="6975"/>
        </w:tabs>
        <w:spacing w:line="360" w:lineRule="auto"/>
        <w:ind w:firstLine="482"/>
        <w:jc w:val="center"/>
        <w:rPr>
          <w:rFonts w:hint="eastAsia" w:ascii="仿宋_GB2312" w:hAnsi="仿宋_GB2312" w:eastAsia="仿宋_GB2312"/>
          <w:sz w:val="24"/>
          <w:szCs w:val="24"/>
        </w:rPr>
      </w:pPr>
      <w:r>
        <w:rPr>
          <w:rFonts w:hint="eastAsia" w:ascii="仿宋_GB2312" w:hAnsi="仿宋_GB2312" w:eastAsia="仿宋_GB2312"/>
          <w:sz w:val="24"/>
          <w:szCs w:val="24"/>
        </w:rPr>
        <w:t>图10-1 股本结构图</w:t>
      </w:r>
    </w:p>
    <w:p>
      <w:pPr>
        <w:tabs>
          <w:tab w:val="center" w:pos="4592"/>
          <w:tab w:val="left" w:pos="6975"/>
        </w:tabs>
        <w:spacing w:line="360" w:lineRule="auto"/>
        <w:rPr>
          <w:rFonts w:hint="eastAsia" w:ascii="仿宋_GB2312" w:hAnsi="仿宋_GB2312" w:eastAsia="仿宋_GB2312"/>
          <w:sz w:val="24"/>
          <w:szCs w:val="24"/>
        </w:rPr>
      </w:pPr>
    </w:p>
    <w:p>
      <w:pPr>
        <w:pStyle w:val="3"/>
        <w:spacing w:before="0" w:after="0" w:line="360" w:lineRule="auto"/>
        <w:ind w:left="602"/>
        <w:rPr>
          <w:rFonts w:hint="eastAsia" w:ascii="黑体" w:hAnsi="仿宋_GB2312"/>
          <w:bCs w:val="0"/>
          <w:sz w:val="30"/>
        </w:rPr>
      </w:pPr>
      <w:bookmarkStart w:id="218" w:name="_Toc8163"/>
      <w:bookmarkStart w:id="219" w:name="_Toc369519448"/>
      <w:bookmarkStart w:id="220" w:name="_Toc32014"/>
      <w:bookmarkStart w:id="221" w:name="_Toc198269734"/>
      <w:bookmarkStart w:id="222" w:name="_Toc197959110"/>
      <w:bookmarkStart w:id="223" w:name="_Toc197958368"/>
      <w:bookmarkStart w:id="224" w:name="_Toc197937196"/>
      <w:r>
        <w:rPr>
          <w:rFonts w:hint="eastAsia" w:ascii="黑体" w:hAnsi="仿宋_GB2312"/>
          <w:bCs w:val="0"/>
          <w:sz w:val="30"/>
        </w:rPr>
        <w:t>10.2资金来源与运用</w:t>
      </w:r>
      <w:bookmarkEnd w:id="218"/>
      <w:bookmarkEnd w:id="219"/>
      <w:bookmarkEnd w:id="220"/>
      <w:bookmarkEnd w:id="221"/>
      <w:bookmarkEnd w:id="222"/>
      <w:bookmarkEnd w:id="223"/>
      <w:bookmarkEnd w:id="224"/>
    </w:p>
    <w:p>
      <w:pPr>
        <w:pStyle w:val="13"/>
        <w:spacing w:line="360" w:lineRule="auto"/>
        <w:ind w:firstLine="560" w:firstLineChars="200"/>
        <w:rPr>
          <w:rFonts w:ascii="仿宋" w:hAnsi="仿宋" w:eastAsia="仿宋" w:cs="仿宋"/>
          <w:sz w:val="28"/>
          <w:szCs w:val="28"/>
        </w:rPr>
      </w:pPr>
      <w:r>
        <w:rPr>
          <w:rFonts w:ascii="仿宋" w:hAnsi="仿宋" w:eastAsia="仿宋" w:cs="仿宋"/>
          <w:sz w:val="28"/>
          <w:szCs w:val="28"/>
        </w:rPr>
        <w:t>公司初期需要银行借款资金50万元，用作流动资金。资金主要用于购建生产性固定资产(53.64万)，以及生产中所需的直接原材料、直接人工、制造费用及其它各类期间费用等（246.36万）。资金来源与运用表</w:t>
      </w:r>
    </w:p>
    <w:tbl>
      <w:tblPr>
        <w:tblStyle w:val="12"/>
        <w:tblpPr w:leftFromText="180" w:rightFromText="180" w:vertAnchor="text" w:horzAnchor="page" w:tblpX="2302" w:tblpY="476"/>
        <w:tblOverlap w:val="never"/>
        <w:tblW w:w="8300" w:type="dxa"/>
        <w:tblInd w:w="0" w:type="dxa"/>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
      <w:tblGrid>
        <w:gridCol w:w="1080"/>
        <w:gridCol w:w="1820"/>
        <w:gridCol w:w="1080"/>
        <w:gridCol w:w="1080"/>
        <w:gridCol w:w="1080"/>
        <w:gridCol w:w="1080"/>
        <w:gridCol w:w="1080"/>
      </w:tblGrid>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1080" w:type="dxa"/>
            <w:vMerge w:val="restart"/>
            <w:vAlign w:val="center"/>
          </w:tcPr>
          <w:p>
            <w:pPr>
              <w:autoSpaceDN w:val="0"/>
              <w:textAlignment w:val="center"/>
              <w:rPr>
                <w:rFonts w:hint="eastAsia"/>
                <w:color w:val="000000"/>
                <w:sz w:val="24"/>
              </w:rPr>
            </w:pPr>
            <w:r>
              <w:rPr>
                <w:rFonts w:hint="eastAsia"/>
                <w:color w:val="000000"/>
                <w:sz w:val="24"/>
              </w:rPr>
              <w:t>序号</w:t>
            </w:r>
          </w:p>
        </w:tc>
        <w:tc>
          <w:tcPr>
            <w:tcW w:w="1820" w:type="dxa"/>
            <w:vMerge w:val="restart"/>
            <w:vAlign w:val="center"/>
          </w:tcPr>
          <w:p>
            <w:pPr>
              <w:autoSpaceDN w:val="0"/>
              <w:textAlignment w:val="center"/>
              <w:rPr>
                <w:rFonts w:hint="eastAsia"/>
                <w:color w:val="000000"/>
                <w:sz w:val="24"/>
              </w:rPr>
            </w:pPr>
            <w:r>
              <w:rPr>
                <w:rFonts w:hint="eastAsia"/>
                <w:color w:val="000000"/>
                <w:sz w:val="24"/>
              </w:rPr>
              <w:t>项目</w:t>
            </w:r>
          </w:p>
        </w:tc>
        <w:tc>
          <w:tcPr>
            <w:tcW w:w="5400" w:type="dxa"/>
            <w:gridSpan w:val="5"/>
            <w:vAlign w:val="center"/>
          </w:tcPr>
          <w:p>
            <w:pPr>
              <w:autoSpaceDN w:val="0"/>
              <w:textAlignment w:val="center"/>
              <w:rPr>
                <w:rFonts w:hint="eastAsia"/>
                <w:color w:val="000000"/>
                <w:sz w:val="24"/>
              </w:rPr>
            </w:pPr>
            <w:r>
              <w:rPr>
                <w:rFonts w:hint="eastAsia"/>
                <w:color w:val="000000"/>
                <w:sz w:val="24"/>
              </w:rPr>
              <w:t>计算期</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1080" w:type="dxa"/>
            <w:vMerge w:val="continue"/>
            <w:vAlign w:val="center"/>
          </w:tcPr>
          <w:p>
            <w:pPr>
              <w:autoSpaceDN w:val="0"/>
              <w:textAlignment w:val="center"/>
              <w:rPr>
                <w:rFonts w:hint="eastAsia"/>
                <w:color w:val="000000"/>
                <w:sz w:val="24"/>
              </w:rPr>
            </w:pPr>
          </w:p>
        </w:tc>
        <w:tc>
          <w:tcPr>
            <w:tcW w:w="1820" w:type="dxa"/>
            <w:vMerge w:val="continue"/>
            <w:vAlign w:val="center"/>
          </w:tcPr>
          <w:p>
            <w:pPr>
              <w:autoSpaceDN w:val="0"/>
              <w:textAlignment w:val="center"/>
              <w:rPr>
                <w:rFonts w:hint="eastAsia"/>
                <w:color w:val="000000"/>
                <w:sz w:val="24"/>
              </w:rPr>
            </w:pPr>
          </w:p>
        </w:tc>
        <w:tc>
          <w:tcPr>
            <w:tcW w:w="1080" w:type="dxa"/>
            <w:vAlign w:val="center"/>
          </w:tcPr>
          <w:p>
            <w:pPr>
              <w:autoSpaceDN w:val="0"/>
              <w:textAlignment w:val="center"/>
              <w:rPr>
                <w:rFonts w:hint="eastAsia"/>
                <w:color w:val="000000"/>
                <w:sz w:val="24"/>
              </w:rPr>
            </w:pPr>
            <w:r>
              <w:rPr>
                <w:rFonts w:hint="eastAsia"/>
                <w:color w:val="000000"/>
                <w:sz w:val="24"/>
              </w:rPr>
              <w:t>1</w:t>
            </w:r>
          </w:p>
        </w:tc>
        <w:tc>
          <w:tcPr>
            <w:tcW w:w="1080" w:type="dxa"/>
            <w:vAlign w:val="center"/>
          </w:tcPr>
          <w:p>
            <w:pPr>
              <w:autoSpaceDN w:val="0"/>
              <w:textAlignment w:val="center"/>
              <w:rPr>
                <w:rFonts w:hint="eastAsia"/>
                <w:color w:val="000000"/>
                <w:sz w:val="24"/>
              </w:rPr>
            </w:pPr>
            <w:r>
              <w:rPr>
                <w:rFonts w:hint="eastAsia"/>
                <w:color w:val="000000"/>
                <w:sz w:val="24"/>
              </w:rPr>
              <w:t>2</w:t>
            </w:r>
          </w:p>
        </w:tc>
        <w:tc>
          <w:tcPr>
            <w:tcW w:w="1080" w:type="dxa"/>
            <w:vAlign w:val="center"/>
          </w:tcPr>
          <w:p>
            <w:pPr>
              <w:autoSpaceDN w:val="0"/>
              <w:textAlignment w:val="center"/>
              <w:rPr>
                <w:rFonts w:hint="eastAsia"/>
                <w:color w:val="000000"/>
                <w:sz w:val="24"/>
              </w:rPr>
            </w:pPr>
            <w:r>
              <w:rPr>
                <w:rFonts w:hint="eastAsia"/>
                <w:color w:val="000000"/>
                <w:sz w:val="24"/>
              </w:rPr>
              <w:t>3</w:t>
            </w:r>
          </w:p>
        </w:tc>
        <w:tc>
          <w:tcPr>
            <w:tcW w:w="1080" w:type="dxa"/>
            <w:vAlign w:val="center"/>
          </w:tcPr>
          <w:p>
            <w:pPr>
              <w:autoSpaceDN w:val="0"/>
              <w:textAlignment w:val="center"/>
              <w:rPr>
                <w:rFonts w:hint="eastAsia"/>
                <w:color w:val="000000"/>
                <w:sz w:val="24"/>
              </w:rPr>
            </w:pPr>
            <w:r>
              <w:rPr>
                <w:rFonts w:hint="eastAsia"/>
                <w:color w:val="000000"/>
                <w:sz w:val="24"/>
              </w:rPr>
              <w:t>4</w:t>
            </w:r>
          </w:p>
        </w:tc>
        <w:tc>
          <w:tcPr>
            <w:tcW w:w="1080" w:type="dxa"/>
            <w:vAlign w:val="center"/>
          </w:tcPr>
          <w:p>
            <w:pPr>
              <w:autoSpaceDN w:val="0"/>
              <w:textAlignment w:val="center"/>
              <w:rPr>
                <w:rFonts w:hint="eastAsia"/>
                <w:color w:val="000000"/>
                <w:sz w:val="24"/>
              </w:rPr>
            </w:pPr>
            <w:r>
              <w:rPr>
                <w:rFonts w:hint="eastAsia"/>
                <w:color w:val="000000"/>
                <w:sz w:val="24"/>
              </w:rPr>
              <w:t>5</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1080" w:type="dxa"/>
            <w:vAlign w:val="center"/>
          </w:tcPr>
          <w:p>
            <w:pPr>
              <w:autoSpaceDN w:val="0"/>
              <w:textAlignment w:val="center"/>
              <w:rPr>
                <w:rFonts w:hint="eastAsia"/>
                <w:color w:val="000000"/>
                <w:sz w:val="24"/>
              </w:rPr>
            </w:pPr>
            <w:r>
              <w:rPr>
                <w:rFonts w:hint="eastAsia"/>
                <w:color w:val="000000"/>
                <w:sz w:val="24"/>
              </w:rPr>
              <w:t>1</w:t>
            </w:r>
          </w:p>
        </w:tc>
        <w:tc>
          <w:tcPr>
            <w:tcW w:w="1820" w:type="dxa"/>
            <w:vAlign w:val="center"/>
          </w:tcPr>
          <w:p>
            <w:pPr>
              <w:autoSpaceDN w:val="0"/>
              <w:textAlignment w:val="center"/>
              <w:rPr>
                <w:rFonts w:hint="eastAsia"/>
                <w:color w:val="000000"/>
                <w:sz w:val="24"/>
              </w:rPr>
            </w:pPr>
            <w:r>
              <w:rPr>
                <w:rFonts w:hint="eastAsia"/>
                <w:color w:val="000000"/>
                <w:sz w:val="24"/>
              </w:rPr>
              <w:t>总投资</w:t>
            </w:r>
          </w:p>
        </w:tc>
        <w:tc>
          <w:tcPr>
            <w:tcW w:w="1080" w:type="dxa"/>
            <w:vAlign w:val="center"/>
          </w:tcPr>
          <w:p>
            <w:pPr>
              <w:autoSpaceDN w:val="0"/>
              <w:textAlignment w:val="center"/>
              <w:rPr>
                <w:rFonts w:hint="eastAsia"/>
                <w:color w:val="000000"/>
                <w:sz w:val="24"/>
              </w:rPr>
            </w:pPr>
            <w:r>
              <w:rPr>
                <w:rFonts w:hint="eastAsia"/>
                <w:color w:val="000000"/>
                <w:sz w:val="24"/>
              </w:rPr>
              <w:t>450.00</w:t>
            </w:r>
          </w:p>
        </w:tc>
        <w:tc>
          <w:tcPr>
            <w:tcW w:w="1080" w:type="dxa"/>
            <w:vAlign w:val="center"/>
          </w:tcPr>
          <w:p>
            <w:pPr>
              <w:autoSpaceDN w:val="0"/>
              <w:textAlignment w:val="center"/>
              <w:rPr>
                <w:rFonts w:hint="eastAsia"/>
                <w:color w:val="000000"/>
                <w:sz w:val="24"/>
              </w:rPr>
            </w:pPr>
            <w:r>
              <w:rPr>
                <w:rFonts w:hint="eastAsia"/>
                <w:color w:val="000000"/>
                <w:sz w:val="24"/>
              </w:rPr>
              <w:t>23.54</w:t>
            </w:r>
          </w:p>
        </w:tc>
        <w:tc>
          <w:tcPr>
            <w:tcW w:w="1080" w:type="dxa"/>
            <w:vAlign w:val="center"/>
          </w:tcPr>
          <w:p>
            <w:pPr>
              <w:autoSpaceDN w:val="0"/>
              <w:textAlignment w:val="center"/>
              <w:rPr>
                <w:rFonts w:hint="eastAsia"/>
                <w:color w:val="000000"/>
                <w:sz w:val="24"/>
              </w:rPr>
            </w:pPr>
            <w:r>
              <w:rPr>
                <w:rFonts w:hint="eastAsia"/>
                <w:color w:val="000000"/>
                <w:sz w:val="24"/>
              </w:rPr>
              <w:t>48.97</w:t>
            </w:r>
          </w:p>
        </w:tc>
        <w:tc>
          <w:tcPr>
            <w:tcW w:w="1080" w:type="dxa"/>
            <w:vAlign w:val="center"/>
          </w:tcPr>
          <w:p>
            <w:pPr>
              <w:autoSpaceDN w:val="0"/>
              <w:textAlignment w:val="center"/>
              <w:rPr>
                <w:rFonts w:hint="eastAsia"/>
                <w:color w:val="000000"/>
                <w:sz w:val="24"/>
              </w:rPr>
            </w:pPr>
            <w:r>
              <w:rPr>
                <w:rFonts w:hint="eastAsia"/>
                <w:color w:val="000000"/>
                <w:sz w:val="24"/>
              </w:rPr>
              <w:t>60.57</w:t>
            </w:r>
          </w:p>
        </w:tc>
        <w:tc>
          <w:tcPr>
            <w:tcW w:w="1080" w:type="dxa"/>
            <w:vAlign w:val="center"/>
          </w:tcPr>
          <w:p>
            <w:pPr>
              <w:autoSpaceDN w:val="0"/>
              <w:textAlignment w:val="center"/>
              <w:rPr>
                <w:rFonts w:hint="eastAsia"/>
                <w:color w:val="000000"/>
                <w:sz w:val="24"/>
              </w:rPr>
            </w:pPr>
            <w:r>
              <w:rPr>
                <w:rFonts w:hint="eastAsia"/>
                <w:color w:val="000000"/>
                <w:sz w:val="24"/>
              </w:rPr>
              <w:t>65.44</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1080" w:type="dxa"/>
            <w:vAlign w:val="center"/>
          </w:tcPr>
          <w:p>
            <w:pPr>
              <w:autoSpaceDN w:val="0"/>
              <w:textAlignment w:val="center"/>
              <w:rPr>
                <w:rFonts w:hint="eastAsia"/>
                <w:color w:val="000000"/>
                <w:sz w:val="24"/>
              </w:rPr>
            </w:pPr>
            <w:r>
              <w:rPr>
                <w:rFonts w:hint="eastAsia"/>
                <w:color w:val="000000"/>
                <w:sz w:val="24"/>
              </w:rPr>
              <w:t>1.1</w:t>
            </w:r>
          </w:p>
        </w:tc>
        <w:tc>
          <w:tcPr>
            <w:tcW w:w="1820" w:type="dxa"/>
            <w:vAlign w:val="center"/>
          </w:tcPr>
          <w:p>
            <w:pPr>
              <w:autoSpaceDN w:val="0"/>
              <w:textAlignment w:val="center"/>
              <w:rPr>
                <w:rFonts w:hint="eastAsia"/>
                <w:color w:val="000000"/>
                <w:sz w:val="24"/>
              </w:rPr>
            </w:pPr>
            <w:r>
              <w:rPr>
                <w:rFonts w:hint="eastAsia"/>
                <w:color w:val="000000"/>
                <w:sz w:val="24"/>
              </w:rPr>
              <w:t>建设投资</w:t>
            </w:r>
          </w:p>
        </w:tc>
        <w:tc>
          <w:tcPr>
            <w:tcW w:w="1080" w:type="dxa"/>
            <w:vAlign w:val="center"/>
          </w:tcPr>
          <w:p>
            <w:pPr>
              <w:autoSpaceDN w:val="0"/>
              <w:textAlignment w:val="center"/>
              <w:rPr>
                <w:rFonts w:hint="eastAsia"/>
                <w:color w:val="000000"/>
                <w:sz w:val="24"/>
              </w:rPr>
            </w:pPr>
            <w:r>
              <w:rPr>
                <w:rFonts w:hint="eastAsia"/>
                <w:color w:val="000000"/>
                <w:sz w:val="24"/>
              </w:rPr>
              <w:t>0.00</w:t>
            </w:r>
          </w:p>
        </w:tc>
        <w:tc>
          <w:tcPr>
            <w:tcW w:w="1080" w:type="dxa"/>
            <w:vAlign w:val="center"/>
          </w:tcPr>
          <w:p>
            <w:pPr>
              <w:autoSpaceDN w:val="0"/>
              <w:textAlignment w:val="center"/>
              <w:rPr>
                <w:rFonts w:hint="eastAsia"/>
                <w:color w:val="000000"/>
                <w:sz w:val="24"/>
              </w:rPr>
            </w:pPr>
            <w:r>
              <w:rPr>
                <w:rFonts w:hint="eastAsia"/>
                <w:color w:val="000000"/>
                <w:sz w:val="24"/>
              </w:rPr>
              <w:t>0.00</w:t>
            </w:r>
          </w:p>
        </w:tc>
        <w:tc>
          <w:tcPr>
            <w:tcW w:w="1080" w:type="dxa"/>
            <w:vAlign w:val="center"/>
          </w:tcPr>
          <w:p>
            <w:pPr>
              <w:autoSpaceDN w:val="0"/>
              <w:textAlignment w:val="center"/>
              <w:rPr>
                <w:rFonts w:hint="eastAsia"/>
                <w:color w:val="000000"/>
                <w:sz w:val="24"/>
              </w:rPr>
            </w:pPr>
            <w:r>
              <w:rPr>
                <w:rFonts w:hint="eastAsia"/>
                <w:color w:val="000000"/>
                <w:sz w:val="24"/>
              </w:rPr>
              <w:t>0.00</w:t>
            </w:r>
          </w:p>
        </w:tc>
        <w:tc>
          <w:tcPr>
            <w:tcW w:w="1080" w:type="dxa"/>
            <w:vAlign w:val="center"/>
          </w:tcPr>
          <w:p>
            <w:pPr>
              <w:autoSpaceDN w:val="0"/>
              <w:textAlignment w:val="center"/>
              <w:rPr>
                <w:rFonts w:hint="eastAsia"/>
                <w:color w:val="000000"/>
                <w:sz w:val="24"/>
              </w:rPr>
            </w:pPr>
            <w:r>
              <w:rPr>
                <w:rFonts w:hint="eastAsia"/>
                <w:color w:val="000000"/>
                <w:sz w:val="24"/>
              </w:rPr>
              <w:t>0.00</w:t>
            </w:r>
          </w:p>
        </w:tc>
        <w:tc>
          <w:tcPr>
            <w:tcW w:w="1080" w:type="dxa"/>
            <w:vAlign w:val="center"/>
          </w:tcPr>
          <w:p>
            <w:pPr>
              <w:autoSpaceDN w:val="0"/>
              <w:textAlignment w:val="center"/>
              <w:rPr>
                <w:rFonts w:hint="eastAsia"/>
                <w:color w:val="000000"/>
                <w:sz w:val="24"/>
              </w:rPr>
            </w:pPr>
            <w:r>
              <w:rPr>
                <w:rFonts w:hint="eastAsia"/>
                <w:color w:val="000000"/>
                <w:sz w:val="24"/>
              </w:rPr>
              <w:t>0.00</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1080" w:type="dxa"/>
            <w:vAlign w:val="center"/>
          </w:tcPr>
          <w:p>
            <w:pPr>
              <w:autoSpaceDN w:val="0"/>
              <w:textAlignment w:val="center"/>
              <w:rPr>
                <w:rFonts w:hint="eastAsia"/>
                <w:color w:val="000000"/>
                <w:sz w:val="24"/>
              </w:rPr>
            </w:pPr>
            <w:r>
              <w:rPr>
                <w:rFonts w:hint="eastAsia"/>
                <w:color w:val="000000"/>
                <w:sz w:val="24"/>
              </w:rPr>
              <w:t>1.2</w:t>
            </w:r>
          </w:p>
        </w:tc>
        <w:tc>
          <w:tcPr>
            <w:tcW w:w="1820" w:type="dxa"/>
            <w:vAlign w:val="center"/>
          </w:tcPr>
          <w:p>
            <w:pPr>
              <w:autoSpaceDN w:val="0"/>
              <w:textAlignment w:val="center"/>
              <w:rPr>
                <w:rFonts w:hint="eastAsia"/>
                <w:color w:val="000000"/>
                <w:sz w:val="24"/>
              </w:rPr>
            </w:pPr>
            <w:r>
              <w:rPr>
                <w:rFonts w:hint="eastAsia"/>
                <w:color w:val="000000"/>
                <w:sz w:val="24"/>
              </w:rPr>
              <w:t>建设期利息</w:t>
            </w:r>
          </w:p>
        </w:tc>
        <w:tc>
          <w:tcPr>
            <w:tcW w:w="1080" w:type="dxa"/>
            <w:vAlign w:val="center"/>
          </w:tcPr>
          <w:p>
            <w:pPr>
              <w:autoSpaceDN w:val="0"/>
              <w:textAlignment w:val="center"/>
              <w:rPr>
                <w:rFonts w:hint="eastAsia"/>
                <w:color w:val="000000"/>
                <w:sz w:val="24"/>
              </w:rPr>
            </w:pPr>
            <w:r>
              <w:rPr>
                <w:rFonts w:hint="eastAsia"/>
                <w:color w:val="000000"/>
                <w:sz w:val="24"/>
              </w:rPr>
              <w:t>0.00</w:t>
            </w:r>
          </w:p>
        </w:tc>
        <w:tc>
          <w:tcPr>
            <w:tcW w:w="1080" w:type="dxa"/>
            <w:vAlign w:val="center"/>
          </w:tcPr>
          <w:p>
            <w:pPr>
              <w:autoSpaceDN w:val="0"/>
              <w:textAlignment w:val="center"/>
              <w:rPr>
                <w:rFonts w:hint="eastAsia"/>
                <w:color w:val="000000"/>
                <w:sz w:val="24"/>
              </w:rPr>
            </w:pPr>
            <w:r>
              <w:rPr>
                <w:rFonts w:hint="eastAsia"/>
                <w:color w:val="000000"/>
                <w:sz w:val="24"/>
              </w:rPr>
              <w:t>0.00</w:t>
            </w:r>
          </w:p>
        </w:tc>
        <w:tc>
          <w:tcPr>
            <w:tcW w:w="1080" w:type="dxa"/>
            <w:vAlign w:val="center"/>
          </w:tcPr>
          <w:p>
            <w:pPr>
              <w:autoSpaceDN w:val="0"/>
              <w:textAlignment w:val="center"/>
              <w:rPr>
                <w:rFonts w:hint="eastAsia"/>
                <w:color w:val="000000"/>
                <w:sz w:val="24"/>
              </w:rPr>
            </w:pPr>
            <w:r>
              <w:rPr>
                <w:rFonts w:hint="eastAsia"/>
                <w:color w:val="000000"/>
                <w:sz w:val="24"/>
              </w:rPr>
              <w:t>0.00</w:t>
            </w:r>
          </w:p>
        </w:tc>
        <w:tc>
          <w:tcPr>
            <w:tcW w:w="1080" w:type="dxa"/>
            <w:vAlign w:val="center"/>
          </w:tcPr>
          <w:p>
            <w:pPr>
              <w:autoSpaceDN w:val="0"/>
              <w:textAlignment w:val="center"/>
              <w:rPr>
                <w:rFonts w:hint="eastAsia"/>
                <w:color w:val="000000"/>
                <w:sz w:val="24"/>
              </w:rPr>
            </w:pPr>
            <w:r>
              <w:rPr>
                <w:rFonts w:hint="eastAsia"/>
                <w:color w:val="000000"/>
                <w:sz w:val="24"/>
              </w:rPr>
              <w:t>0.00</w:t>
            </w:r>
          </w:p>
        </w:tc>
        <w:tc>
          <w:tcPr>
            <w:tcW w:w="1080" w:type="dxa"/>
            <w:vAlign w:val="center"/>
          </w:tcPr>
          <w:p>
            <w:pPr>
              <w:autoSpaceDN w:val="0"/>
              <w:textAlignment w:val="center"/>
              <w:rPr>
                <w:rFonts w:hint="eastAsia"/>
                <w:color w:val="000000"/>
                <w:sz w:val="24"/>
              </w:rPr>
            </w:pPr>
            <w:r>
              <w:rPr>
                <w:rFonts w:hint="eastAsia"/>
                <w:color w:val="000000"/>
                <w:sz w:val="24"/>
              </w:rPr>
              <w:t>0.00</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1080" w:type="dxa"/>
            <w:vAlign w:val="center"/>
          </w:tcPr>
          <w:p>
            <w:pPr>
              <w:autoSpaceDN w:val="0"/>
              <w:textAlignment w:val="center"/>
              <w:rPr>
                <w:rFonts w:hint="eastAsia"/>
                <w:color w:val="000000"/>
                <w:sz w:val="24"/>
              </w:rPr>
            </w:pPr>
            <w:r>
              <w:rPr>
                <w:rFonts w:hint="eastAsia"/>
                <w:color w:val="000000"/>
                <w:sz w:val="24"/>
              </w:rPr>
              <w:t>1.3</w:t>
            </w:r>
          </w:p>
        </w:tc>
        <w:tc>
          <w:tcPr>
            <w:tcW w:w="1820" w:type="dxa"/>
            <w:vAlign w:val="center"/>
          </w:tcPr>
          <w:p>
            <w:pPr>
              <w:autoSpaceDN w:val="0"/>
              <w:textAlignment w:val="center"/>
              <w:rPr>
                <w:rFonts w:hint="eastAsia"/>
                <w:color w:val="000000"/>
                <w:sz w:val="24"/>
              </w:rPr>
            </w:pPr>
            <w:r>
              <w:rPr>
                <w:rFonts w:hint="eastAsia"/>
                <w:color w:val="000000"/>
                <w:sz w:val="24"/>
              </w:rPr>
              <w:t>流动资金</w:t>
            </w:r>
          </w:p>
        </w:tc>
        <w:tc>
          <w:tcPr>
            <w:tcW w:w="1080" w:type="dxa"/>
            <w:vAlign w:val="center"/>
          </w:tcPr>
          <w:p>
            <w:pPr>
              <w:autoSpaceDN w:val="0"/>
              <w:textAlignment w:val="center"/>
              <w:rPr>
                <w:rFonts w:hint="eastAsia"/>
                <w:color w:val="000000"/>
                <w:sz w:val="24"/>
              </w:rPr>
            </w:pPr>
            <w:r>
              <w:rPr>
                <w:rFonts w:hint="eastAsia"/>
                <w:color w:val="000000"/>
                <w:sz w:val="24"/>
              </w:rPr>
              <w:t>321.89</w:t>
            </w:r>
          </w:p>
        </w:tc>
        <w:tc>
          <w:tcPr>
            <w:tcW w:w="1080" w:type="dxa"/>
            <w:vAlign w:val="center"/>
          </w:tcPr>
          <w:p>
            <w:pPr>
              <w:autoSpaceDN w:val="0"/>
              <w:textAlignment w:val="center"/>
              <w:rPr>
                <w:rFonts w:hint="eastAsia"/>
                <w:color w:val="000000"/>
                <w:sz w:val="24"/>
              </w:rPr>
            </w:pPr>
            <w:r>
              <w:rPr>
                <w:rFonts w:hint="eastAsia"/>
                <w:color w:val="000000"/>
                <w:sz w:val="24"/>
              </w:rPr>
              <w:t>18.66</w:t>
            </w:r>
          </w:p>
        </w:tc>
        <w:tc>
          <w:tcPr>
            <w:tcW w:w="1080" w:type="dxa"/>
            <w:vAlign w:val="center"/>
          </w:tcPr>
          <w:p>
            <w:pPr>
              <w:autoSpaceDN w:val="0"/>
              <w:textAlignment w:val="center"/>
              <w:rPr>
                <w:rFonts w:hint="eastAsia"/>
                <w:color w:val="000000"/>
                <w:sz w:val="24"/>
              </w:rPr>
            </w:pPr>
            <w:r>
              <w:rPr>
                <w:rFonts w:hint="eastAsia"/>
                <w:color w:val="000000"/>
                <w:sz w:val="24"/>
              </w:rPr>
              <w:t>37.49</w:t>
            </w:r>
          </w:p>
        </w:tc>
        <w:tc>
          <w:tcPr>
            <w:tcW w:w="1080" w:type="dxa"/>
            <w:vAlign w:val="center"/>
          </w:tcPr>
          <w:p>
            <w:pPr>
              <w:autoSpaceDN w:val="0"/>
              <w:textAlignment w:val="center"/>
              <w:rPr>
                <w:rFonts w:hint="eastAsia"/>
                <w:color w:val="000000"/>
                <w:sz w:val="24"/>
              </w:rPr>
            </w:pPr>
            <w:r>
              <w:rPr>
                <w:rFonts w:hint="eastAsia"/>
                <w:color w:val="000000"/>
                <w:sz w:val="24"/>
              </w:rPr>
              <w:t>52.03</w:t>
            </w:r>
          </w:p>
        </w:tc>
        <w:tc>
          <w:tcPr>
            <w:tcW w:w="1080" w:type="dxa"/>
            <w:vAlign w:val="center"/>
          </w:tcPr>
          <w:p>
            <w:pPr>
              <w:autoSpaceDN w:val="0"/>
              <w:textAlignment w:val="center"/>
              <w:rPr>
                <w:rFonts w:hint="eastAsia"/>
                <w:color w:val="000000"/>
                <w:sz w:val="24"/>
              </w:rPr>
            </w:pPr>
            <w:r>
              <w:rPr>
                <w:rFonts w:hint="eastAsia"/>
                <w:color w:val="000000"/>
                <w:sz w:val="24"/>
              </w:rPr>
              <w:t>59.77</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1080" w:type="dxa"/>
            <w:vAlign w:val="center"/>
          </w:tcPr>
          <w:p>
            <w:pPr>
              <w:autoSpaceDN w:val="0"/>
              <w:textAlignment w:val="center"/>
              <w:rPr>
                <w:rFonts w:hint="eastAsia"/>
                <w:color w:val="000000"/>
                <w:sz w:val="24"/>
              </w:rPr>
            </w:pPr>
            <w:r>
              <w:rPr>
                <w:rFonts w:hint="eastAsia"/>
                <w:color w:val="000000"/>
                <w:sz w:val="24"/>
              </w:rPr>
              <w:t>2</w:t>
            </w:r>
          </w:p>
        </w:tc>
        <w:tc>
          <w:tcPr>
            <w:tcW w:w="1820" w:type="dxa"/>
            <w:vAlign w:val="center"/>
          </w:tcPr>
          <w:p>
            <w:pPr>
              <w:autoSpaceDN w:val="0"/>
              <w:textAlignment w:val="center"/>
              <w:rPr>
                <w:rFonts w:hint="eastAsia"/>
                <w:color w:val="000000"/>
                <w:sz w:val="24"/>
              </w:rPr>
            </w:pPr>
            <w:r>
              <w:rPr>
                <w:rFonts w:hint="eastAsia"/>
                <w:color w:val="000000"/>
                <w:sz w:val="24"/>
              </w:rPr>
              <w:t>资金筹措</w:t>
            </w:r>
          </w:p>
        </w:tc>
        <w:tc>
          <w:tcPr>
            <w:tcW w:w="1080" w:type="dxa"/>
            <w:vAlign w:val="center"/>
          </w:tcPr>
          <w:p>
            <w:pPr>
              <w:autoSpaceDN w:val="0"/>
              <w:textAlignment w:val="center"/>
              <w:rPr>
                <w:rFonts w:hint="eastAsia"/>
                <w:color w:val="000000"/>
                <w:sz w:val="24"/>
              </w:rPr>
            </w:pPr>
            <w:r>
              <w:rPr>
                <w:rFonts w:hint="eastAsia"/>
                <w:color w:val="000000"/>
                <w:sz w:val="24"/>
              </w:rPr>
              <w:t>450.00</w:t>
            </w:r>
          </w:p>
        </w:tc>
        <w:tc>
          <w:tcPr>
            <w:tcW w:w="1080" w:type="dxa"/>
            <w:vAlign w:val="center"/>
          </w:tcPr>
          <w:p>
            <w:pPr>
              <w:autoSpaceDN w:val="0"/>
              <w:textAlignment w:val="center"/>
              <w:rPr>
                <w:rFonts w:hint="eastAsia"/>
                <w:color w:val="000000"/>
                <w:sz w:val="24"/>
              </w:rPr>
            </w:pPr>
            <w:r>
              <w:rPr>
                <w:rFonts w:hint="eastAsia"/>
                <w:color w:val="000000"/>
                <w:sz w:val="24"/>
              </w:rPr>
              <w:t>23.54</w:t>
            </w:r>
          </w:p>
        </w:tc>
        <w:tc>
          <w:tcPr>
            <w:tcW w:w="1080" w:type="dxa"/>
            <w:vAlign w:val="center"/>
          </w:tcPr>
          <w:p>
            <w:pPr>
              <w:autoSpaceDN w:val="0"/>
              <w:textAlignment w:val="center"/>
              <w:rPr>
                <w:rFonts w:hint="eastAsia"/>
                <w:color w:val="000000"/>
                <w:sz w:val="24"/>
              </w:rPr>
            </w:pPr>
            <w:r>
              <w:rPr>
                <w:rFonts w:hint="eastAsia"/>
                <w:color w:val="000000"/>
                <w:sz w:val="24"/>
              </w:rPr>
              <w:t>48.97</w:t>
            </w:r>
          </w:p>
        </w:tc>
        <w:tc>
          <w:tcPr>
            <w:tcW w:w="1080" w:type="dxa"/>
            <w:vAlign w:val="center"/>
          </w:tcPr>
          <w:p>
            <w:pPr>
              <w:autoSpaceDN w:val="0"/>
              <w:textAlignment w:val="center"/>
              <w:rPr>
                <w:rFonts w:hint="eastAsia"/>
                <w:color w:val="000000"/>
                <w:sz w:val="24"/>
              </w:rPr>
            </w:pPr>
            <w:r>
              <w:rPr>
                <w:rFonts w:hint="eastAsia"/>
                <w:color w:val="000000"/>
                <w:sz w:val="24"/>
              </w:rPr>
              <w:t>60.57</w:t>
            </w:r>
          </w:p>
        </w:tc>
        <w:tc>
          <w:tcPr>
            <w:tcW w:w="1080" w:type="dxa"/>
            <w:vAlign w:val="center"/>
          </w:tcPr>
          <w:p>
            <w:pPr>
              <w:autoSpaceDN w:val="0"/>
              <w:textAlignment w:val="center"/>
              <w:rPr>
                <w:rFonts w:hint="eastAsia"/>
                <w:color w:val="000000"/>
                <w:sz w:val="24"/>
              </w:rPr>
            </w:pPr>
            <w:r>
              <w:rPr>
                <w:rFonts w:hint="eastAsia"/>
                <w:color w:val="000000"/>
                <w:sz w:val="24"/>
              </w:rPr>
              <w:t>65.44</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1080" w:type="dxa"/>
            <w:vAlign w:val="center"/>
          </w:tcPr>
          <w:p>
            <w:pPr>
              <w:autoSpaceDN w:val="0"/>
              <w:textAlignment w:val="center"/>
              <w:rPr>
                <w:rFonts w:hint="eastAsia"/>
                <w:color w:val="000000"/>
                <w:sz w:val="24"/>
              </w:rPr>
            </w:pPr>
            <w:r>
              <w:rPr>
                <w:rFonts w:hint="eastAsia"/>
                <w:color w:val="000000"/>
                <w:sz w:val="24"/>
              </w:rPr>
              <w:t>2.1</w:t>
            </w:r>
          </w:p>
        </w:tc>
        <w:tc>
          <w:tcPr>
            <w:tcW w:w="1820" w:type="dxa"/>
            <w:vAlign w:val="center"/>
          </w:tcPr>
          <w:p>
            <w:pPr>
              <w:autoSpaceDN w:val="0"/>
              <w:textAlignment w:val="center"/>
              <w:rPr>
                <w:rFonts w:hint="eastAsia"/>
                <w:color w:val="000000"/>
                <w:sz w:val="24"/>
              </w:rPr>
            </w:pPr>
            <w:r>
              <w:rPr>
                <w:rFonts w:hint="eastAsia"/>
                <w:color w:val="000000"/>
                <w:sz w:val="24"/>
              </w:rPr>
              <w:t>自有资金</w:t>
            </w:r>
          </w:p>
        </w:tc>
        <w:tc>
          <w:tcPr>
            <w:tcW w:w="1080" w:type="dxa"/>
            <w:vAlign w:val="center"/>
          </w:tcPr>
          <w:p>
            <w:pPr>
              <w:autoSpaceDN w:val="0"/>
              <w:textAlignment w:val="center"/>
              <w:rPr>
                <w:rFonts w:hint="eastAsia"/>
                <w:color w:val="000000"/>
                <w:sz w:val="24"/>
              </w:rPr>
            </w:pPr>
            <w:r>
              <w:rPr>
                <w:rFonts w:hint="eastAsia"/>
                <w:color w:val="000000"/>
                <w:sz w:val="24"/>
              </w:rPr>
              <w:t>400.00</w:t>
            </w:r>
          </w:p>
        </w:tc>
        <w:tc>
          <w:tcPr>
            <w:tcW w:w="1080" w:type="dxa"/>
            <w:vAlign w:val="center"/>
          </w:tcPr>
          <w:p>
            <w:pPr>
              <w:autoSpaceDN w:val="0"/>
              <w:textAlignment w:val="center"/>
              <w:rPr>
                <w:rFonts w:hint="eastAsia"/>
                <w:color w:val="000000"/>
                <w:sz w:val="24"/>
              </w:rPr>
            </w:pPr>
            <w:r>
              <w:rPr>
                <w:rFonts w:hint="eastAsia"/>
                <w:color w:val="000000"/>
                <w:sz w:val="24"/>
              </w:rPr>
              <w:t>0.00</w:t>
            </w:r>
          </w:p>
        </w:tc>
        <w:tc>
          <w:tcPr>
            <w:tcW w:w="1080" w:type="dxa"/>
            <w:vAlign w:val="center"/>
          </w:tcPr>
          <w:p>
            <w:pPr>
              <w:autoSpaceDN w:val="0"/>
              <w:textAlignment w:val="center"/>
              <w:rPr>
                <w:rFonts w:hint="eastAsia"/>
                <w:color w:val="000000"/>
                <w:sz w:val="24"/>
              </w:rPr>
            </w:pPr>
            <w:r>
              <w:rPr>
                <w:rFonts w:hint="eastAsia"/>
                <w:color w:val="000000"/>
                <w:sz w:val="24"/>
              </w:rPr>
              <w:t>0.00</w:t>
            </w:r>
          </w:p>
        </w:tc>
        <w:tc>
          <w:tcPr>
            <w:tcW w:w="1080" w:type="dxa"/>
            <w:vAlign w:val="center"/>
          </w:tcPr>
          <w:p>
            <w:pPr>
              <w:autoSpaceDN w:val="0"/>
              <w:textAlignment w:val="center"/>
              <w:rPr>
                <w:rFonts w:hint="eastAsia"/>
                <w:color w:val="000000"/>
                <w:sz w:val="24"/>
              </w:rPr>
            </w:pPr>
            <w:r>
              <w:rPr>
                <w:rFonts w:hint="eastAsia"/>
                <w:color w:val="000000"/>
                <w:sz w:val="24"/>
              </w:rPr>
              <w:t>0.00</w:t>
            </w:r>
          </w:p>
        </w:tc>
        <w:tc>
          <w:tcPr>
            <w:tcW w:w="1080" w:type="dxa"/>
            <w:vAlign w:val="center"/>
          </w:tcPr>
          <w:p>
            <w:pPr>
              <w:autoSpaceDN w:val="0"/>
              <w:textAlignment w:val="center"/>
              <w:rPr>
                <w:rFonts w:hint="eastAsia"/>
                <w:color w:val="000000"/>
                <w:sz w:val="24"/>
              </w:rPr>
            </w:pPr>
            <w:r>
              <w:rPr>
                <w:rFonts w:hint="eastAsia"/>
                <w:color w:val="000000"/>
                <w:sz w:val="24"/>
              </w:rPr>
              <w:t>0.00</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1080" w:type="dxa"/>
            <w:vAlign w:val="center"/>
          </w:tcPr>
          <w:p>
            <w:pPr>
              <w:autoSpaceDN w:val="0"/>
              <w:textAlignment w:val="center"/>
              <w:rPr>
                <w:rFonts w:hint="eastAsia"/>
                <w:color w:val="000000"/>
                <w:sz w:val="24"/>
              </w:rPr>
            </w:pPr>
            <w:r>
              <w:rPr>
                <w:rFonts w:hint="eastAsia"/>
                <w:color w:val="000000"/>
                <w:sz w:val="24"/>
              </w:rPr>
              <w:t>2.2</w:t>
            </w:r>
          </w:p>
        </w:tc>
        <w:tc>
          <w:tcPr>
            <w:tcW w:w="1820" w:type="dxa"/>
            <w:vAlign w:val="center"/>
          </w:tcPr>
          <w:p>
            <w:pPr>
              <w:autoSpaceDN w:val="0"/>
              <w:textAlignment w:val="center"/>
              <w:rPr>
                <w:rFonts w:hint="eastAsia"/>
                <w:color w:val="000000"/>
                <w:sz w:val="24"/>
              </w:rPr>
            </w:pPr>
            <w:r>
              <w:rPr>
                <w:rFonts w:hint="eastAsia"/>
                <w:color w:val="000000"/>
                <w:sz w:val="24"/>
              </w:rPr>
              <w:t>借款</w:t>
            </w:r>
          </w:p>
        </w:tc>
        <w:tc>
          <w:tcPr>
            <w:tcW w:w="1080" w:type="dxa"/>
            <w:vAlign w:val="center"/>
          </w:tcPr>
          <w:p>
            <w:pPr>
              <w:autoSpaceDN w:val="0"/>
              <w:textAlignment w:val="center"/>
              <w:rPr>
                <w:rFonts w:hint="eastAsia"/>
                <w:color w:val="000000"/>
                <w:sz w:val="24"/>
              </w:rPr>
            </w:pPr>
            <w:r>
              <w:rPr>
                <w:rFonts w:hint="eastAsia"/>
                <w:color w:val="000000"/>
                <w:sz w:val="24"/>
              </w:rPr>
              <w:t>50.00</w:t>
            </w:r>
          </w:p>
        </w:tc>
        <w:tc>
          <w:tcPr>
            <w:tcW w:w="1080" w:type="dxa"/>
            <w:vAlign w:val="center"/>
          </w:tcPr>
          <w:p>
            <w:pPr>
              <w:autoSpaceDN w:val="0"/>
              <w:textAlignment w:val="center"/>
              <w:rPr>
                <w:rFonts w:hint="eastAsia"/>
                <w:color w:val="000000"/>
                <w:sz w:val="24"/>
              </w:rPr>
            </w:pPr>
            <w:r>
              <w:rPr>
                <w:rFonts w:hint="eastAsia"/>
                <w:color w:val="000000"/>
                <w:sz w:val="24"/>
              </w:rPr>
              <w:t>23.54</w:t>
            </w:r>
          </w:p>
        </w:tc>
        <w:tc>
          <w:tcPr>
            <w:tcW w:w="1080" w:type="dxa"/>
            <w:vAlign w:val="center"/>
          </w:tcPr>
          <w:p>
            <w:pPr>
              <w:autoSpaceDN w:val="0"/>
              <w:textAlignment w:val="center"/>
              <w:rPr>
                <w:rFonts w:hint="eastAsia"/>
                <w:color w:val="000000"/>
                <w:sz w:val="24"/>
              </w:rPr>
            </w:pPr>
            <w:r>
              <w:rPr>
                <w:rFonts w:hint="eastAsia"/>
                <w:color w:val="000000"/>
                <w:sz w:val="24"/>
              </w:rPr>
              <w:t>48.97</w:t>
            </w:r>
          </w:p>
        </w:tc>
        <w:tc>
          <w:tcPr>
            <w:tcW w:w="1080" w:type="dxa"/>
            <w:vAlign w:val="center"/>
          </w:tcPr>
          <w:p>
            <w:pPr>
              <w:autoSpaceDN w:val="0"/>
              <w:textAlignment w:val="center"/>
              <w:rPr>
                <w:rFonts w:hint="eastAsia"/>
                <w:color w:val="000000"/>
                <w:sz w:val="24"/>
              </w:rPr>
            </w:pPr>
            <w:r>
              <w:rPr>
                <w:rFonts w:hint="eastAsia"/>
                <w:color w:val="000000"/>
                <w:sz w:val="24"/>
              </w:rPr>
              <w:t>60.57</w:t>
            </w:r>
          </w:p>
        </w:tc>
        <w:tc>
          <w:tcPr>
            <w:tcW w:w="1080" w:type="dxa"/>
            <w:vAlign w:val="center"/>
          </w:tcPr>
          <w:p>
            <w:pPr>
              <w:autoSpaceDN w:val="0"/>
              <w:textAlignment w:val="center"/>
              <w:rPr>
                <w:rFonts w:hint="eastAsia"/>
                <w:color w:val="000000"/>
                <w:sz w:val="24"/>
              </w:rPr>
            </w:pPr>
            <w:r>
              <w:rPr>
                <w:rFonts w:hint="eastAsia"/>
                <w:color w:val="000000"/>
                <w:sz w:val="24"/>
              </w:rPr>
              <w:t>65.44</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1080" w:type="dxa"/>
            <w:vAlign w:val="center"/>
          </w:tcPr>
          <w:p>
            <w:pPr>
              <w:autoSpaceDN w:val="0"/>
              <w:textAlignment w:val="center"/>
              <w:rPr>
                <w:rFonts w:hint="eastAsia"/>
                <w:color w:val="000000"/>
                <w:sz w:val="24"/>
              </w:rPr>
            </w:pPr>
            <w:r>
              <w:rPr>
                <w:rFonts w:hint="eastAsia"/>
                <w:color w:val="000000"/>
                <w:sz w:val="24"/>
              </w:rPr>
              <w:t xml:space="preserve">2.2.1 </w:t>
            </w:r>
          </w:p>
        </w:tc>
        <w:tc>
          <w:tcPr>
            <w:tcW w:w="1820" w:type="dxa"/>
            <w:vAlign w:val="center"/>
          </w:tcPr>
          <w:p>
            <w:pPr>
              <w:autoSpaceDN w:val="0"/>
              <w:textAlignment w:val="center"/>
              <w:rPr>
                <w:rFonts w:hint="eastAsia"/>
                <w:color w:val="000000"/>
                <w:sz w:val="24"/>
              </w:rPr>
            </w:pPr>
            <w:r>
              <w:rPr>
                <w:rFonts w:hint="eastAsia"/>
                <w:color w:val="000000"/>
                <w:sz w:val="24"/>
              </w:rPr>
              <w:t>用于建设投资</w:t>
            </w:r>
          </w:p>
        </w:tc>
        <w:tc>
          <w:tcPr>
            <w:tcW w:w="1080" w:type="dxa"/>
            <w:vAlign w:val="center"/>
          </w:tcPr>
          <w:p>
            <w:pPr>
              <w:autoSpaceDN w:val="0"/>
              <w:textAlignment w:val="center"/>
              <w:rPr>
                <w:rFonts w:hint="eastAsia"/>
                <w:color w:val="000000"/>
                <w:sz w:val="24"/>
              </w:rPr>
            </w:pPr>
            <w:r>
              <w:rPr>
                <w:rFonts w:hint="eastAsia"/>
                <w:color w:val="000000"/>
                <w:sz w:val="24"/>
              </w:rPr>
              <w:t>0.00</w:t>
            </w:r>
          </w:p>
        </w:tc>
        <w:tc>
          <w:tcPr>
            <w:tcW w:w="1080" w:type="dxa"/>
            <w:vAlign w:val="center"/>
          </w:tcPr>
          <w:p>
            <w:pPr>
              <w:autoSpaceDN w:val="0"/>
              <w:textAlignment w:val="center"/>
              <w:rPr>
                <w:rFonts w:hint="eastAsia"/>
                <w:color w:val="000000"/>
                <w:sz w:val="24"/>
              </w:rPr>
            </w:pPr>
            <w:r>
              <w:rPr>
                <w:rFonts w:hint="eastAsia"/>
                <w:color w:val="000000"/>
                <w:sz w:val="24"/>
              </w:rPr>
              <w:t>0.00</w:t>
            </w:r>
          </w:p>
        </w:tc>
        <w:tc>
          <w:tcPr>
            <w:tcW w:w="1080" w:type="dxa"/>
            <w:vAlign w:val="center"/>
          </w:tcPr>
          <w:p>
            <w:pPr>
              <w:autoSpaceDN w:val="0"/>
              <w:textAlignment w:val="center"/>
              <w:rPr>
                <w:rFonts w:hint="eastAsia"/>
                <w:color w:val="000000"/>
                <w:sz w:val="24"/>
              </w:rPr>
            </w:pPr>
            <w:r>
              <w:rPr>
                <w:rFonts w:hint="eastAsia"/>
                <w:color w:val="000000"/>
                <w:sz w:val="24"/>
              </w:rPr>
              <w:t>0.00</w:t>
            </w:r>
          </w:p>
        </w:tc>
        <w:tc>
          <w:tcPr>
            <w:tcW w:w="1080" w:type="dxa"/>
            <w:vAlign w:val="center"/>
          </w:tcPr>
          <w:p>
            <w:pPr>
              <w:autoSpaceDN w:val="0"/>
              <w:textAlignment w:val="center"/>
              <w:rPr>
                <w:rFonts w:hint="eastAsia"/>
                <w:color w:val="000000"/>
                <w:sz w:val="24"/>
              </w:rPr>
            </w:pPr>
            <w:r>
              <w:rPr>
                <w:rFonts w:hint="eastAsia"/>
                <w:color w:val="000000"/>
                <w:sz w:val="24"/>
              </w:rPr>
              <w:t>0.00</w:t>
            </w:r>
          </w:p>
        </w:tc>
        <w:tc>
          <w:tcPr>
            <w:tcW w:w="1080" w:type="dxa"/>
            <w:vAlign w:val="center"/>
          </w:tcPr>
          <w:p>
            <w:pPr>
              <w:autoSpaceDN w:val="0"/>
              <w:textAlignment w:val="center"/>
              <w:rPr>
                <w:rFonts w:hint="eastAsia"/>
                <w:color w:val="000000"/>
                <w:sz w:val="24"/>
              </w:rPr>
            </w:pPr>
            <w:r>
              <w:rPr>
                <w:rFonts w:hint="eastAsia"/>
                <w:color w:val="000000"/>
                <w:sz w:val="24"/>
              </w:rPr>
              <w:t>0.00</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1080" w:type="dxa"/>
            <w:vAlign w:val="center"/>
          </w:tcPr>
          <w:p>
            <w:pPr>
              <w:autoSpaceDN w:val="0"/>
              <w:textAlignment w:val="center"/>
              <w:rPr>
                <w:rFonts w:hint="eastAsia"/>
                <w:color w:val="000000"/>
                <w:sz w:val="24"/>
              </w:rPr>
            </w:pPr>
            <w:r>
              <w:rPr>
                <w:rFonts w:hint="eastAsia"/>
                <w:color w:val="000000"/>
                <w:sz w:val="24"/>
              </w:rPr>
              <w:t xml:space="preserve">2.2.2 </w:t>
            </w:r>
          </w:p>
        </w:tc>
        <w:tc>
          <w:tcPr>
            <w:tcW w:w="1820" w:type="dxa"/>
            <w:vAlign w:val="center"/>
          </w:tcPr>
          <w:p>
            <w:pPr>
              <w:autoSpaceDN w:val="0"/>
              <w:textAlignment w:val="center"/>
              <w:rPr>
                <w:rFonts w:hint="eastAsia"/>
                <w:color w:val="000000"/>
                <w:sz w:val="24"/>
              </w:rPr>
            </w:pPr>
            <w:r>
              <w:rPr>
                <w:rFonts w:hint="eastAsia"/>
                <w:color w:val="000000"/>
                <w:sz w:val="24"/>
              </w:rPr>
              <w:t>用于流动资金</w:t>
            </w:r>
          </w:p>
        </w:tc>
        <w:tc>
          <w:tcPr>
            <w:tcW w:w="1080" w:type="dxa"/>
            <w:vAlign w:val="center"/>
          </w:tcPr>
          <w:p>
            <w:pPr>
              <w:autoSpaceDN w:val="0"/>
              <w:textAlignment w:val="center"/>
              <w:rPr>
                <w:rFonts w:hint="eastAsia"/>
                <w:color w:val="000000"/>
                <w:sz w:val="24"/>
              </w:rPr>
            </w:pPr>
            <w:r>
              <w:rPr>
                <w:rFonts w:hint="eastAsia"/>
                <w:color w:val="000000"/>
                <w:sz w:val="24"/>
              </w:rPr>
              <w:t>50.00</w:t>
            </w:r>
          </w:p>
        </w:tc>
        <w:tc>
          <w:tcPr>
            <w:tcW w:w="1080" w:type="dxa"/>
            <w:vAlign w:val="center"/>
          </w:tcPr>
          <w:p>
            <w:pPr>
              <w:autoSpaceDN w:val="0"/>
              <w:textAlignment w:val="center"/>
              <w:rPr>
                <w:rFonts w:hint="eastAsia"/>
                <w:color w:val="000000"/>
                <w:sz w:val="24"/>
              </w:rPr>
            </w:pPr>
            <w:r>
              <w:rPr>
                <w:rFonts w:hint="eastAsia"/>
                <w:color w:val="000000"/>
                <w:sz w:val="24"/>
              </w:rPr>
              <w:t>23.54</w:t>
            </w:r>
          </w:p>
        </w:tc>
        <w:tc>
          <w:tcPr>
            <w:tcW w:w="1080" w:type="dxa"/>
            <w:vAlign w:val="center"/>
          </w:tcPr>
          <w:p>
            <w:pPr>
              <w:autoSpaceDN w:val="0"/>
              <w:textAlignment w:val="center"/>
              <w:rPr>
                <w:rFonts w:hint="eastAsia"/>
                <w:color w:val="000000"/>
                <w:sz w:val="24"/>
              </w:rPr>
            </w:pPr>
            <w:r>
              <w:rPr>
                <w:rFonts w:hint="eastAsia"/>
                <w:color w:val="000000"/>
                <w:sz w:val="24"/>
              </w:rPr>
              <w:t>48.97</w:t>
            </w:r>
          </w:p>
        </w:tc>
        <w:tc>
          <w:tcPr>
            <w:tcW w:w="1080" w:type="dxa"/>
            <w:vAlign w:val="center"/>
          </w:tcPr>
          <w:p>
            <w:pPr>
              <w:autoSpaceDN w:val="0"/>
              <w:textAlignment w:val="center"/>
              <w:rPr>
                <w:rFonts w:hint="eastAsia"/>
                <w:color w:val="000000"/>
                <w:sz w:val="24"/>
              </w:rPr>
            </w:pPr>
            <w:r>
              <w:rPr>
                <w:rFonts w:hint="eastAsia"/>
                <w:color w:val="000000"/>
                <w:sz w:val="24"/>
              </w:rPr>
              <w:t>60.57</w:t>
            </w:r>
          </w:p>
        </w:tc>
        <w:tc>
          <w:tcPr>
            <w:tcW w:w="1080" w:type="dxa"/>
            <w:vAlign w:val="center"/>
          </w:tcPr>
          <w:p>
            <w:pPr>
              <w:autoSpaceDN w:val="0"/>
              <w:textAlignment w:val="center"/>
              <w:rPr>
                <w:rFonts w:hint="eastAsia"/>
                <w:color w:val="000000"/>
                <w:sz w:val="24"/>
              </w:rPr>
            </w:pPr>
            <w:r>
              <w:rPr>
                <w:rFonts w:hint="eastAsia"/>
                <w:color w:val="000000"/>
                <w:sz w:val="24"/>
              </w:rPr>
              <w:t>65.44</w:t>
            </w:r>
          </w:p>
        </w:tc>
      </w:tr>
    </w:tbl>
    <w:p>
      <w:pPr>
        <w:pStyle w:val="13"/>
        <w:spacing w:line="360" w:lineRule="auto"/>
      </w:pPr>
      <w:r>
        <w:tab/>
      </w:r>
      <w:r>
        <w:tab/>
      </w:r>
      <w:r>
        <w:tab/>
      </w:r>
      <w:r>
        <w:tab/>
      </w:r>
      <w:r>
        <w:t>表10-2 资金运用表</w:t>
      </w:r>
    </w:p>
    <w:p>
      <w:pPr>
        <w:autoSpaceDN w:val="0"/>
        <w:textAlignment w:val="center"/>
        <w:rPr>
          <w:rFonts w:hint="eastAsia" w:eastAsia="新宋体"/>
          <w:bCs/>
          <w:sz w:val="28"/>
        </w:rPr>
      </w:pPr>
      <w:bookmarkStart w:id="225" w:name="_Toc198269735"/>
      <w:bookmarkStart w:id="226" w:name="_Toc197959111"/>
      <w:bookmarkStart w:id="227" w:name="_Toc197958369"/>
      <w:bookmarkStart w:id="228" w:name="_Toc197937197"/>
      <w:bookmarkStart w:id="229" w:name="_Toc12634"/>
    </w:p>
    <w:bookmarkEnd w:id="225"/>
    <w:bookmarkEnd w:id="226"/>
    <w:bookmarkEnd w:id="227"/>
    <w:bookmarkEnd w:id="228"/>
    <w:p>
      <w:pPr>
        <w:pStyle w:val="3"/>
        <w:spacing w:before="0" w:after="0" w:line="360" w:lineRule="auto"/>
        <w:ind w:left="602"/>
        <w:rPr>
          <w:rFonts w:hint="eastAsia" w:ascii="黑体" w:hAnsi="仿宋_GB2312"/>
          <w:bCs w:val="0"/>
          <w:sz w:val="30"/>
        </w:rPr>
      </w:pPr>
      <w:bookmarkStart w:id="230" w:name="_Toc19841"/>
      <w:bookmarkStart w:id="231" w:name="_Toc369519449"/>
      <w:r>
        <w:rPr>
          <w:rFonts w:hint="eastAsia" w:ascii="黑体" w:hAnsi="仿宋_GB2312"/>
          <w:bCs w:val="0"/>
          <w:sz w:val="30"/>
        </w:rPr>
        <w:t>10.3投资收益与风险分析</w:t>
      </w:r>
      <w:bookmarkEnd w:id="229"/>
      <w:bookmarkEnd w:id="230"/>
      <w:bookmarkEnd w:id="231"/>
    </w:p>
    <w:p>
      <w:pPr>
        <w:ind w:firstLine="600"/>
        <w:rPr>
          <w:rFonts w:hint="eastAsia"/>
          <w:color w:val="000000"/>
          <w:shd w:val="clear" w:color="auto" w:fill="F9FAFE"/>
        </w:rPr>
      </w:pPr>
      <w:r>
        <w:rPr>
          <w:rFonts w:hint="eastAsia" w:ascii="仿宋_GB2312" w:hAnsi="仿宋_GB2312" w:eastAsia="仿宋_GB2312"/>
          <w:sz w:val="30"/>
          <w:szCs w:val="30"/>
        </w:rPr>
        <w:t xml:space="preserve"> </w:t>
      </w:r>
      <w:r>
        <w:rPr>
          <w:rFonts w:hint="eastAsia" w:ascii="仿宋" w:hAnsi="仿宋" w:eastAsia="仿宋" w:cs="仿宋"/>
          <w:sz w:val="28"/>
          <w:szCs w:val="28"/>
        </w:rPr>
        <w:t>主要假设：公司的设备、原材料供应商的信誉足够好，设备到货、安装、调试在4个月内完成，生产中能够保证产品质量，业务量充足，市场购买力强，潜在需求巨大，我们应通过各种途径将其转换为现实需求。就算不幸遇到困难，我们也还预留了一笔资金来防范风险。</w:t>
      </w:r>
      <w:bookmarkStart w:id="232" w:name="_Toc4458"/>
      <w:bookmarkStart w:id="233" w:name="_Toc198269736"/>
      <w:bookmarkStart w:id="234" w:name="_Toc197958370"/>
      <w:bookmarkStart w:id="235" w:name="_Toc197937198"/>
    </w:p>
    <w:p>
      <w:pPr>
        <w:pStyle w:val="4"/>
        <w:spacing w:before="0" w:after="0" w:line="360" w:lineRule="auto"/>
        <w:ind w:left="482"/>
        <w:rPr>
          <w:rFonts w:hint="eastAsia" w:ascii="黑体" w:hAnsi="黑体" w:eastAsia="黑体" w:cs="黑体"/>
          <w:bCs w:val="0"/>
          <w:sz w:val="24"/>
          <w:szCs w:val="24"/>
        </w:rPr>
      </w:pPr>
      <w:bookmarkStart w:id="236" w:name="_Toc13480"/>
      <w:bookmarkStart w:id="237" w:name="_Toc369519450"/>
      <w:r>
        <w:rPr>
          <w:rFonts w:hint="eastAsia" w:ascii="黑体" w:hAnsi="黑体" w:eastAsia="黑体" w:cs="黑体"/>
          <w:bCs w:val="0"/>
          <w:sz w:val="24"/>
          <w:szCs w:val="24"/>
        </w:rPr>
        <w:t>10.3.1投资净现值</w:t>
      </w:r>
      <w:bookmarkEnd w:id="232"/>
      <w:bookmarkEnd w:id="233"/>
      <w:bookmarkEnd w:id="234"/>
      <w:bookmarkEnd w:id="235"/>
      <w:bookmarkEnd w:id="236"/>
      <w:bookmarkEnd w:id="237"/>
    </w:p>
    <w:p>
      <w:pPr>
        <w:ind w:firstLine="600"/>
        <w:rPr>
          <w:rFonts w:hint="eastAsia" w:ascii="仿宋" w:hAnsi="仿宋" w:eastAsia="仿宋" w:cs="仿宋"/>
          <w:sz w:val="28"/>
          <w:szCs w:val="28"/>
        </w:rPr>
      </w:pPr>
      <w:r>
        <w:rPr>
          <w:rFonts w:hint="eastAsia" w:ascii="仿宋" w:hAnsi="仿宋" w:eastAsia="仿宋" w:cs="仿宋"/>
          <w:sz w:val="28"/>
          <w:szCs w:val="28"/>
        </w:rPr>
        <w:t>银行短期借款（1年期）利率为7.47%（按照2008年1月1日基准利率），长期借款利率为7.56%（1-3年基准利率）。考虑到目前资金成本较低，以及资金的机会成本和投资的风险性等因素，i取15%（下同），此时，税前NPV为363.00万元，税后NPV为143.76万元，远大于零。计算期内盈利能力很好，投资方案可行。</w:t>
      </w:r>
    </w:p>
    <w:p>
      <w:pPr>
        <w:pStyle w:val="4"/>
        <w:spacing w:before="0" w:after="0" w:line="360" w:lineRule="auto"/>
        <w:ind w:left="482"/>
        <w:rPr>
          <w:rFonts w:hint="eastAsia" w:ascii="黑体" w:hAnsi="黑体" w:eastAsia="黑体" w:cs="黑体"/>
          <w:bCs w:val="0"/>
          <w:sz w:val="24"/>
          <w:szCs w:val="24"/>
        </w:rPr>
      </w:pPr>
      <w:bookmarkStart w:id="238" w:name="_Toc734"/>
      <w:bookmarkStart w:id="239" w:name="_Toc197937199"/>
      <w:bookmarkStart w:id="240" w:name="_Toc369519451"/>
      <w:bookmarkStart w:id="241" w:name="_Toc25740"/>
      <w:bookmarkStart w:id="242" w:name="_Toc198269737"/>
      <w:bookmarkStart w:id="243" w:name="_Toc197958371"/>
      <w:r>
        <w:rPr>
          <w:rFonts w:hint="eastAsia" w:ascii="黑体" w:hAnsi="黑体" w:eastAsia="黑体" w:cs="黑体"/>
          <w:bCs w:val="0"/>
          <w:sz w:val="24"/>
          <w:szCs w:val="24"/>
        </w:rPr>
        <w:t>10.3.2投资回收期</w:t>
      </w:r>
      <w:bookmarkEnd w:id="238"/>
      <w:bookmarkEnd w:id="239"/>
      <w:bookmarkEnd w:id="240"/>
      <w:bookmarkEnd w:id="241"/>
      <w:bookmarkEnd w:id="242"/>
      <w:bookmarkEnd w:id="243"/>
    </w:p>
    <w:p>
      <w:pPr>
        <w:ind w:firstLine="600"/>
        <w:rPr>
          <w:rFonts w:hint="eastAsia" w:ascii="仿宋" w:hAnsi="仿宋" w:eastAsia="仿宋" w:cs="仿宋"/>
          <w:sz w:val="28"/>
          <w:szCs w:val="28"/>
        </w:rPr>
      </w:pPr>
      <w:r>
        <w:rPr>
          <w:rFonts w:hint="eastAsia" w:ascii="仿宋" w:hAnsi="仿宋" w:eastAsia="仿宋" w:cs="仿宋"/>
          <w:sz w:val="28"/>
          <w:szCs w:val="28"/>
        </w:rPr>
        <w:t>通过净现金流量、折现率、投资额等数据用插值法计算，税前投资回收期为1.89年，税后投资回收期为2.48年，投资方案可行。</w:t>
      </w:r>
    </w:p>
    <w:p>
      <w:pPr>
        <w:ind w:firstLine="600"/>
        <w:rPr>
          <w:rFonts w:hint="eastAsia" w:ascii="仿宋" w:hAnsi="仿宋" w:eastAsia="仿宋" w:cs="仿宋"/>
          <w:sz w:val="28"/>
          <w:szCs w:val="28"/>
        </w:rPr>
      </w:pPr>
      <w:r>
        <w:rPr>
          <w:rFonts w:hint="eastAsia" w:ascii="仿宋" w:hAnsi="仿宋" w:eastAsia="仿宋" w:cs="仿宋"/>
          <w:sz w:val="28"/>
          <w:szCs w:val="28"/>
        </w:rPr>
        <w:t>回收期=累计净现值出现正值年数-1+(未收回现金/当年现值)</w:t>
      </w:r>
    </w:p>
    <w:p>
      <w:pPr>
        <w:pStyle w:val="4"/>
        <w:spacing w:before="0" w:after="0" w:line="360" w:lineRule="auto"/>
        <w:ind w:left="482"/>
        <w:rPr>
          <w:rFonts w:hint="eastAsia" w:ascii="黑体" w:hAnsi="黑体" w:eastAsia="黑体" w:cs="黑体"/>
          <w:bCs w:val="0"/>
          <w:sz w:val="24"/>
          <w:szCs w:val="24"/>
        </w:rPr>
      </w:pPr>
      <w:bookmarkStart w:id="244" w:name="_Toc21032"/>
      <w:bookmarkStart w:id="245" w:name="_Toc369519452"/>
      <w:bookmarkStart w:id="246" w:name="_Toc4771"/>
      <w:bookmarkStart w:id="247" w:name="_Toc198269738"/>
      <w:bookmarkStart w:id="248" w:name="_Toc197958372"/>
      <w:bookmarkStart w:id="249" w:name="_Toc197937200"/>
      <w:r>
        <w:rPr>
          <w:rFonts w:hint="eastAsia" w:ascii="黑体" w:hAnsi="黑体" w:eastAsia="黑体" w:cs="黑体"/>
          <w:bCs w:val="0"/>
          <w:sz w:val="24"/>
          <w:szCs w:val="24"/>
        </w:rPr>
        <w:t>10.3.3内含报酬率</w:t>
      </w:r>
      <w:bookmarkEnd w:id="244"/>
      <w:bookmarkEnd w:id="245"/>
      <w:bookmarkEnd w:id="246"/>
      <w:bookmarkEnd w:id="247"/>
      <w:bookmarkEnd w:id="248"/>
      <w:bookmarkEnd w:id="249"/>
    </w:p>
    <w:p>
      <w:pPr>
        <w:ind w:firstLine="600"/>
        <w:rPr>
          <w:rFonts w:hint="eastAsia" w:ascii="仿宋" w:hAnsi="仿宋" w:eastAsia="仿宋" w:cs="仿宋"/>
          <w:sz w:val="28"/>
          <w:szCs w:val="28"/>
        </w:rPr>
      </w:pPr>
      <w:r>
        <w:rPr>
          <w:rFonts w:hint="eastAsia" w:ascii="仿宋" w:hAnsi="仿宋" w:eastAsia="仿宋" w:cs="仿宋"/>
          <w:sz w:val="28"/>
          <w:szCs w:val="28"/>
        </w:rPr>
        <w:t>根据现金流量表计算内含报酬率如下：</w:t>
      </w:r>
    </w:p>
    <w:p>
      <w:pPr>
        <w:ind w:firstLine="600"/>
        <w:rPr>
          <w:rFonts w:hint="eastAsia" w:ascii="仿宋" w:hAnsi="仿宋" w:eastAsia="仿宋" w:cs="仿宋"/>
          <w:sz w:val="28"/>
          <w:szCs w:val="28"/>
        </w:rPr>
      </w:pP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tab/>
      </w:r>
      <w:r>
        <w:rPr>
          <w:rFonts w:hint="eastAsia" w:ascii="仿宋" w:hAnsi="仿宋" w:eastAsia="仿宋" w:cs="仿宋"/>
          <w:sz w:val="28"/>
          <w:szCs w:val="28"/>
        </w:rPr>
        <w:object>
          <v:shape id="_x0000_i1029" o:spt="75" type="#_x0000_t75" style="height:34pt;width:192pt;" o:ole="t" filled="f" o:preferrelative="t" stroked="f" coordsize="21600,21600">
            <v:path/>
            <v:fill on="f" focussize="0,0"/>
            <v:stroke on="f"/>
            <v:imagedata r:id="rId13" o:title=""/>
            <o:lock v:ext="edit" grouping="f" rotation="f" text="f" aspectratio="t"/>
            <w10:wrap type="none"/>
            <w10:anchorlock/>
          </v:shape>
          <o:OLEObject Type="Embed" ProgID="Equation.3" ShapeID="_x0000_i1029" DrawAspect="Content" ObjectID="_1468075725" r:id="rId12"/>
        </w:object>
      </w:r>
      <w:r>
        <w:rPr>
          <w:rFonts w:hint="eastAsia" w:ascii="仿宋" w:hAnsi="仿宋" w:eastAsia="仿宋" w:cs="仿宋"/>
          <w:sz w:val="28"/>
          <w:szCs w:val="28"/>
        </w:rPr>
        <w:t xml:space="preserve">        </w:t>
      </w:r>
    </w:p>
    <w:p>
      <w:pPr>
        <w:ind w:firstLine="600"/>
        <w:rPr>
          <w:rFonts w:ascii="仿宋_GB2312" w:hAnsi="仿宋_GB2312" w:eastAsia="仿宋_GB2312"/>
        </w:rPr>
      </w:pPr>
      <w:r>
        <w:rPr>
          <w:rFonts w:hint="eastAsia" w:ascii="仿宋" w:hAnsi="仿宋" w:eastAsia="仿宋" w:cs="仿宋"/>
          <w:sz w:val="28"/>
          <w:szCs w:val="28"/>
        </w:rPr>
        <w:t>税后内含报酬率达到40%，主要因为本产品优质低价，使得销售利润率较高，而且，前5年内市场增长性很好。</w:t>
      </w:r>
    </w:p>
    <w:p>
      <w:pPr>
        <w:pStyle w:val="4"/>
        <w:spacing w:before="0" w:after="0" w:line="360" w:lineRule="auto"/>
        <w:ind w:left="482"/>
        <w:rPr>
          <w:rFonts w:hint="eastAsia" w:ascii="黑体" w:hAnsi="黑体" w:eastAsia="黑体" w:cs="黑体"/>
          <w:bCs w:val="0"/>
          <w:sz w:val="24"/>
          <w:szCs w:val="24"/>
        </w:rPr>
      </w:pPr>
      <w:bookmarkStart w:id="250" w:name="_Toc197937201"/>
      <w:bookmarkStart w:id="251" w:name="_Toc197958373"/>
      <w:bookmarkStart w:id="252" w:name="_Toc10170"/>
      <w:bookmarkStart w:id="253" w:name="_Toc369519453"/>
      <w:bookmarkStart w:id="254" w:name="_Toc19869"/>
      <w:bookmarkStart w:id="255" w:name="_Toc198269739"/>
      <w:r>
        <w:rPr>
          <w:rFonts w:hint="eastAsia" w:ascii="黑体" w:hAnsi="黑体" w:eastAsia="黑体" w:cs="黑体"/>
          <w:bCs w:val="0"/>
          <w:sz w:val="24"/>
          <w:szCs w:val="24"/>
        </w:rPr>
        <w:t>10.3.4项目敏感性分析</w:t>
      </w:r>
      <w:bookmarkEnd w:id="250"/>
      <w:bookmarkEnd w:id="251"/>
      <w:bookmarkEnd w:id="252"/>
      <w:bookmarkEnd w:id="253"/>
      <w:bookmarkEnd w:id="254"/>
      <w:bookmarkEnd w:id="255"/>
    </w:p>
    <w:p>
      <w:pPr>
        <w:ind w:firstLine="600"/>
        <w:rPr>
          <w:rFonts w:hint="eastAsia" w:ascii="仿宋" w:hAnsi="仿宋" w:eastAsia="仿宋" w:cs="仿宋"/>
          <w:sz w:val="28"/>
          <w:szCs w:val="28"/>
        </w:rPr>
      </w:pPr>
      <w:r>
        <w:rPr>
          <w:rFonts w:hint="eastAsia" w:ascii="仿宋" w:hAnsi="仿宋" w:eastAsia="仿宋" w:cs="仿宋"/>
          <w:sz w:val="28"/>
          <w:szCs w:val="28"/>
        </w:rPr>
        <w:t>公司在销售收入、投资、经营成本上存在来自各方面的不确定因素，对三者按提高5%、10%和15%和降低5%、10%和15%的单因素变化对主要指标的影响程度</w:t>
      </w:r>
      <w:bookmarkStart w:id="256" w:name="_Hlk468191142"/>
      <w:r>
        <w:rPr>
          <w:rFonts w:hint="eastAsia" w:ascii="仿宋" w:hAnsi="仿宋" w:eastAsia="仿宋" w:cs="仿宋"/>
          <w:sz w:val="28"/>
          <w:szCs w:val="28"/>
        </w:rPr>
        <w:t xml:space="preserve">做敏感性分析，分析结果见下图： </w:t>
      </w:r>
    </w:p>
    <w:p>
      <w:pPr>
        <w:pStyle w:val="13"/>
        <w:spacing w:line="360" w:lineRule="auto"/>
        <w:ind w:firstLine="480" w:firstLineChars="200"/>
        <w:rPr>
          <w:rFonts w:ascii="楷体_GB2312" w:hAnsi="楷体_GB2312" w:eastAsia="楷体_GB2312"/>
        </w:rPr>
      </w:pPr>
    </w:p>
    <w:p>
      <w:pPr>
        <w:spacing w:line="360" w:lineRule="auto"/>
        <w:ind w:firstLine="600"/>
        <w:jc w:val="center"/>
        <w:rPr>
          <w:rFonts w:hint="eastAsia" w:eastAsia="新宋体"/>
          <w:color w:val="000000"/>
          <w:szCs w:val="21"/>
        </w:rPr>
      </w:pPr>
      <w:r>
        <w:object>
          <v:shape id="_x0000_i1030" o:spt="75" type="#_x0000_t75" style="height:175.05pt;width:377.8pt;" o:ole="t" fillcolor="#000000" filled="f" o:preferrelative="t" stroked="f" coordsize="21600,21600">
            <v:path/>
            <v:fill on="f" focussize="0,0"/>
            <v:stroke on="f"/>
            <v:imagedata r:id="rId15" o:title=""/>
            <o:lock v:ext="edit" grouping="f" rotation="f" text="f" aspectratio="t"/>
            <w10:wrap type="none"/>
            <w10:anchorlock/>
          </v:shape>
          <o:OLEObject Type="Embed" ProgID="Excel.Chart.8" ShapeID="_x0000_i1030" DrawAspect="Content" ObjectID="_1468075726" r:id="rId14"/>
        </w:object>
      </w:r>
      <w:bookmarkEnd w:id="256"/>
    </w:p>
    <w:p>
      <w:pPr>
        <w:tabs>
          <w:tab w:val="center" w:pos="4592"/>
          <w:tab w:val="left" w:pos="6975"/>
        </w:tabs>
        <w:spacing w:line="360" w:lineRule="auto"/>
        <w:ind w:firstLine="480"/>
        <w:jc w:val="center"/>
        <w:rPr>
          <w:rFonts w:hint="eastAsia" w:ascii="仿宋_GB2312" w:hAnsi="仿宋_GB2312" w:eastAsia="仿宋_GB2312"/>
          <w:sz w:val="24"/>
          <w:szCs w:val="24"/>
        </w:rPr>
      </w:pPr>
      <w:r>
        <w:rPr>
          <w:rFonts w:hint="eastAsia" w:ascii="仿宋_GB2312" w:hAnsi="仿宋_GB2312" w:eastAsia="仿宋_GB2312"/>
          <w:sz w:val="24"/>
          <w:szCs w:val="24"/>
        </w:rPr>
        <w:t>图10-2 项目敏感性分析</w:t>
      </w:r>
    </w:p>
    <w:p>
      <w:pPr>
        <w:ind w:firstLine="600"/>
        <w:rPr>
          <w:rFonts w:hint="eastAsia" w:eastAsia="新宋体"/>
          <w:color w:val="000000"/>
          <w:sz w:val="28"/>
          <w:szCs w:val="28"/>
        </w:rPr>
      </w:pPr>
      <w:r>
        <w:rPr>
          <w:rFonts w:hint="eastAsia" w:ascii="仿宋" w:hAnsi="仿宋" w:eastAsia="仿宋" w:cs="仿宋"/>
          <w:sz w:val="28"/>
          <w:szCs w:val="28"/>
        </w:rPr>
        <w:t>从敏感性分析图的结果可以看出，该项目的经济指标对营业收入的敏感性最强，对经营成本的敏感性次之，对投资额的敏感性最低，因此，该项目具有一定的抗风险能力。</w:t>
      </w:r>
    </w:p>
    <w:p>
      <w:pPr>
        <w:pStyle w:val="4"/>
        <w:spacing w:before="0" w:after="0" w:line="360" w:lineRule="auto"/>
        <w:ind w:left="482"/>
        <w:rPr>
          <w:rFonts w:hint="eastAsia" w:ascii="黑体" w:hAnsi="黑体" w:eastAsia="黑体" w:cs="黑体"/>
          <w:bCs w:val="0"/>
          <w:sz w:val="24"/>
          <w:szCs w:val="24"/>
        </w:rPr>
      </w:pPr>
      <w:bookmarkStart w:id="257" w:name="_Toc369519454"/>
      <w:bookmarkStart w:id="258" w:name="_Toc18722"/>
      <w:r>
        <w:rPr>
          <w:rFonts w:hint="eastAsia" w:ascii="黑体" w:hAnsi="黑体" w:eastAsia="黑体" w:cs="黑体"/>
          <w:bCs w:val="0"/>
          <w:sz w:val="24"/>
          <w:szCs w:val="24"/>
        </w:rPr>
        <w:t>10.3.5投资回报</w:t>
      </w:r>
      <w:bookmarkEnd w:id="257"/>
      <w:bookmarkEnd w:id="258"/>
    </w:p>
    <w:p>
      <w:pPr>
        <w:pStyle w:val="13"/>
        <w:spacing w:line="360" w:lineRule="auto"/>
        <w:ind w:firstLine="600" w:firstLineChars="200"/>
        <w:rPr>
          <w:rFonts w:hint="default" w:ascii="仿宋" w:hAnsi="仿宋" w:eastAsia="仿宋" w:cs="仿宋"/>
          <w:sz w:val="28"/>
          <w:szCs w:val="28"/>
        </w:rPr>
        <w:sectPr>
          <w:footerReference r:id="rId6" w:type="default"/>
          <w:pgSz w:w="11906" w:h="16838"/>
          <w:pgMar w:top="1440" w:right="1800" w:bottom="1440" w:left="1800" w:header="851" w:footer="992" w:gutter="0"/>
          <w:pgNumType w:start="1"/>
          <w:cols w:space="720" w:num="1"/>
          <w:docGrid w:type="lines" w:linePitch="312" w:charSpace="0"/>
        </w:sectPr>
      </w:pPr>
      <w:r>
        <w:rPr>
          <w:rFonts w:ascii="仿宋_GB2312" w:hAnsi="仿宋_GB2312" w:eastAsia="仿宋_GB2312"/>
          <w:sz w:val="30"/>
          <w:szCs w:val="30"/>
        </w:rPr>
        <w:t xml:space="preserve"> </w:t>
      </w:r>
      <w:r>
        <w:rPr>
          <w:rFonts w:ascii="仿宋" w:hAnsi="仿宋" w:eastAsia="仿宋" w:cs="仿宋"/>
          <w:sz w:val="28"/>
          <w:szCs w:val="28"/>
        </w:rPr>
        <w:t>根据对未来几年公司经营状况的预测（见附录），公司能保持较高的利润增长，以后拟从净利润中提取合理比例的资金作为股东回报</w:t>
      </w:r>
    </w:p>
    <w:tbl>
      <w:tblPr>
        <w:tblStyle w:val="12"/>
        <w:tblpPr w:leftFromText="180" w:rightFromText="180" w:vertAnchor="page" w:horzAnchor="margin" w:tblpXSpec="center" w:tblpY="2533"/>
        <w:tblOverlap w:val="never"/>
        <w:tblW w:w="10005" w:type="dxa"/>
        <w:jc w:val="center"/>
        <w:tblInd w:w="0" w:type="dxa"/>
        <w:tblLayout w:type="fixed"/>
        <w:tblCellMar>
          <w:top w:w="0" w:type="dxa"/>
          <w:left w:w="108" w:type="dxa"/>
          <w:bottom w:w="0" w:type="dxa"/>
          <w:right w:w="108" w:type="dxa"/>
        </w:tblCellMar>
      </w:tblPr>
      <w:tblGrid>
        <w:gridCol w:w="3937"/>
        <w:gridCol w:w="571"/>
        <w:gridCol w:w="982"/>
        <w:gridCol w:w="1065"/>
        <w:gridCol w:w="1035"/>
        <w:gridCol w:w="1185"/>
        <w:gridCol w:w="1230"/>
      </w:tblGrid>
      <w:tr>
        <w:tblPrEx>
          <w:tblLayout w:type="fixed"/>
          <w:tblCellMar>
            <w:top w:w="0" w:type="dxa"/>
            <w:left w:w="108" w:type="dxa"/>
            <w:bottom w:w="0" w:type="dxa"/>
            <w:right w:w="108" w:type="dxa"/>
          </w:tblCellMar>
        </w:tblPrEx>
        <w:trPr>
          <w:trHeight w:val="600"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80"/>
              <w:jc w:val="center"/>
              <w:textAlignment w:val="center"/>
              <w:rPr>
                <w:rFonts w:ascii="宋体" w:hAnsi="宋体"/>
                <w:color w:val="000000"/>
                <w:sz w:val="24"/>
              </w:rPr>
            </w:pPr>
            <w:r>
              <w:rPr>
                <w:rFonts w:ascii="宋体" w:hAnsi="宋体"/>
                <w:color w:val="000000"/>
                <w:sz w:val="24"/>
              </w:rPr>
              <w:t>项目</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ind w:firstLine="480"/>
              <w:textAlignment w:val="center"/>
              <w:rPr>
                <w:rFonts w:ascii="宋体" w:hAnsi="宋体"/>
                <w:color w:val="000000"/>
                <w:sz w:val="24"/>
              </w:rPr>
            </w:pPr>
            <w:r>
              <w:rPr>
                <w:rFonts w:ascii="宋体" w:hAnsi="宋体"/>
                <w:color w:val="000000"/>
                <w:sz w:val="24"/>
              </w:rPr>
              <w:t>行次</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rFonts w:ascii="宋体" w:hAnsi="宋体"/>
                <w:color w:val="000000"/>
                <w:sz w:val="24"/>
              </w:rPr>
            </w:pPr>
            <w:r>
              <w:rPr>
                <w:rFonts w:ascii="宋体" w:hAnsi="宋体"/>
                <w:color w:val="000000"/>
                <w:sz w:val="24"/>
              </w:rPr>
              <w:t>2013年</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rFonts w:ascii="宋体" w:hAnsi="宋体"/>
                <w:color w:val="000000"/>
                <w:sz w:val="24"/>
              </w:rPr>
            </w:pPr>
            <w:r>
              <w:rPr>
                <w:rFonts w:ascii="宋体" w:hAnsi="宋体"/>
                <w:color w:val="000000"/>
                <w:sz w:val="24"/>
              </w:rPr>
              <w:t>2014年</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rFonts w:ascii="宋体" w:hAnsi="宋体"/>
                <w:color w:val="000000"/>
                <w:sz w:val="24"/>
              </w:rPr>
            </w:pPr>
            <w:r>
              <w:rPr>
                <w:rFonts w:ascii="宋体" w:hAnsi="宋体"/>
                <w:color w:val="000000"/>
                <w:sz w:val="24"/>
              </w:rPr>
              <w:t>2015年</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rFonts w:ascii="宋体" w:hAnsi="宋体"/>
                <w:color w:val="000000"/>
                <w:sz w:val="24"/>
              </w:rPr>
            </w:pPr>
            <w:r>
              <w:rPr>
                <w:rFonts w:ascii="宋体" w:hAnsi="宋体"/>
                <w:color w:val="000000"/>
                <w:sz w:val="24"/>
              </w:rPr>
              <w:t>2016年</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rFonts w:ascii="宋体" w:hAnsi="宋体"/>
                <w:color w:val="000000"/>
                <w:sz w:val="24"/>
              </w:rPr>
            </w:pPr>
            <w:r>
              <w:rPr>
                <w:rFonts w:ascii="宋体" w:hAnsi="宋体"/>
                <w:color w:val="000000"/>
                <w:sz w:val="24"/>
              </w:rPr>
              <w:t>2017年</w:t>
            </w:r>
          </w:p>
        </w:tc>
      </w:tr>
      <w:tr>
        <w:tblPrEx>
          <w:tblLayout w:type="fixed"/>
          <w:tblCellMar>
            <w:top w:w="0" w:type="dxa"/>
            <w:left w:w="108" w:type="dxa"/>
            <w:bottom w:w="0" w:type="dxa"/>
            <w:right w:w="108" w:type="dxa"/>
          </w:tblCellMar>
        </w:tblPrEx>
        <w:trPr>
          <w:trHeight w:val="555"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一、主营业务收入</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363.00</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412.00</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467.60</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638.80</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761.40</w:t>
            </w:r>
          </w:p>
        </w:tc>
      </w:tr>
      <w:tr>
        <w:tblPrEx>
          <w:tblLayout w:type="fixed"/>
          <w:tblCellMar>
            <w:top w:w="0" w:type="dxa"/>
            <w:left w:w="108" w:type="dxa"/>
            <w:bottom w:w="0" w:type="dxa"/>
            <w:right w:w="108" w:type="dxa"/>
          </w:tblCellMar>
        </w:tblPrEx>
        <w:trPr>
          <w:trHeight w:val="555"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　　减：主营业务成本</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4</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114.60</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134.00</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160.20</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229.60</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239.80</w:t>
            </w:r>
          </w:p>
        </w:tc>
      </w:tr>
      <w:tr>
        <w:tblPrEx>
          <w:tblLayout w:type="fixed"/>
          <w:tblCellMar>
            <w:top w:w="0" w:type="dxa"/>
            <w:left w:w="108" w:type="dxa"/>
            <w:bottom w:w="0" w:type="dxa"/>
            <w:right w:w="108" w:type="dxa"/>
          </w:tblCellMar>
        </w:tblPrEx>
        <w:trPr>
          <w:trHeight w:val="555"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　　　　主营业务税金及附加</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5</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11.98</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13.60</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15.43</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21.08</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25.13</w:t>
            </w:r>
          </w:p>
        </w:tc>
      </w:tr>
      <w:tr>
        <w:tblPrEx>
          <w:tblLayout w:type="fixed"/>
          <w:tblCellMar>
            <w:top w:w="0" w:type="dxa"/>
            <w:left w:w="108" w:type="dxa"/>
            <w:bottom w:w="0" w:type="dxa"/>
            <w:right w:w="108" w:type="dxa"/>
          </w:tblCellMar>
        </w:tblPrEx>
        <w:trPr>
          <w:trHeight w:val="555"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二、主营业务利润（亏损以“－”号填列）</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10</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236.42</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264.40</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291.97</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388.12</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496.47</w:t>
            </w:r>
          </w:p>
        </w:tc>
      </w:tr>
      <w:tr>
        <w:tblPrEx>
          <w:tblLayout w:type="fixed"/>
          <w:tblCellMar>
            <w:top w:w="0" w:type="dxa"/>
            <w:left w:w="108" w:type="dxa"/>
            <w:bottom w:w="0" w:type="dxa"/>
            <w:right w:w="108" w:type="dxa"/>
          </w:tblCellMar>
        </w:tblPrEx>
        <w:trPr>
          <w:trHeight w:val="555"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　　加：其他业务利润（亏损以“－”号填列）</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11</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20.00</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22.00</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25.00</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26.00</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27.00</w:t>
            </w:r>
          </w:p>
        </w:tc>
      </w:tr>
      <w:tr>
        <w:tblPrEx>
          <w:tblLayout w:type="fixed"/>
          <w:tblCellMar>
            <w:top w:w="0" w:type="dxa"/>
            <w:left w:w="108" w:type="dxa"/>
            <w:bottom w:w="0" w:type="dxa"/>
            <w:right w:w="108" w:type="dxa"/>
          </w:tblCellMar>
        </w:tblPrEx>
        <w:trPr>
          <w:trHeight w:val="555"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　　减：销售费用</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14</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7.20</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7.92</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8.06</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14.50</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18.86</w:t>
            </w:r>
          </w:p>
        </w:tc>
      </w:tr>
      <w:tr>
        <w:tblPrEx>
          <w:tblLayout w:type="fixed"/>
          <w:tblCellMar>
            <w:top w:w="0" w:type="dxa"/>
            <w:left w:w="108" w:type="dxa"/>
            <w:bottom w:w="0" w:type="dxa"/>
            <w:right w:w="108" w:type="dxa"/>
          </w:tblCellMar>
        </w:tblPrEx>
        <w:trPr>
          <w:trHeight w:val="555"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　　　　管理费用</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15</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3.40</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3.60</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3.78</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4.27</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4.63</w:t>
            </w:r>
          </w:p>
        </w:tc>
      </w:tr>
      <w:tr>
        <w:tblPrEx>
          <w:tblLayout w:type="fixed"/>
          <w:tblCellMar>
            <w:top w:w="0" w:type="dxa"/>
            <w:left w:w="108" w:type="dxa"/>
            <w:bottom w:w="0" w:type="dxa"/>
            <w:right w:w="108" w:type="dxa"/>
          </w:tblCellMar>
        </w:tblPrEx>
        <w:trPr>
          <w:trHeight w:val="555"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 xml:space="preserve">       研发费用</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rFonts w:hint="eastAsia"/>
                <w:color w:val="000000"/>
                <w:sz w:val="24"/>
              </w:rPr>
            </w:pP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48.00</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45.00</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40.00</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37.00</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35.00</w:t>
            </w:r>
          </w:p>
        </w:tc>
      </w:tr>
      <w:tr>
        <w:tblPrEx>
          <w:tblLayout w:type="fixed"/>
          <w:tblCellMar>
            <w:top w:w="0" w:type="dxa"/>
            <w:left w:w="108" w:type="dxa"/>
            <w:bottom w:w="0" w:type="dxa"/>
            <w:right w:w="108" w:type="dxa"/>
          </w:tblCellMar>
        </w:tblPrEx>
        <w:trPr>
          <w:trHeight w:val="555"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　　　　财务费用</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16</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6.14</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6.14</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2.40</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2.87</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3.06</w:t>
            </w:r>
          </w:p>
        </w:tc>
      </w:tr>
      <w:tr>
        <w:tblPrEx>
          <w:tblLayout w:type="fixed"/>
          <w:tblCellMar>
            <w:top w:w="0" w:type="dxa"/>
            <w:left w:w="108" w:type="dxa"/>
            <w:bottom w:w="0" w:type="dxa"/>
            <w:right w:w="108" w:type="dxa"/>
          </w:tblCellMar>
        </w:tblPrEx>
        <w:trPr>
          <w:trHeight w:val="555"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三、营业利润（亏损以“－”号填列）</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18</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191.68</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223.74</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262.73</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355.48</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461.92</w:t>
            </w:r>
          </w:p>
        </w:tc>
      </w:tr>
      <w:tr>
        <w:tblPrEx>
          <w:tblLayout w:type="fixed"/>
          <w:tblCellMar>
            <w:top w:w="0" w:type="dxa"/>
            <w:left w:w="108" w:type="dxa"/>
            <w:bottom w:w="0" w:type="dxa"/>
            <w:right w:w="108" w:type="dxa"/>
          </w:tblCellMar>
        </w:tblPrEx>
        <w:trPr>
          <w:trHeight w:val="555"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　　加：投资收益（亏损以“－”号填列）</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19</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0.00</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0.00</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0.00</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0.00</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0.00</w:t>
            </w:r>
          </w:p>
        </w:tc>
      </w:tr>
      <w:tr>
        <w:tblPrEx>
          <w:tblLayout w:type="fixed"/>
          <w:tblCellMar>
            <w:top w:w="0" w:type="dxa"/>
            <w:left w:w="108" w:type="dxa"/>
            <w:bottom w:w="0" w:type="dxa"/>
            <w:right w:w="108" w:type="dxa"/>
          </w:tblCellMar>
        </w:tblPrEx>
        <w:trPr>
          <w:trHeight w:val="555"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 xml:space="preserve">        营业外收入</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23</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0.00</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0.00</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0.00</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0.00</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0.00</w:t>
            </w:r>
          </w:p>
        </w:tc>
      </w:tr>
      <w:tr>
        <w:tblPrEx>
          <w:tblLayout w:type="fixed"/>
          <w:tblCellMar>
            <w:top w:w="0" w:type="dxa"/>
            <w:left w:w="108" w:type="dxa"/>
            <w:bottom w:w="0" w:type="dxa"/>
            <w:right w:w="108" w:type="dxa"/>
          </w:tblCellMar>
        </w:tblPrEx>
        <w:trPr>
          <w:trHeight w:val="555"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　　减：营业外支出</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25</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0.00</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0.00</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0.00</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0.00</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0.00</w:t>
            </w:r>
          </w:p>
        </w:tc>
      </w:tr>
      <w:tr>
        <w:tblPrEx>
          <w:tblLayout w:type="fixed"/>
          <w:tblCellMar>
            <w:top w:w="0" w:type="dxa"/>
            <w:left w:w="108" w:type="dxa"/>
            <w:bottom w:w="0" w:type="dxa"/>
            <w:right w:w="108" w:type="dxa"/>
          </w:tblCellMar>
        </w:tblPrEx>
        <w:trPr>
          <w:trHeight w:val="555"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四、利润总额（亏损总额以“－”号填列）</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27</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191.68</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223.74</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262.73</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355.48</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461.92</w:t>
            </w:r>
          </w:p>
        </w:tc>
      </w:tr>
      <w:tr>
        <w:tblPrEx>
          <w:tblLayout w:type="fixed"/>
          <w:tblCellMar>
            <w:top w:w="0" w:type="dxa"/>
            <w:left w:w="108" w:type="dxa"/>
            <w:bottom w:w="0" w:type="dxa"/>
            <w:right w:w="108" w:type="dxa"/>
          </w:tblCellMar>
        </w:tblPrEx>
        <w:trPr>
          <w:trHeight w:val="555"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　　减：所得税</w:t>
            </w:r>
          </w:p>
        </w:tc>
        <w:tc>
          <w:tcPr>
            <w:tcW w:w="571"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28</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47.92</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55.93</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65.68</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88.87</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115.48</w:t>
            </w:r>
          </w:p>
        </w:tc>
      </w:tr>
      <w:tr>
        <w:tblPrEx>
          <w:tblLayout w:type="fixed"/>
          <w:tblCellMar>
            <w:top w:w="0" w:type="dxa"/>
            <w:left w:w="108" w:type="dxa"/>
            <w:bottom w:w="0" w:type="dxa"/>
            <w:right w:w="108" w:type="dxa"/>
          </w:tblCellMar>
        </w:tblPrEx>
        <w:trPr>
          <w:trHeight w:val="574" w:hRule="atLeast"/>
          <w:jc w:val="center"/>
        </w:trPr>
        <w:tc>
          <w:tcPr>
            <w:tcW w:w="3937" w:type="dxa"/>
            <w:tcBorders>
              <w:top w:val="single" w:color="FF9900" w:sz="8" w:space="0"/>
              <w:left w:val="single" w:color="FF9900" w:sz="8" w:space="0"/>
              <w:bottom w:val="single" w:color="FF9900" w:sz="8" w:space="0"/>
              <w:right w:val="single" w:color="FF9900" w:sz="8" w:space="0"/>
            </w:tcBorders>
            <w:vAlign w:val="center"/>
          </w:tcPr>
          <w:p>
            <w:pPr>
              <w:autoSpaceDN w:val="0"/>
              <w:ind w:firstLine="400"/>
              <w:jc w:val="left"/>
              <w:textAlignment w:val="center"/>
              <w:rPr>
                <w:rFonts w:ascii="宋体" w:hAnsi="宋体"/>
                <w:color w:val="000000"/>
                <w:sz w:val="20"/>
              </w:rPr>
            </w:pPr>
            <w:r>
              <w:rPr>
                <w:rFonts w:ascii="宋体" w:hAnsi="宋体"/>
                <w:color w:val="000000"/>
                <w:sz w:val="20"/>
              </w:rPr>
              <w:t>五、净利润</w:t>
            </w:r>
          </w:p>
        </w:tc>
        <w:tc>
          <w:tcPr>
            <w:tcW w:w="571" w:type="dxa"/>
            <w:tcBorders>
              <w:top w:val="single" w:color="FF9900" w:sz="8" w:space="0"/>
              <w:left w:val="single" w:color="FF9900" w:sz="8" w:space="0"/>
              <w:bottom w:val="single" w:color="FF9900" w:sz="8" w:space="0"/>
              <w:right w:val="single" w:color="FF9900" w:sz="8" w:space="0"/>
            </w:tcBorders>
            <w:vAlign w:val="top"/>
          </w:tcPr>
          <w:p>
            <w:pPr>
              <w:autoSpaceDN w:val="0"/>
              <w:textAlignment w:val="center"/>
              <w:rPr>
                <w:color w:val="000000"/>
                <w:sz w:val="24"/>
              </w:rPr>
            </w:pPr>
            <w:r>
              <w:rPr>
                <w:color w:val="000000"/>
                <w:sz w:val="24"/>
              </w:rPr>
              <w:t>1</w:t>
            </w:r>
          </w:p>
        </w:tc>
        <w:tc>
          <w:tcPr>
            <w:tcW w:w="982"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143.76</w:t>
            </w:r>
          </w:p>
        </w:tc>
        <w:tc>
          <w:tcPr>
            <w:tcW w:w="106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167.81</w:t>
            </w:r>
          </w:p>
        </w:tc>
        <w:tc>
          <w:tcPr>
            <w:tcW w:w="103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197.05</w:t>
            </w:r>
          </w:p>
        </w:tc>
        <w:tc>
          <w:tcPr>
            <w:tcW w:w="1185"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266.61</w:t>
            </w:r>
          </w:p>
        </w:tc>
        <w:tc>
          <w:tcPr>
            <w:tcW w:w="1230" w:type="dxa"/>
            <w:tcBorders>
              <w:top w:val="single" w:color="FF9900" w:sz="8" w:space="0"/>
              <w:left w:val="single" w:color="FF9900" w:sz="8" w:space="0"/>
              <w:bottom w:val="single" w:color="FF9900" w:sz="8" w:space="0"/>
              <w:right w:val="single" w:color="FF9900" w:sz="8" w:space="0"/>
            </w:tcBorders>
            <w:vAlign w:val="center"/>
          </w:tcPr>
          <w:p>
            <w:pPr>
              <w:autoSpaceDN w:val="0"/>
              <w:textAlignment w:val="center"/>
              <w:rPr>
                <w:color w:val="000000"/>
                <w:sz w:val="24"/>
              </w:rPr>
            </w:pPr>
            <w:r>
              <w:rPr>
                <w:color w:val="000000"/>
                <w:sz w:val="24"/>
              </w:rPr>
              <w:t>346.44</w:t>
            </w:r>
          </w:p>
        </w:tc>
      </w:tr>
    </w:tbl>
    <w:p>
      <w:pPr>
        <w:rPr>
          <w:rFonts w:hint="eastAsia" w:ascii="仿宋_GB2312" w:hAnsi="仿宋_GB2312" w:eastAsia="仿宋_GB2312"/>
          <w:b/>
          <w:bCs/>
          <w:sz w:val="36"/>
        </w:rPr>
      </w:pPr>
      <w:r>
        <w:rPr>
          <w:rFonts w:hint="eastAsia" w:ascii="仿宋_GB2312" w:hAnsi="仿宋_GB2312" w:eastAsia="仿宋_GB2312"/>
        </w:rPr>
        <w:t xml:space="preserve">附录：                  </w:t>
      </w:r>
      <w:r>
        <w:rPr>
          <w:rFonts w:hint="eastAsia" w:ascii="黑体" w:hAnsi="仿宋_GB2312" w:eastAsia="黑体"/>
          <w:b/>
          <w:sz w:val="30"/>
          <w:szCs w:val="32"/>
        </w:rPr>
        <w:t xml:space="preserve">        利润表</w:t>
      </w:r>
    </w:p>
    <w:p>
      <w:pPr>
        <w:rPr>
          <w:rFonts w:hint="eastAsia" w:ascii="仿宋_GB2312" w:hAnsi="仿宋_GB2312" w:eastAsia="仿宋_GB2312"/>
          <w:b/>
          <w:bCs/>
          <w:sz w:val="36"/>
        </w:rPr>
      </w:pPr>
      <w:r>
        <w:rPr>
          <w:rFonts w:hint="eastAsia" w:ascii="仿宋_GB2312" w:eastAsia="仿宋_GB2312"/>
        </w:rPr>
        <w:t>编制单位：中腾科技有限公司                     单位：万</w:t>
      </w:r>
    </w:p>
    <w:p>
      <w:pPr>
        <w:pStyle w:val="13"/>
        <w:spacing w:line="360" w:lineRule="auto"/>
        <w:rPr>
          <w:rFonts w:ascii="仿宋_GB2312" w:hAnsi="仿宋_GB2312" w:eastAsia="仿宋_GB2312"/>
          <w:sz w:val="30"/>
          <w:szCs w:val="30"/>
        </w:rPr>
      </w:pPr>
    </w:p>
    <w:p>
      <w:pPr>
        <w:pStyle w:val="13"/>
        <w:spacing w:line="360" w:lineRule="auto"/>
        <w:ind w:firstLine="480" w:firstLineChars="200"/>
        <w:rPr>
          <w:rFonts w:ascii="Times New Roman" w:hAnsi="Times New Roman" w:eastAsia="新宋体"/>
        </w:rPr>
      </w:pPr>
    </w:p>
    <w:p>
      <w:pPr>
        <w:pStyle w:val="13"/>
        <w:spacing w:line="360" w:lineRule="auto"/>
        <w:ind w:firstLine="480" w:firstLineChars="200"/>
        <w:rPr>
          <w:rFonts w:ascii="仿宋_GB2312" w:hAnsi="仿宋_GB2312" w:eastAsia="仿宋_GB2312"/>
          <w:szCs w:val="24"/>
        </w:rPr>
      </w:pPr>
    </w:p>
    <w:p>
      <w:pPr>
        <w:pStyle w:val="13"/>
        <w:spacing w:line="360" w:lineRule="auto"/>
        <w:ind w:firstLine="480" w:firstLineChars="200"/>
        <w:rPr>
          <w:rFonts w:ascii="仿宋_GB2312" w:hAnsi="仿宋_GB2312" w:eastAsia="仿宋_GB2312"/>
          <w:szCs w:val="24"/>
        </w:rPr>
      </w:pPr>
    </w:p>
    <w:p>
      <w:pPr>
        <w:widowControl/>
        <w:spacing w:line="360" w:lineRule="auto"/>
        <w:ind w:firstLine="3600" w:firstLineChars="1500"/>
        <w:jc w:val="left"/>
        <w:rPr>
          <w:rFonts w:hint="eastAsia" w:ascii="新宋体" w:hAnsi="新宋体" w:eastAsia="新宋体" w:cs="宋体"/>
          <w:kern w:val="0"/>
          <w:sz w:val="24"/>
          <w:szCs w:val="24"/>
        </w:rPr>
      </w:pPr>
      <w:r>
        <w:rPr>
          <w:rFonts w:ascii="新宋体" w:hAnsi="新宋体" w:eastAsia="新宋体" w:cs="宋体"/>
          <w:kern w:val="0"/>
          <w:sz w:val="24"/>
          <w:szCs w:val="24"/>
        </w:rPr>
        <w:br w:type="page"/>
      </w:r>
      <w:r>
        <w:rPr>
          <w:rFonts w:hint="eastAsia" w:ascii="黑体" w:hAnsi="仿宋_GB2312" w:eastAsia="黑体"/>
          <w:b/>
          <w:sz w:val="30"/>
          <w:szCs w:val="32"/>
        </w:rPr>
        <w:t>现金流量表</w:t>
      </w:r>
    </w:p>
    <w:p>
      <w:pPr>
        <w:widowControl/>
        <w:ind w:firstLine="600"/>
        <w:rPr>
          <w:rFonts w:hint="eastAsia" w:ascii="仿宋_GB2312" w:hAnsi="宋体" w:eastAsia="仿宋_GB2312"/>
          <w:kern w:val="0"/>
          <w:szCs w:val="21"/>
        </w:rPr>
      </w:pPr>
      <w:r>
        <w:rPr>
          <w:rFonts w:hint="eastAsia" w:ascii="仿宋_GB2312" w:hAnsi="宋体" w:eastAsia="仿宋_GB2312"/>
          <w:kern w:val="0"/>
          <w:szCs w:val="21"/>
        </w:rPr>
        <w:t>编制单位：中腾科技有限公司                          单位：万元</w:t>
      </w:r>
    </w:p>
    <w:tbl>
      <w:tblPr>
        <w:tblStyle w:val="12"/>
        <w:tblW w:w="9040" w:type="dxa"/>
        <w:tblInd w:w="135" w:type="dxa"/>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
      <w:tblGrid>
        <w:gridCol w:w="2940"/>
        <w:gridCol w:w="929"/>
        <w:gridCol w:w="999"/>
        <w:gridCol w:w="1020"/>
        <w:gridCol w:w="1036"/>
        <w:gridCol w:w="1065"/>
        <w:gridCol w:w="1051"/>
      </w:tblGrid>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autoSpaceDN w:val="0"/>
              <w:ind w:firstLine="480"/>
              <w:jc w:val="left"/>
              <w:rPr>
                <w:rFonts w:ascii="宋体" w:hAnsi="宋体"/>
                <w:color w:val="000000"/>
                <w:kern w:val="0"/>
                <w:sz w:val="24"/>
                <w:szCs w:val="24"/>
              </w:rPr>
            </w:pPr>
            <w:r>
              <w:rPr>
                <w:rFonts w:hint="eastAsia" w:ascii="宋体" w:hAnsi="宋体"/>
                <w:color w:val="000000"/>
                <w:kern w:val="0"/>
                <w:sz w:val="24"/>
                <w:szCs w:val="24"/>
              </w:rPr>
              <w:t>项目</w:t>
            </w:r>
          </w:p>
        </w:tc>
        <w:tc>
          <w:tcPr>
            <w:tcW w:w="929" w:type="dxa"/>
            <w:vAlign w:val="center"/>
          </w:tcPr>
          <w:p>
            <w:pPr>
              <w:widowControl/>
              <w:autoSpaceDN w:val="0"/>
              <w:rPr>
                <w:rFonts w:ascii="宋体" w:hAnsi="宋体"/>
                <w:color w:val="000000"/>
                <w:kern w:val="0"/>
                <w:sz w:val="24"/>
                <w:szCs w:val="24"/>
              </w:rPr>
            </w:pPr>
            <w:r>
              <w:rPr>
                <w:rFonts w:hint="eastAsia" w:ascii="宋体" w:hAnsi="宋体"/>
                <w:color w:val="000000"/>
                <w:kern w:val="0"/>
                <w:sz w:val="24"/>
                <w:szCs w:val="24"/>
              </w:rPr>
              <w:t>行次</w:t>
            </w:r>
          </w:p>
        </w:tc>
        <w:tc>
          <w:tcPr>
            <w:tcW w:w="5171" w:type="dxa"/>
            <w:gridSpan w:val="5"/>
            <w:vAlign w:val="center"/>
          </w:tcPr>
          <w:p>
            <w:pPr>
              <w:widowControl/>
              <w:autoSpaceDN w:val="0"/>
              <w:ind w:firstLine="480"/>
              <w:jc w:val="center"/>
              <w:rPr>
                <w:rFonts w:ascii="宋体" w:hAnsi="宋体"/>
                <w:color w:val="000000"/>
                <w:kern w:val="0"/>
                <w:sz w:val="24"/>
                <w:szCs w:val="24"/>
              </w:rPr>
            </w:pPr>
            <w:r>
              <w:rPr>
                <w:rFonts w:hint="eastAsia" w:ascii="宋体" w:hAnsi="宋体"/>
                <w:color w:val="000000"/>
                <w:kern w:val="0"/>
                <w:sz w:val="24"/>
                <w:szCs w:val="24"/>
              </w:rPr>
              <w:t>计算期</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407"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1、将净利润调节为经营活动现金流量：</w:t>
            </w:r>
          </w:p>
        </w:tc>
        <w:tc>
          <w:tcPr>
            <w:tcW w:w="929" w:type="dxa"/>
            <w:vAlign w:val="center"/>
          </w:tcPr>
          <w:p>
            <w:pPr>
              <w:widowControl/>
              <w:spacing w:line="360" w:lineRule="auto"/>
              <w:rPr>
                <w:rFonts w:ascii="宋体" w:hAnsi="宋体"/>
                <w:color w:val="000000"/>
                <w:kern w:val="0"/>
                <w:sz w:val="24"/>
                <w:szCs w:val="24"/>
              </w:rPr>
            </w:pP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3</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4</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5</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净利润</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57</w:t>
            </w:r>
          </w:p>
        </w:tc>
        <w:tc>
          <w:tcPr>
            <w:tcW w:w="999" w:type="dxa"/>
            <w:vAlign w:val="center"/>
          </w:tcPr>
          <w:p>
            <w:pPr>
              <w:widowControl/>
              <w:spacing w:line="360" w:lineRule="auto"/>
              <w:jc w:val="center"/>
              <w:rPr>
                <w:rFonts w:ascii="宋体" w:hAnsi="宋体"/>
                <w:color w:val="000000"/>
                <w:kern w:val="0"/>
                <w:sz w:val="24"/>
                <w:szCs w:val="24"/>
              </w:rPr>
            </w:pPr>
            <w:r>
              <w:rPr>
                <w:rFonts w:hint="eastAsia" w:ascii="宋体" w:hAnsi="宋体"/>
                <w:color w:val="000000"/>
                <w:kern w:val="0"/>
                <w:sz w:val="24"/>
                <w:szCs w:val="24"/>
              </w:rPr>
              <w:t>143.76</w:t>
            </w:r>
          </w:p>
        </w:tc>
        <w:tc>
          <w:tcPr>
            <w:tcW w:w="1020" w:type="dxa"/>
            <w:vAlign w:val="center"/>
          </w:tcPr>
          <w:p>
            <w:pPr>
              <w:widowControl/>
              <w:spacing w:line="360" w:lineRule="auto"/>
              <w:jc w:val="center"/>
              <w:rPr>
                <w:rFonts w:ascii="宋体" w:hAnsi="宋体"/>
                <w:color w:val="000000"/>
                <w:kern w:val="0"/>
                <w:sz w:val="24"/>
                <w:szCs w:val="24"/>
              </w:rPr>
            </w:pPr>
            <w:r>
              <w:rPr>
                <w:rFonts w:hint="eastAsia" w:ascii="宋体" w:hAnsi="宋体"/>
                <w:color w:val="000000"/>
                <w:kern w:val="0"/>
                <w:sz w:val="24"/>
                <w:szCs w:val="24"/>
              </w:rPr>
              <w:t>167.81</w:t>
            </w:r>
          </w:p>
        </w:tc>
        <w:tc>
          <w:tcPr>
            <w:tcW w:w="1036" w:type="dxa"/>
            <w:vAlign w:val="center"/>
          </w:tcPr>
          <w:p>
            <w:pPr>
              <w:widowControl/>
              <w:spacing w:line="360" w:lineRule="auto"/>
              <w:jc w:val="center"/>
              <w:rPr>
                <w:rFonts w:ascii="宋体" w:hAnsi="宋体"/>
                <w:color w:val="000000"/>
                <w:kern w:val="0"/>
                <w:sz w:val="24"/>
                <w:szCs w:val="24"/>
              </w:rPr>
            </w:pPr>
            <w:r>
              <w:rPr>
                <w:rFonts w:hint="eastAsia" w:ascii="宋体" w:hAnsi="宋体"/>
                <w:color w:val="000000"/>
                <w:kern w:val="0"/>
                <w:sz w:val="24"/>
                <w:szCs w:val="24"/>
              </w:rPr>
              <w:t>197.05</w:t>
            </w:r>
          </w:p>
        </w:tc>
        <w:tc>
          <w:tcPr>
            <w:tcW w:w="1065" w:type="dxa"/>
            <w:vAlign w:val="center"/>
          </w:tcPr>
          <w:p>
            <w:pPr>
              <w:widowControl/>
              <w:spacing w:line="360" w:lineRule="auto"/>
              <w:jc w:val="center"/>
              <w:rPr>
                <w:rFonts w:ascii="宋体" w:hAnsi="宋体"/>
                <w:color w:val="000000"/>
                <w:kern w:val="0"/>
                <w:sz w:val="24"/>
                <w:szCs w:val="24"/>
              </w:rPr>
            </w:pPr>
            <w:r>
              <w:rPr>
                <w:rFonts w:hint="eastAsia" w:ascii="宋体" w:hAnsi="宋体"/>
                <w:color w:val="000000"/>
                <w:kern w:val="0"/>
                <w:sz w:val="24"/>
                <w:szCs w:val="24"/>
              </w:rPr>
              <w:t>266.61</w:t>
            </w:r>
          </w:p>
        </w:tc>
        <w:tc>
          <w:tcPr>
            <w:tcW w:w="1051" w:type="dxa"/>
            <w:vAlign w:val="center"/>
          </w:tcPr>
          <w:p>
            <w:pPr>
              <w:widowControl/>
              <w:spacing w:line="360" w:lineRule="auto"/>
              <w:jc w:val="center"/>
              <w:rPr>
                <w:rFonts w:ascii="宋体" w:hAnsi="宋体"/>
                <w:color w:val="000000"/>
                <w:kern w:val="0"/>
                <w:sz w:val="24"/>
                <w:szCs w:val="24"/>
              </w:rPr>
            </w:pPr>
            <w:r>
              <w:rPr>
                <w:rFonts w:hint="eastAsia" w:ascii="宋体" w:hAnsi="宋体"/>
                <w:color w:val="000000"/>
                <w:kern w:val="0"/>
                <w:sz w:val="24"/>
                <w:szCs w:val="24"/>
              </w:rPr>
              <w:t>346.44</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加：计提的资产减值准备</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58</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5.14</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7.34</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8.17</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8.96</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9.52</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固定资产折旧</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59</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4.00</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4.00</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4.00</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4.00</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4.00</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48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无形资产摊销</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60</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1.14</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3.34</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4.17</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4.96</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5.52</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955"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处置固定资产、无形资产和其他长期资产的损失(减：收益)</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66</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财务费用</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68</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6.14</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6.14</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2.40</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2.87</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3.06</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投资损失(减：收益)</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69</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存货的减少(减：增加)</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71</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经营性应收项目的减少(减：增加)</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72</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10.23</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20.67</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32.13</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39.78</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60.41</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经营性应付项目的增加(减：减少)</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73</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1.35</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2.56</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3.18</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6.62</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11.20</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其他</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74</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20.00</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22.00</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25.00</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26.00</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27.00</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经营活动产生的现金流量净额</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75</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152.64</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185.92</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226.00</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299.77</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395.65</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融资租入固定资产</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78</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0.00</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2、现金及现金等价物净增加情况：</w:t>
            </w:r>
          </w:p>
        </w:tc>
        <w:tc>
          <w:tcPr>
            <w:tcW w:w="929" w:type="dxa"/>
            <w:vAlign w:val="center"/>
          </w:tcPr>
          <w:p>
            <w:pPr>
              <w:widowControl/>
              <w:spacing w:line="360" w:lineRule="auto"/>
              <w:rPr>
                <w:rFonts w:ascii="宋体" w:hAnsi="宋体"/>
                <w:color w:val="000000"/>
                <w:kern w:val="0"/>
                <w:sz w:val="24"/>
                <w:szCs w:val="24"/>
              </w:rPr>
            </w:pPr>
          </w:p>
        </w:tc>
        <w:tc>
          <w:tcPr>
            <w:tcW w:w="999" w:type="dxa"/>
            <w:vAlign w:val="center"/>
          </w:tcPr>
          <w:p>
            <w:pPr>
              <w:widowControl/>
              <w:spacing w:line="360" w:lineRule="auto"/>
              <w:rPr>
                <w:rFonts w:ascii="宋体" w:hAnsi="宋体"/>
                <w:color w:val="000000"/>
                <w:kern w:val="0"/>
                <w:sz w:val="24"/>
                <w:szCs w:val="24"/>
              </w:rPr>
            </w:pPr>
          </w:p>
        </w:tc>
        <w:tc>
          <w:tcPr>
            <w:tcW w:w="1020" w:type="dxa"/>
            <w:vAlign w:val="center"/>
          </w:tcPr>
          <w:p>
            <w:pPr>
              <w:widowControl/>
              <w:spacing w:line="360" w:lineRule="auto"/>
              <w:rPr>
                <w:rFonts w:ascii="宋体" w:hAnsi="宋体"/>
                <w:color w:val="000000"/>
                <w:kern w:val="0"/>
                <w:sz w:val="24"/>
                <w:szCs w:val="24"/>
              </w:rPr>
            </w:pPr>
          </w:p>
        </w:tc>
        <w:tc>
          <w:tcPr>
            <w:tcW w:w="1036" w:type="dxa"/>
            <w:vAlign w:val="center"/>
          </w:tcPr>
          <w:p>
            <w:pPr>
              <w:widowControl/>
              <w:spacing w:line="360" w:lineRule="auto"/>
              <w:rPr>
                <w:rFonts w:ascii="宋体" w:hAnsi="宋体"/>
                <w:color w:val="000000"/>
                <w:kern w:val="0"/>
                <w:sz w:val="24"/>
                <w:szCs w:val="24"/>
              </w:rPr>
            </w:pPr>
          </w:p>
        </w:tc>
        <w:tc>
          <w:tcPr>
            <w:tcW w:w="1065" w:type="dxa"/>
            <w:vAlign w:val="center"/>
          </w:tcPr>
          <w:p>
            <w:pPr>
              <w:widowControl/>
              <w:spacing w:line="360" w:lineRule="auto"/>
              <w:rPr>
                <w:rFonts w:ascii="宋体" w:hAnsi="宋体"/>
                <w:color w:val="000000"/>
                <w:kern w:val="0"/>
                <w:sz w:val="24"/>
                <w:szCs w:val="24"/>
              </w:rPr>
            </w:pPr>
          </w:p>
        </w:tc>
        <w:tc>
          <w:tcPr>
            <w:tcW w:w="1051" w:type="dxa"/>
            <w:vAlign w:val="center"/>
          </w:tcPr>
          <w:p>
            <w:pPr>
              <w:widowControl/>
              <w:spacing w:line="360" w:lineRule="auto"/>
              <w:rPr>
                <w:rFonts w:ascii="宋体" w:hAnsi="宋体"/>
                <w:color w:val="000000"/>
                <w:kern w:val="0"/>
                <w:sz w:val="24"/>
                <w:szCs w:val="24"/>
              </w:rPr>
            </w:pP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现金的期末余额</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79</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158.13</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185.11</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212.23</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284.87</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360.67</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减：现金的期初余额</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80</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135.40</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158.13</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185.11</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212.23</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284.87</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496" w:hRule="atLeast"/>
        </w:trPr>
        <w:tc>
          <w:tcPr>
            <w:tcW w:w="294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加：现金等价物的期末余额</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81</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14.37</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17.30</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15.18</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18.26</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14.23</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467" w:hRule="atLeast"/>
        </w:trPr>
        <w:tc>
          <w:tcPr>
            <w:tcW w:w="294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减：现金等价物的期初余额</w:t>
            </w:r>
          </w:p>
        </w:tc>
        <w:tc>
          <w:tcPr>
            <w:tcW w:w="92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82</w:t>
            </w:r>
          </w:p>
        </w:tc>
        <w:tc>
          <w:tcPr>
            <w:tcW w:w="999"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10.53</w:t>
            </w:r>
          </w:p>
        </w:tc>
        <w:tc>
          <w:tcPr>
            <w:tcW w:w="1020"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12.46</w:t>
            </w:r>
          </w:p>
        </w:tc>
        <w:tc>
          <w:tcPr>
            <w:tcW w:w="1036"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8.16</w:t>
            </w:r>
          </w:p>
        </w:tc>
        <w:tc>
          <w:tcPr>
            <w:tcW w:w="1065"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15.18</w:t>
            </w:r>
          </w:p>
        </w:tc>
        <w:tc>
          <w:tcPr>
            <w:tcW w:w="1051" w:type="dxa"/>
            <w:vAlign w:val="center"/>
          </w:tcPr>
          <w:p>
            <w:pPr>
              <w:widowControl/>
              <w:spacing w:line="360" w:lineRule="auto"/>
              <w:rPr>
                <w:rFonts w:ascii="宋体" w:hAnsi="宋体"/>
                <w:color w:val="000000"/>
                <w:kern w:val="0"/>
                <w:sz w:val="24"/>
                <w:szCs w:val="24"/>
              </w:rPr>
            </w:pPr>
            <w:r>
              <w:rPr>
                <w:rFonts w:hint="eastAsia" w:ascii="宋体" w:hAnsi="宋体"/>
                <w:color w:val="000000"/>
                <w:kern w:val="0"/>
                <w:sz w:val="24"/>
                <w:szCs w:val="24"/>
              </w:rPr>
              <w:t>11.26</w:t>
            </w:r>
          </w:p>
        </w:tc>
      </w:tr>
    </w:tbl>
    <w:p>
      <w:pPr>
        <w:spacing w:line="360" w:lineRule="auto"/>
        <w:rPr>
          <w:rFonts w:hint="eastAsia" w:ascii="仿宋_GB2312" w:hAnsi="仿宋_GB2312" w:eastAsia="仿宋_GB2312"/>
          <w:b/>
          <w:bCs/>
          <w:sz w:val="36"/>
          <w:szCs w:val="21"/>
        </w:rPr>
      </w:pPr>
    </w:p>
    <w:p>
      <w:pPr>
        <w:pStyle w:val="3"/>
        <w:spacing w:before="0" w:after="0" w:line="360" w:lineRule="auto"/>
        <w:ind w:firstLine="602"/>
        <w:jc w:val="center"/>
        <w:rPr>
          <w:rFonts w:hint="eastAsia" w:ascii="黑体" w:hAnsi="仿宋_GB2312"/>
          <w:bCs w:val="0"/>
          <w:sz w:val="30"/>
        </w:rPr>
      </w:pPr>
      <w:bookmarkStart w:id="259" w:name="_Toc369519455"/>
      <w:bookmarkStart w:id="260" w:name="_Toc31037"/>
      <w:r>
        <w:rPr>
          <w:rFonts w:hint="eastAsia" w:ascii="黑体" w:hAnsi="仿宋_GB2312"/>
          <w:bCs w:val="0"/>
          <w:sz w:val="30"/>
        </w:rPr>
        <w:t>资 产 负 债 表</w:t>
      </w:r>
      <w:bookmarkEnd w:id="259"/>
      <w:bookmarkEnd w:id="260"/>
    </w:p>
    <w:p>
      <w:pPr>
        <w:widowControl/>
        <w:spacing w:line="360" w:lineRule="auto"/>
        <w:ind w:firstLine="600"/>
        <w:rPr>
          <w:rFonts w:hint="eastAsia" w:ascii="仿宋_GB2312" w:hAnsi="新宋体" w:eastAsia="仿宋_GB2312"/>
          <w:kern w:val="0"/>
          <w:szCs w:val="21"/>
        </w:rPr>
      </w:pPr>
      <w:r>
        <w:rPr>
          <w:rFonts w:hint="eastAsia" w:ascii="仿宋_GB2312" w:hAnsi="新宋体" w:eastAsia="仿宋_GB2312"/>
          <w:kern w:val="0"/>
          <w:szCs w:val="21"/>
        </w:rPr>
        <w:t>编制单位：中腾科技有限公司                            单位：万元</w:t>
      </w:r>
    </w:p>
    <w:tbl>
      <w:tblPr>
        <w:tblStyle w:val="12"/>
        <w:tblW w:w="9420" w:type="dxa"/>
        <w:tblInd w:w="0" w:type="dxa"/>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
      <w:tblGrid>
        <w:gridCol w:w="816"/>
        <w:gridCol w:w="2286"/>
        <w:gridCol w:w="1184"/>
        <w:gridCol w:w="1090"/>
        <w:gridCol w:w="1184"/>
        <w:gridCol w:w="1184"/>
        <w:gridCol w:w="1676"/>
      </w:tblGrid>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285" w:hRule="atLeast"/>
        </w:trPr>
        <w:tc>
          <w:tcPr>
            <w:tcW w:w="816" w:type="dxa"/>
            <w:vMerge w:val="restart"/>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序号</w:t>
            </w:r>
          </w:p>
        </w:tc>
        <w:tc>
          <w:tcPr>
            <w:tcW w:w="2286" w:type="dxa"/>
            <w:vMerge w:val="restart"/>
            <w:vAlign w:val="center"/>
          </w:tcPr>
          <w:p>
            <w:pPr>
              <w:widowControl/>
              <w:spacing w:line="360" w:lineRule="auto"/>
              <w:ind w:firstLine="320" w:firstLineChars="100"/>
              <w:rPr>
                <w:rFonts w:ascii="新宋体" w:hAnsi="新宋体" w:eastAsia="新宋体"/>
                <w:kern w:val="0"/>
                <w:sz w:val="32"/>
                <w:szCs w:val="32"/>
              </w:rPr>
            </w:pPr>
            <w:r>
              <w:rPr>
                <w:rFonts w:hint="eastAsia" w:ascii="新宋体" w:hAnsi="新宋体" w:eastAsia="新宋体"/>
                <w:kern w:val="0"/>
                <w:sz w:val="32"/>
                <w:szCs w:val="32"/>
                <w:vertAlign w:val="subscript"/>
              </w:rPr>
              <w:t xml:space="preserve">项目       </w:t>
            </w:r>
            <w:r>
              <w:rPr>
                <w:rFonts w:hint="eastAsia" w:ascii="新宋体" w:hAnsi="新宋体" w:eastAsia="新宋体"/>
                <w:kern w:val="0"/>
                <w:sz w:val="32"/>
                <w:szCs w:val="32"/>
                <w:vertAlign w:val="superscript"/>
              </w:rPr>
              <w:t>年份</w:t>
            </w:r>
          </w:p>
        </w:tc>
        <w:tc>
          <w:tcPr>
            <w:tcW w:w="6318" w:type="dxa"/>
            <w:gridSpan w:val="5"/>
            <w:vAlign w:val="center"/>
          </w:tcPr>
          <w:p>
            <w:pPr>
              <w:widowControl/>
              <w:spacing w:line="360" w:lineRule="auto"/>
              <w:ind w:firstLine="600"/>
              <w:jc w:val="center"/>
              <w:rPr>
                <w:rFonts w:ascii="新宋体" w:hAnsi="新宋体" w:eastAsia="新宋体"/>
                <w:kern w:val="0"/>
                <w:szCs w:val="21"/>
              </w:rPr>
            </w:pPr>
            <w:r>
              <w:rPr>
                <w:rFonts w:hint="eastAsia" w:ascii="新宋体" w:hAnsi="新宋体" w:eastAsia="新宋体"/>
                <w:kern w:val="0"/>
                <w:szCs w:val="21"/>
              </w:rPr>
              <w:t>计算期</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285" w:hRule="atLeast"/>
        </w:trPr>
        <w:tc>
          <w:tcPr>
            <w:tcW w:w="816" w:type="dxa"/>
            <w:vMerge w:val="continue"/>
            <w:vAlign w:val="center"/>
          </w:tcPr>
          <w:p>
            <w:pPr>
              <w:widowControl/>
              <w:ind w:firstLine="600"/>
              <w:jc w:val="left"/>
              <w:rPr>
                <w:rFonts w:ascii="新宋体" w:hAnsi="新宋体" w:eastAsia="新宋体"/>
                <w:kern w:val="0"/>
                <w:szCs w:val="21"/>
              </w:rPr>
            </w:pPr>
          </w:p>
        </w:tc>
        <w:tc>
          <w:tcPr>
            <w:tcW w:w="2286" w:type="dxa"/>
            <w:vMerge w:val="continue"/>
            <w:vAlign w:val="center"/>
          </w:tcPr>
          <w:p>
            <w:pPr>
              <w:widowControl/>
              <w:ind w:firstLine="640"/>
              <w:jc w:val="left"/>
              <w:rPr>
                <w:rFonts w:ascii="新宋体" w:hAnsi="新宋体" w:eastAsia="新宋体"/>
                <w:kern w:val="0"/>
                <w:sz w:val="32"/>
                <w:szCs w:val="32"/>
              </w:rPr>
            </w:pPr>
          </w:p>
        </w:tc>
        <w:tc>
          <w:tcPr>
            <w:tcW w:w="1184" w:type="dxa"/>
            <w:vAlign w:val="center"/>
          </w:tcPr>
          <w:p>
            <w:pPr>
              <w:widowControl/>
              <w:spacing w:line="360" w:lineRule="auto"/>
              <w:ind w:firstLine="600"/>
              <w:jc w:val="center"/>
              <w:rPr>
                <w:rFonts w:ascii="新宋体" w:hAnsi="新宋体" w:eastAsia="新宋体"/>
                <w:kern w:val="0"/>
                <w:szCs w:val="21"/>
              </w:rPr>
            </w:pPr>
            <w:r>
              <w:rPr>
                <w:rFonts w:hint="eastAsia" w:ascii="新宋体" w:hAnsi="新宋体" w:eastAsia="新宋体"/>
                <w:kern w:val="0"/>
                <w:szCs w:val="21"/>
              </w:rPr>
              <w:t>1</w:t>
            </w:r>
          </w:p>
        </w:tc>
        <w:tc>
          <w:tcPr>
            <w:tcW w:w="1090" w:type="dxa"/>
            <w:vAlign w:val="center"/>
          </w:tcPr>
          <w:p>
            <w:pPr>
              <w:widowControl/>
              <w:spacing w:line="360" w:lineRule="auto"/>
              <w:ind w:firstLine="600"/>
              <w:jc w:val="center"/>
              <w:rPr>
                <w:rFonts w:ascii="新宋体" w:hAnsi="新宋体" w:eastAsia="新宋体"/>
                <w:kern w:val="0"/>
                <w:szCs w:val="21"/>
              </w:rPr>
            </w:pPr>
            <w:r>
              <w:rPr>
                <w:rFonts w:hint="eastAsia" w:ascii="新宋体" w:hAnsi="新宋体" w:eastAsia="新宋体"/>
                <w:kern w:val="0"/>
                <w:szCs w:val="21"/>
              </w:rPr>
              <w:t>2</w:t>
            </w:r>
          </w:p>
        </w:tc>
        <w:tc>
          <w:tcPr>
            <w:tcW w:w="1184" w:type="dxa"/>
            <w:vAlign w:val="center"/>
          </w:tcPr>
          <w:p>
            <w:pPr>
              <w:widowControl/>
              <w:spacing w:line="360" w:lineRule="auto"/>
              <w:ind w:firstLine="600"/>
              <w:jc w:val="center"/>
              <w:rPr>
                <w:rFonts w:ascii="新宋体" w:hAnsi="新宋体" w:eastAsia="新宋体"/>
                <w:kern w:val="0"/>
                <w:szCs w:val="21"/>
              </w:rPr>
            </w:pPr>
            <w:r>
              <w:rPr>
                <w:rFonts w:hint="eastAsia" w:ascii="新宋体" w:hAnsi="新宋体" w:eastAsia="新宋体"/>
                <w:kern w:val="0"/>
                <w:szCs w:val="21"/>
              </w:rPr>
              <w:t>3</w:t>
            </w:r>
          </w:p>
        </w:tc>
        <w:tc>
          <w:tcPr>
            <w:tcW w:w="1184" w:type="dxa"/>
            <w:vAlign w:val="center"/>
          </w:tcPr>
          <w:p>
            <w:pPr>
              <w:widowControl/>
              <w:spacing w:line="360" w:lineRule="auto"/>
              <w:ind w:firstLine="600"/>
              <w:jc w:val="center"/>
              <w:rPr>
                <w:rFonts w:ascii="新宋体" w:hAnsi="新宋体" w:eastAsia="新宋体"/>
                <w:kern w:val="0"/>
                <w:szCs w:val="21"/>
              </w:rPr>
            </w:pPr>
            <w:r>
              <w:rPr>
                <w:rFonts w:hint="eastAsia" w:ascii="新宋体" w:hAnsi="新宋体" w:eastAsia="新宋体"/>
                <w:kern w:val="0"/>
                <w:szCs w:val="21"/>
              </w:rPr>
              <w:t>4</w:t>
            </w:r>
          </w:p>
        </w:tc>
        <w:tc>
          <w:tcPr>
            <w:tcW w:w="1676" w:type="dxa"/>
            <w:vAlign w:val="center"/>
          </w:tcPr>
          <w:p>
            <w:pPr>
              <w:widowControl/>
              <w:spacing w:line="360" w:lineRule="auto"/>
              <w:ind w:firstLine="600"/>
              <w:jc w:val="center"/>
              <w:rPr>
                <w:rFonts w:ascii="新宋体" w:hAnsi="新宋体" w:eastAsia="新宋体"/>
                <w:kern w:val="0"/>
                <w:szCs w:val="21"/>
              </w:rPr>
            </w:pPr>
            <w:r>
              <w:rPr>
                <w:rFonts w:hint="eastAsia" w:ascii="新宋体" w:hAnsi="新宋体" w:eastAsia="新宋体"/>
                <w:kern w:val="0"/>
                <w:szCs w:val="21"/>
              </w:rPr>
              <w:t>5</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w:t>
            </w:r>
          </w:p>
        </w:tc>
        <w:tc>
          <w:tcPr>
            <w:tcW w:w="2286" w:type="dxa"/>
            <w:vAlign w:val="center"/>
          </w:tcPr>
          <w:p>
            <w:pPr>
              <w:widowControl/>
              <w:spacing w:line="360" w:lineRule="auto"/>
              <w:ind w:firstLine="600"/>
              <w:rPr>
                <w:rFonts w:ascii="新宋体" w:hAnsi="新宋体" w:eastAsia="新宋体"/>
                <w:kern w:val="0"/>
                <w:szCs w:val="21"/>
              </w:rPr>
            </w:pPr>
            <w:r>
              <w:rPr>
                <w:rFonts w:hint="eastAsia" w:ascii="新宋体" w:hAnsi="新宋体" w:eastAsia="新宋体"/>
                <w:kern w:val="0"/>
                <w:szCs w:val="21"/>
              </w:rPr>
              <w:t>资产</w:t>
            </w:r>
          </w:p>
        </w:tc>
        <w:tc>
          <w:tcPr>
            <w:tcW w:w="1184" w:type="dxa"/>
            <w:vAlign w:val="top"/>
          </w:tcPr>
          <w:p>
            <w:pPr>
              <w:widowControl/>
              <w:spacing w:line="360" w:lineRule="auto"/>
              <w:rPr>
                <w:rFonts w:ascii="新宋体" w:hAnsi="新宋体" w:eastAsia="新宋体"/>
                <w:kern w:val="0"/>
                <w:szCs w:val="21"/>
              </w:rPr>
            </w:pPr>
            <w:r>
              <w:rPr>
                <w:rFonts w:hint="eastAsia" w:ascii="新宋体" w:hAnsi="新宋体" w:eastAsia="新宋体"/>
                <w:kern w:val="0"/>
                <w:szCs w:val="21"/>
              </w:rPr>
              <w:t>597.41</w:t>
            </w:r>
          </w:p>
        </w:tc>
        <w:tc>
          <w:tcPr>
            <w:tcW w:w="1090" w:type="dxa"/>
            <w:vAlign w:val="top"/>
          </w:tcPr>
          <w:p>
            <w:pPr>
              <w:widowControl/>
              <w:spacing w:line="360" w:lineRule="auto"/>
              <w:rPr>
                <w:rFonts w:ascii="新宋体" w:hAnsi="新宋体" w:eastAsia="新宋体"/>
                <w:kern w:val="0"/>
                <w:szCs w:val="21"/>
              </w:rPr>
            </w:pPr>
            <w:r>
              <w:rPr>
                <w:rFonts w:hint="eastAsia" w:ascii="新宋体" w:hAnsi="新宋体" w:eastAsia="新宋体"/>
                <w:kern w:val="0"/>
                <w:szCs w:val="21"/>
              </w:rPr>
              <w:t>728.87</w:t>
            </w:r>
          </w:p>
        </w:tc>
        <w:tc>
          <w:tcPr>
            <w:tcW w:w="1184" w:type="dxa"/>
            <w:vAlign w:val="top"/>
          </w:tcPr>
          <w:p>
            <w:pPr>
              <w:widowControl/>
              <w:spacing w:line="360" w:lineRule="auto"/>
              <w:rPr>
                <w:rFonts w:ascii="新宋体" w:hAnsi="新宋体" w:eastAsia="新宋体"/>
                <w:kern w:val="0"/>
                <w:szCs w:val="21"/>
              </w:rPr>
            </w:pPr>
            <w:r>
              <w:rPr>
                <w:rFonts w:hint="eastAsia" w:ascii="新宋体" w:hAnsi="新宋体" w:eastAsia="新宋体"/>
                <w:kern w:val="0"/>
                <w:szCs w:val="21"/>
              </w:rPr>
              <w:t>942.49</w:t>
            </w:r>
          </w:p>
        </w:tc>
        <w:tc>
          <w:tcPr>
            <w:tcW w:w="1184" w:type="dxa"/>
            <w:vAlign w:val="top"/>
          </w:tcPr>
          <w:p>
            <w:pPr>
              <w:widowControl/>
              <w:spacing w:line="360" w:lineRule="auto"/>
              <w:rPr>
                <w:rFonts w:ascii="新宋体" w:hAnsi="新宋体" w:eastAsia="新宋体"/>
                <w:kern w:val="0"/>
                <w:szCs w:val="21"/>
              </w:rPr>
            </w:pPr>
            <w:r>
              <w:rPr>
                <w:rFonts w:hint="eastAsia" w:ascii="新宋体" w:hAnsi="新宋体" w:eastAsia="新宋体"/>
                <w:kern w:val="0"/>
                <w:szCs w:val="21"/>
              </w:rPr>
              <w:t>1220.45</w:t>
            </w:r>
          </w:p>
        </w:tc>
        <w:tc>
          <w:tcPr>
            <w:tcW w:w="1676" w:type="dxa"/>
            <w:vAlign w:val="top"/>
          </w:tcPr>
          <w:p>
            <w:pPr>
              <w:widowControl/>
              <w:spacing w:line="360" w:lineRule="auto"/>
              <w:ind w:firstLine="600"/>
              <w:jc w:val="center"/>
              <w:rPr>
                <w:rFonts w:ascii="新宋体" w:hAnsi="新宋体" w:eastAsia="新宋体"/>
                <w:kern w:val="0"/>
                <w:szCs w:val="21"/>
              </w:rPr>
            </w:pPr>
            <w:r>
              <w:rPr>
                <w:rFonts w:hint="eastAsia" w:ascii="新宋体" w:hAnsi="新宋体" w:eastAsia="新宋体"/>
                <w:kern w:val="0"/>
                <w:szCs w:val="21"/>
              </w:rPr>
              <w:t>1580.42</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3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w:t>
            </w:r>
          </w:p>
        </w:tc>
        <w:tc>
          <w:tcPr>
            <w:tcW w:w="2286" w:type="dxa"/>
            <w:vAlign w:val="center"/>
          </w:tcPr>
          <w:p>
            <w:pPr>
              <w:widowControl/>
              <w:spacing w:line="360" w:lineRule="auto"/>
              <w:ind w:firstLine="600"/>
              <w:rPr>
                <w:rFonts w:ascii="新宋体" w:hAnsi="新宋体" w:eastAsia="新宋体"/>
                <w:kern w:val="0"/>
                <w:szCs w:val="21"/>
              </w:rPr>
            </w:pPr>
            <w:r>
              <w:rPr>
                <w:rFonts w:hint="eastAsia" w:ascii="新宋体" w:hAnsi="新宋体" w:eastAsia="新宋体"/>
                <w:kern w:val="0"/>
                <w:szCs w:val="21"/>
              </w:rPr>
              <w:t>流动资产总额</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452.00</w:t>
            </w:r>
          </w:p>
        </w:tc>
        <w:tc>
          <w:tcPr>
            <w:tcW w:w="109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592.26</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811.67</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1091.74</w:t>
            </w:r>
          </w:p>
        </w:tc>
        <w:tc>
          <w:tcPr>
            <w:tcW w:w="1676" w:type="dxa"/>
            <w:vAlign w:val="center"/>
          </w:tcPr>
          <w:p>
            <w:pPr>
              <w:widowControl/>
              <w:spacing w:line="360" w:lineRule="auto"/>
              <w:ind w:firstLine="600"/>
              <w:jc w:val="center"/>
              <w:rPr>
                <w:rFonts w:ascii="新宋体" w:hAnsi="新宋体" w:eastAsia="新宋体"/>
                <w:kern w:val="0"/>
                <w:szCs w:val="21"/>
              </w:rPr>
            </w:pPr>
            <w:r>
              <w:rPr>
                <w:rFonts w:hint="eastAsia" w:ascii="新宋体" w:hAnsi="新宋体" w:eastAsia="新宋体"/>
                <w:kern w:val="0"/>
                <w:szCs w:val="21"/>
              </w:rPr>
              <w:t>1456.25</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1.1.1</w:t>
            </w:r>
          </w:p>
        </w:tc>
        <w:tc>
          <w:tcPr>
            <w:tcW w:w="2286" w:type="dxa"/>
            <w:vAlign w:val="center"/>
          </w:tcPr>
          <w:p>
            <w:pPr>
              <w:widowControl/>
              <w:spacing w:line="360" w:lineRule="auto"/>
              <w:ind w:firstLine="600"/>
              <w:rPr>
                <w:rFonts w:ascii="新宋体" w:hAnsi="新宋体" w:eastAsia="新宋体"/>
                <w:kern w:val="0"/>
                <w:szCs w:val="21"/>
              </w:rPr>
            </w:pPr>
            <w:r>
              <w:rPr>
                <w:rFonts w:hint="eastAsia" w:ascii="新宋体" w:hAnsi="新宋体" w:eastAsia="新宋体"/>
                <w:kern w:val="0"/>
                <w:szCs w:val="21"/>
              </w:rPr>
              <w:t>货币资金</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405.79</w:t>
            </w:r>
          </w:p>
        </w:tc>
        <w:tc>
          <w:tcPr>
            <w:tcW w:w="109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516.17</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716.15</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984.79</w:t>
            </w:r>
          </w:p>
        </w:tc>
        <w:tc>
          <w:tcPr>
            <w:tcW w:w="167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1341.30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1.1.2</w:t>
            </w:r>
          </w:p>
        </w:tc>
        <w:tc>
          <w:tcPr>
            <w:tcW w:w="2286" w:type="dxa"/>
            <w:vAlign w:val="center"/>
          </w:tcPr>
          <w:p>
            <w:pPr>
              <w:widowControl/>
              <w:spacing w:line="360" w:lineRule="auto"/>
              <w:ind w:firstLine="600"/>
              <w:rPr>
                <w:rFonts w:ascii="新宋体" w:hAnsi="新宋体" w:eastAsia="新宋体"/>
                <w:kern w:val="0"/>
                <w:szCs w:val="21"/>
              </w:rPr>
            </w:pPr>
            <w:r>
              <w:rPr>
                <w:rFonts w:hint="eastAsia" w:ascii="新宋体" w:hAnsi="新宋体" w:eastAsia="新宋体"/>
                <w:kern w:val="0"/>
                <w:szCs w:val="21"/>
              </w:rPr>
              <w:t>应收账款</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31.84</w:t>
            </w:r>
          </w:p>
        </w:tc>
        <w:tc>
          <w:tcPr>
            <w:tcW w:w="109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58.79</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80.34</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88.69</w:t>
            </w:r>
          </w:p>
        </w:tc>
        <w:tc>
          <w:tcPr>
            <w:tcW w:w="167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100.72</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1.1.4</w:t>
            </w:r>
          </w:p>
        </w:tc>
        <w:tc>
          <w:tcPr>
            <w:tcW w:w="2286" w:type="dxa"/>
            <w:vAlign w:val="center"/>
          </w:tcPr>
          <w:p>
            <w:pPr>
              <w:widowControl/>
              <w:spacing w:line="360" w:lineRule="auto"/>
              <w:ind w:firstLine="600"/>
              <w:rPr>
                <w:rFonts w:ascii="新宋体" w:hAnsi="新宋体" w:eastAsia="新宋体"/>
                <w:kern w:val="0"/>
                <w:szCs w:val="21"/>
              </w:rPr>
            </w:pPr>
            <w:r>
              <w:rPr>
                <w:rFonts w:hint="eastAsia" w:ascii="新宋体" w:hAnsi="新宋体" w:eastAsia="新宋体"/>
                <w:kern w:val="0"/>
                <w:szCs w:val="21"/>
              </w:rPr>
              <w:t>存货</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14.37</w:t>
            </w:r>
          </w:p>
        </w:tc>
        <w:tc>
          <w:tcPr>
            <w:tcW w:w="109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17.30</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15.18</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18.26</w:t>
            </w:r>
          </w:p>
        </w:tc>
        <w:tc>
          <w:tcPr>
            <w:tcW w:w="167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14.23</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1.3</w:t>
            </w:r>
          </w:p>
        </w:tc>
        <w:tc>
          <w:tcPr>
            <w:tcW w:w="2286" w:type="dxa"/>
            <w:vAlign w:val="center"/>
          </w:tcPr>
          <w:p>
            <w:pPr>
              <w:widowControl/>
              <w:spacing w:line="360" w:lineRule="auto"/>
              <w:ind w:firstLine="600"/>
              <w:rPr>
                <w:rFonts w:ascii="新宋体" w:hAnsi="新宋体" w:eastAsia="新宋体"/>
                <w:kern w:val="0"/>
                <w:szCs w:val="21"/>
              </w:rPr>
            </w:pPr>
            <w:r>
              <w:rPr>
                <w:rFonts w:hint="eastAsia" w:ascii="新宋体" w:hAnsi="新宋体" w:eastAsia="新宋体"/>
                <w:kern w:val="0"/>
                <w:szCs w:val="21"/>
              </w:rPr>
              <w:t>固定资产净值</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46.55</w:t>
            </w:r>
          </w:p>
        </w:tc>
        <w:tc>
          <w:tcPr>
            <w:tcW w:w="109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42.86</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40.67</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38.75</w:t>
            </w:r>
          </w:p>
        </w:tc>
        <w:tc>
          <w:tcPr>
            <w:tcW w:w="167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36.81</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无形及其他资产净值</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98.86</w:t>
            </w:r>
          </w:p>
        </w:tc>
        <w:tc>
          <w:tcPr>
            <w:tcW w:w="109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93.75</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90.15</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89.96</w:t>
            </w:r>
          </w:p>
        </w:tc>
        <w:tc>
          <w:tcPr>
            <w:tcW w:w="167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87.36</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shd w:val="clear" w:color="auto" w:fill="FFFFFF"/>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w:t>
            </w:r>
          </w:p>
        </w:tc>
        <w:tc>
          <w:tcPr>
            <w:tcW w:w="2286" w:type="dxa"/>
            <w:shd w:val="clear" w:color="auto" w:fill="FFFFFF"/>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负债及所有者权益</w:t>
            </w:r>
          </w:p>
        </w:tc>
        <w:tc>
          <w:tcPr>
            <w:tcW w:w="1184" w:type="dxa"/>
            <w:shd w:val="clear" w:color="auto" w:fill="FFFFFF"/>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597.41</w:t>
            </w:r>
          </w:p>
        </w:tc>
        <w:tc>
          <w:tcPr>
            <w:tcW w:w="1090" w:type="dxa"/>
            <w:shd w:val="clear" w:color="auto" w:fill="FFFFFF"/>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728.87</w:t>
            </w:r>
          </w:p>
        </w:tc>
        <w:tc>
          <w:tcPr>
            <w:tcW w:w="1184" w:type="dxa"/>
            <w:shd w:val="clear" w:color="auto" w:fill="FFFFFF"/>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942.49</w:t>
            </w:r>
          </w:p>
        </w:tc>
        <w:tc>
          <w:tcPr>
            <w:tcW w:w="1184" w:type="dxa"/>
            <w:shd w:val="clear" w:color="auto" w:fill="FFFFFF"/>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1220.45</w:t>
            </w:r>
          </w:p>
        </w:tc>
        <w:tc>
          <w:tcPr>
            <w:tcW w:w="1676" w:type="dxa"/>
            <w:shd w:val="clear" w:color="auto" w:fill="FFFFFF"/>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1580.42</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2.1</w:t>
            </w:r>
          </w:p>
        </w:tc>
        <w:tc>
          <w:tcPr>
            <w:tcW w:w="2286" w:type="dxa"/>
            <w:vAlign w:val="center"/>
          </w:tcPr>
          <w:p>
            <w:pPr>
              <w:widowControl/>
              <w:spacing w:line="360" w:lineRule="auto"/>
              <w:ind w:firstLine="600"/>
              <w:rPr>
                <w:rFonts w:ascii="新宋体" w:hAnsi="新宋体" w:eastAsia="新宋体"/>
                <w:kern w:val="0"/>
                <w:szCs w:val="21"/>
              </w:rPr>
            </w:pPr>
            <w:r>
              <w:rPr>
                <w:rFonts w:hint="eastAsia" w:ascii="新宋体" w:hAnsi="新宋体" w:eastAsia="新宋体"/>
                <w:kern w:val="0"/>
                <w:szCs w:val="21"/>
              </w:rPr>
              <w:t>流动负债总额</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53.65</w:t>
            </w:r>
          </w:p>
        </w:tc>
        <w:tc>
          <w:tcPr>
            <w:tcW w:w="109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29.32</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57.33</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76.15</w:t>
            </w:r>
          </w:p>
        </w:tc>
        <w:tc>
          <w:tcPr>
            <w:tcW w:w="167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96.12</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2.1.1</w:t>
            </w:r>
          </w:p>
        </w:tc>
        <w:tc>
          <w:tcPr>
            <w:tcW w:w="2286" w:type="dxa"/>
            <w:vAlign w:val="center"/>
          </w:tcPr>
          <w:p>
            <w:pPr>
              <w:widowControl/>
              <w:spacing w:line="360" w:lineRule="auto"/>
              <w:ind w:firstLine="600"/>
              <w:rPr>
                <w:rFonts w:ascii="新宋体" w:hAnsi="新宋体" w:eastAsia="新宋体"/>
                <w:kern w:val="0"/>
                <w:szCs w:val="21"/>
              </w:rPr>
            </w:pPr>
            <w:r>
              <w:rPr>
                <w:rFonts w:hint="eastAsia" w:ascii="新宋体" w:hAnsi="新宋体" w:eastAsia="新宋体"/>
                <w:kern w:val="0"/>
                <w:szCs w:val="21"/>
              </w:rPr>
              <w:t>短期借款</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50.00</w:t>
            </w:r>
          </w:p>
        </w:tc>
        <w:tc>
          <w:tcPr>
            <w:tcW w:w="109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23.54</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48.97</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60.57</w:t>
            </w:r>
          </w:p>
        </w:tc>
        <w:tc>
          <w:tcPr>
            <w:tcW w:w="167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65.44</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2.1.2</w:t>
            </w:r>
          </w:p>
        </w:tc>
        <w:tc>
          <w:tcPr>
            <w:tcW w:w="2286" w:type="dxa"/>
            <w:vAlign w:val="center"/>
          </w:tcPr>
          <w:p>
            <w:pPr>
              <w:widowControl/>
              <w:spacing w:line="360" w:lineRule="auto"/>
              <w:ind w:firstLine="600"/>
              <w:rPr>
                <w:rFonts w:ascii="新宋体" w:hAnsi="新宋体" w:eastAsia="新宋体"/>
                <w:kern w:val="0"/>
                <w:szCs w:val="21"/>
              </w:rPr>
            </w:pPr>
            <w:r>
              <w:rPr>
                <w:rFonts w:hint="eastAsia" w:ascii="新宋体" w:hAnsi="新宋体" w:eastAsia="新宋体"/>
                <w:kern w:val="0"/>
                <w:szCs w:val="21"/>
              </w:rPr>
              <w:t>应付账款</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3.65</w:t>
            </w:r>
          </w:p>
        </w:tc>
        <w:tc>
          <w:tcPr>
            <w:tcW w:w="109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5.78</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8.36</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15.58</w:t>
            </w:r>
          </w:p>
        </w:tc>
        <w:tc>
          <w:tcPr>
            <w:tcW w:w="167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30.68</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2.2</w:t>
            </w:r>
          </w:p>
        </w:tc>
        <w:tc>
          <w:tcPr>
            <w:tcW w:w="2286" w:type="dxa"/>
            <w:vAlign w:val="center"/>
          </w:tcPr>
          <w:p>
            <w:pPr>
              <w:widowControl/>
              <w:spacing w:line="360" w:lineRule="auto"/>
              <w:ind w:firstLine="600"/>
              <w:rPr>
                <w:rFonts w:ascii="新宋体" w:hAnsi="新宋体" w:eastAsia="新宋体"/>
                <w:kern w:val="0"/>
                <w:szCs w:val="21"/>
              </w:rPr>
            </w:pPr>
            <w:r>
              <w:rPr>
                <w:rFonts w:hint="eastAsia" w:ascii="新宋体" w:hAnsi="新宋体" w:eastAsia="新宋体"/>
                <w:kern w:val="0"/>
                <w:szCs w:val="21"/>
              </w:rPr>
              <w:t>建设投资借款</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c>
          <w:tcPr>
            <w:tcW w:w="109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c>
          <w:tcPr>
            <w:tcW w:w="167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w:t>
            </w:r>
          </w:p>
        </w:tc>
        <w:tc>
          <w:tcPr>
            <w:tcW w:w="2286" w:type="dxa"/>
            <w:vAlign w:val="center"/>
          </w:tcPr>
          <w:p>
            <w:pPr>
              <w:widowControl/>
              <w:spacing w:line="360" w:lineRule="auto"/>
              <w:ind w:firstLine="600"/>
              <w:rPr>
                <w:rFonts w:ascii="新宋体" w:hAnsi="新宋体" w:eastAsia="新宋体"/>
                <w:kern w:val="0"/>
                <w:szCs w:val="21"/>
              </w:rPr>
            </w:pPr>
            <w:r>
              <w:rPr>
                <w:rFonts w:hint="eastAsia" w:ascii="新宋体" w:hAnsi="新宋体" w:eastAsia="新宋体"/>
                <w:kern w:val="0"/>
                <w:szCs w:val="21"/>
              </w:rPr>
              <w:t>所有者权益</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543.76</w:t>
            </w:r>
          </w:p>
        </w:tc>
        <w:tc>
          <w:tcPr>
            <w:tcW w:w="109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699.55</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885.16</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1144.30</w:t>
            </w:r>
          </w:p>
        </w:tc>
        <w:tc>
          <w:tcPr>
            <w:tcW w:w="167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1484.30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2.5.1</w:t>
            </w:r>
          </w:p>
        </w:tc>
        <w:tc>
          <w:tcPr>
            <w:tcW w:w="2286" w:type="dxa"/>
            <w:vAlign w:val="center"/>
          </w:tcPr>
          <w:p>
            <w:pPr>
              <w:widowControl/>
              <w:spacing w:line="360" w:lineRule="auto"/>
              <w:ind w:firstLine="600"/>
              <w:rPr>
                <w:rFonts w:ascii="新宋体" w:hAnsi="新宋体" w:eastAsia="新宋体"/>
                <w:kern w:val="0"/>
                <w:szCs w:val="21"/>
              </w:rPr>
            </w:pPr>
            <w:r>
              <w:rPr>
                <w:rFonts w:hint="eastAsia" w:ascii="新宋体" w:hAnsi="新宋体" w:eastAsia="新宋体"/>
                <w:kern w:val="0"/>
                <w:szCs w:val="21"/>
              </w:rPr>
              <w:t>资本金</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400.00</w:t>
            </w:r>
          </w:p>
        </w:tc>
        <w:tc>
          <w:tcPr>
            <w:tcW w:w="109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400.00</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400.00</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400.00</w:t>
            </w:r>
          </w:p>
        </w:tc>
        <w:tc>
          <w:tcPr>
            <w:tcW w:w="167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400.00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2.5.2</w:t>
            </w:r>
          </w:p>
        </w:tc>
        <w:tc>
          <w:tcPr>
            <w:tcW w:w="2286" w:type="dxa"/>
            <w:vAlign w:val="center"/>
          </w:tcPr>
          <w:p>
            <w:pPr>
              <w:widowControl/>
              <w:spacing w:line="360" w:lineRule="auto"/>
              <w:ind w:firstLine="600"/>
              <w:rPr>
                <w:rFonts w:ascii="新宋体" w:hAnsi="新宋体" w:eastAsia="新宋体"/>
                <w:kern w:val="0"/>
                <w:szCs w:val="21"/>
              </w:rPr>
            </w:pPr>
            <w:r>
              <w:rPr>
                <w:rFonts w:hint="eastAsia" w:ascii="新宋体" w:hAnsi="新宋体" w:eastAsia="新宋体"/>
                <w:kern w:val="0"/>
                <w:szCs w:val="21"/>
              </w:rPr>
              <w:t>资本公积金</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c>
          <w:tcPr>
            <w:tcW w:w="109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c>
          <w:tcPr>
            <w:tcW w:w="167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2.5.3</w:t>
            </w:r>
          </w:p>
        </w:tc>
        <w:tc>
          <w:tcPr>
            <w:tcW w:w="2286" w:type="dxa"/>
            <w:vAlign w:val="center"/>
          </w:tcPr>
          <w:p>
            <w:pPr>
              <w:widowControl/>
              <w:spacing w:line="360" w:lineRule="auto"/>
              <w:ind w:firstLine="600"/>
              <w:rPr>
                <w:rFonts w:ascii="新宋体" w:hAnsi="新宋体" w:eastAsia="新宋体"/>
                <w:kern w:val="0"/>
                <w:szCs w:val="21"/>
              </w:rPr>
            </w:pPr>
            <w:r>
              <w:rPr>
                <w:rFonts w:hint="eastAsia" w:ascii="新宋体" w:hAnsi="新宋体" w:eastAsia="新宋体"/>
                <w:kern w:val="0"/>
                <w:szCs w:val="21"/>
              </w:rPr>
              <w:t>累计盈余公积金</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14.38</w:t>
            </w:r>
          </w:p>
        </w:tc>
        <w:tc>
          <w:tcPr>
            <w:tcW w:w="109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16.78</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19.71</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26.66</w:t>
            </w:r>
          </w:p>
        </w:tc>
        <w:tc>
          <w:tcPr>
            <w:tcW w:w="167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34.64</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2.5.4</w:t>
            </w:r>
          </w:p>
        </w:tc>
        <w:tc>
          <w:tcPr>
            <w:tcW w:w="2286" w:type="dxa"/>
            <w:vAlign w:val="center"/>
          </w:tcPr>
          <w:p>
            <w:pPr>
              <w:widowControl/>
              <w:spacing w:line="360" w:lineRule="auto"/>
              <w:ind w:firstLine="600"/>
              <w:rPr>
                <w:rFonts w:ascii="新宋体" w:hAnsi="新宋体" w:eastAsia="新宋体"/>
                <w:kern w:val="0"/>
                <w:szCs w:val="21"/>
              </w:rPr>
            </w:pPr>
            <w:r>
              <w:rPr>
                <w:rFonts w:hint="eastAsia" w:ascii="新宋体" w:hAnsi="新宋体" w:eastAsia="新宋体"/>
                <w:kern w:val="0"/>
                <w:szCs w:val="21"/>
              </w:rPr>
              <w:t>累计未分配利润</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129.38</w:t>
            </w:r>
          </w:p>
        </w:tc>
        <w:tc>
          <w:tcPr>
            <w:tcW w:w="109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282.77</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465.45</w:t>
            </w:r>
          </w:p>
        </w:tc>
        <w:tc>
          <w:tcPr>
            <w:tcW w:w="118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717.64</w:t>
            </w:r>
          </w:p>
        </w:tc>
        <w:tc>
          <w:tcPr>
            <w:tcW w:w="167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1049.66</w:t>
            </w:r>
          </w:p>
        </w:tc>
      </w:tr>
    </w:tbl>
    <w:p>
      <w:pPr>
        <w:widowControl/>
        <w:spacing w:line="360" w:lineRule="auto"/>
        <w:ind w:firstLine="480"/>
        <w:rPr>
          <w:rFonts w:hint="eastAsia" w:ascii="仿宋_GB2312" w:hAnsi="新宋体" w:eastAsia="仿宋_GB2312"/>
          <w:b/>
          <w:bCs/>
          <w:kern w:val="0"/>
          <w:sz w:val="24"/>
          <w:szCs w:val="24"/>
        </w:rPr>
      </w:pPr>
      <w:r>
        <w:rPr>
          <w:rFonts w:hint="eastAsia" w:ascii="仿宋_GB2312" w:hAnsi="新宋体" w:eastAsia="仿宋_GB2312"/>
          <w:kern w:val="0"/>
          <w:sz w:val="24"/>
          <w:szCs w:val="24"/>
        </w:rPr>
        <w:t>说明：</w:t>
      </w:r>
    </w:p>
    <w:p>
      <w:pPr>
        <w:widowControl/>
        <w:spacing w:line="360" w:lineRule="auto"/>
        <w:rPr>
          <w:rFonts w:hint="eastAsia" w:ascii="仿宋_GB2312" w:hAnsi="新宋体" w:eastAsia="仿宋_GB2312"/>
          <w:kern w:val="0"/>
          <w:sz w:val="24"/>
          <w:szCs w:val="24"/>
        </w:rPr>
      </w:pPr>
      <w:r>
        <w:rPr>
          <w:rFonts w:hint="eastAsia" w:ascii="仿宋_GB2312" w:hAnsi="新宋体" w:eastAsia="仿宋_GB2312"/>
          <w:kern w:val="0"/>
          <w:sz w:val="24"/>
          <w:szCs w:val="24"/>
        </w:rPr>
        <w:t>2．管理费用包括业务招待费，固定资产折旧，坏账准备等；</w:t>
      </w:r>
    </w:p>
    <w:p>
      <w:pPr>
        <w:widowControl/>
        <w:spacing w:line="360" w:lineRule="auto"/>
        <w:ind w:firstLine="480"/>
        <w:rPr>
          <w:rFonts w:hint="eastAsia" w:ascii="仿宋_GB2312" w:hAnsi="新宋体" w:eastAsia="仿宋_GB2312"/>
          <w:kern w:val="0"/>
          <w:sz w:val="24"/>
          <w:szCs w:val="24"/>
        </w:rPr>
      </w:pPr>
      <w:r>
        <w:rPr>
          <w:rFonts w:hint="eastAsia" w:ascii="仿宋_GB2312" w:hAnsi="新宋体" w:eastAsia="仿宋_GB2312"/>
          <w:kern w:val="0"/>
          <w:sz w:val="24"/>
          <w:szCs w:val="24"/>
        </w:rPr>
        <w:t>3．主营业务税金及附加包括营业税（按主营业务收入的</w:t>
      </w:r>
      <w:r>
        <w:rPr>
          <w:rFonts w:hint="eastAsia" w:ascii="仿宋_GB2312" w:eastAsia="仿宋_GB2312"/>
          <w:kern w:val="0"/>
          <w:sz w:val="24"/>
          <w:szCs w:val="24"/>
        </w:rPr>
        <w:t>3%</w:t>
      </w:r>
      <w:r>
        <w:rPr>
          <w:rFonts w:hint="eastAsia" w:ascii="仿宋_GB2312" w:hAnsi="新宋体" w:eastAsia="仿宋_GB2312"/>
          <w:kern w:val="0"/>
          <w:sz w:val="24"/>
          <w:szCs w:val="24"/>
        </w:rPr>
        <w:t>计提），城市维护建设税（按营业税的</w:t>
      </w:r>
      <w:r>
        <w:rPr>
          <w:rFonts w:hint="eastAsia" w:ascii="仿宋_GB2312" w:eastAsia="仿宋_GB2312"/>
          <w:kern w:val="0"/>
          <w:sz w:val="24"/>
          <w:szCs w:val="24"/>
        </w:rPr>
        <w:t>7%</w:t>
      </w:r>
      <w:r>
        <w:rPr>
          <w:rFonts w:hint="eastAsia" w:ascii="仿宋_GB2312" w:hAnsi="新宋体" w:eastAsia="仿宋_GB2312"/>
          <w:kern w:val="0"/>
          <w:sz w:val="24"/>
          <w:szCs w:val="24"/>
        </w:rPr>
        <w:t>计提）及教育费附加（按营业税的</w:t>
      </w:r>
      <w:r>
        <w:rPr>
          <w:rFonts w:hint="eastAsia" w:ascii="仿宋_GB2312" w:eastAsia="仿宋_GB2312"/>
          <w:kern w:val="0"/>
          <w:sz w:val="24"/>
          <w:szCs w:val="24"/>
        </w:rPr>
        <w:t>3%</w:t>
      </w:r>
      <w:r>
        <w:rPr>
          <w:rFonts w:hint="eastAsia" w:ascii="仿宋_GB2312" w:hAnsi="新宋体" w:eastAsia="仿宋_GB2312"/>
          <w:kern w:val="0"/>
          <w:sz w:val="24"/>
          <w:szCs w:val="24"/>
        </w:rPr>
        <w:t>计提）；</w:t>
      </w:r>
    </w:p>
    <w:p>
      <w:pPr>
        <w:widowControl/>
        <w:spacing w:line="360" w:lineRule="auto"/>
        <w:ind w:firstLine="480"/>
        <w:rPr>
          <w:rFonts w:hint="eastAsia" w:ascii="仿宋_GB2312" w:hAnsi="新宋体" w:eastAsia="仿宋_GB2312"/>
          <w:kern w:val="0"/>
          <w:sz w:val="24"/>
          <w:szCs w:val="24"/>
        </w:rPr>
      </w:pPr>
      <w:r>
        <w:rPr>
          <w:rFonts w:hint="eastAsia" w:ascii="仿宋_GB2312" w:hAnsi="新宋体" w:eastAsia="仿宋_GB2312"/>
          <w:kern w:val="0"/>
          <w:sz w:val="24"/>
          <w:szCs w:val="24"/>
        </w:rPr>
        <w:t>4．企业所得税按新规定</w:t>
      </w:r>
      <w:r>
        <w:rPr>
          <w:rFonts w:hint="eastAsia" w:ascii="仿宋_GB2312" w:eastAsia="仿宋_GB2312"/>
          <w:kern w:val="0"/>
          <w:sz w:val="24"/>
          <w:szCs w:val="24"/>
        </w:rPr>
        <w:t>25%</w:t>
      </w:r>
      <w:r>
        <w:rPr>
          <w:rFonts w:hint="eastAsia" w:ascii="仿宋_GB2312" w:hAnsi="新宋体" w:eastAsia="仿宋_GB2312"/>
          <w:kern w:val="0"/>
          <w:sz w:val="24"/>
          <w:szCs w:val="24"/>
        </w:rPr>
        <w:t>计提；</w:t>
      </w:r>
    </w:p>
    <w:p>
      <w:pPr>
        <w:widowControl/>
        <w:spacing w:line="360" w:lineRule="auto"/>
        <w:ind w:firstLine="480"/>
        <w:rPr>
          <w:rFonts w:hint="eastAsia" w:ascii="仿宋_GB2312" w:hAnsi="新宋体" w:eastAsia="仿宋_GB2312"/>
          <w:kern w:val="0"/>
          <w:sz w:val="24"/>
          <w:szCs w:val="24"/>
        </w:rPr>
      </w:pPr>
      <w:r>
        <w:rPr>
          <w:rFonts w:hint="eastAsia" w:ascii="仿宋_GB2312" w:hAnsi="新宋体" w:eastAsia="仿宋_GB2312"/>
          <w:kern w:val="0"/>
          <w:sz w:val="24"/>
          <w:szCs w:val="24"/>
        </w:rPr>
        <w:t>5．银行三年期长期贷款年利率为</w:t>
      </w:r>
      <w:r>
        <w:rPr>
          <w:rFonts w:hint="eastAsia" w:ascii="仿宋_GB2312" w:eastAsia="仿宋_GB2312"/>
          <w:kern w:val="0"/>
          <w:sz w:val="24"/>
          <w:szCs w:val="24"/>
        </w:rPr>
        <w:t>7.56%</w:t>
      </w:r>
      <w:r>
        <w:rPr>
          <w:rFonts w:hint="eastAsia" w:ascii="仿宋_GB2312" w:hAnsi="新宋体" w:eastAsia="仿宋_GB2312"/>
          <w:kern w:val="0"/>
          <w:sz w:val="24"/>
          <w:szCs w:val="24"/>
        </w:rPr>
        <w:t>，到期还本付息。</w:t>
      </w:r>
    </w:p>
    <w:p>
      <w:pPr>
        <w:widowControl/>
        <w:spacing w:line="360" w:lineRule="auto"/>
        <w:ind w:firstLine="480"/>
        <w:jc w:val="left"/>
        <w:rPr>
          <w:rFonts w:hint="eastAsia" w:ascii="新宋体" w:hAnsi="新宋体" w:eastAsia="新宋体" w:cs="宋体"/>
          <w:kern w:val="0"/>
          <w:sz w:val="24"/>
          <w:szCs w:val="24"/>
        </w:rPr>
      </w:pPr>
    </w:p>
    <w:p>
      <w:pPr>
        <w:widowControl/>
        <w:spacing w:line="360" w:lineRule="auto"/>
        <w:ind w:firstLine="480"/>
        <w:jc w:val="left"/>
        <w:rPr>
          <w:rFonts w:hint="eastAsia" w:ascii="新宋体" w:hAnsi="新宋体" w:eastAsia="新宋体" w:cs="宋体"/>
          <w:kern w:val="0"/>
          <w:sz w:val="24"/>
          <w:szCs w:val="24"/>
        </w:rPr>
      </w:pPr>
    </w:p>
    <w:p>
      <w:pPr>
        <w:pStyle w:val="3"/>
        <w:spacing w:before="0" w:after="0" w:line="360" w:lineRule="auto"/>
        <w:ind w:firstLine="602"/>
        <w:jc w:val="center"/>
        <w:rPr>
          <w:rFonts w:hint="eastAsia" w:ascii="黑体" w:hAnsi="仿宋_GB2312"/>
          <w:bCs w:val="0"/>
          <w:sz w:val="30"/>
        </w:rPr>
      </w:pPr>
      <w:bookmarkStart w:id="261" w:name="_Toc369519456"/>
      <w:bookmarkStart w:id="262" w:name="_Toc31715"/>
      <w:r>
        <w:rPr>
          <w:rFonts w:hint="eastAsia" w:ascii="黑体" w:hAnsi="仿宋_GB2312"/>
          <w:bCs w:val="0"/>
          <w:sz w:val="30"/>
        </w:rPr>
        <w:t>营业收入、营业税金及附加和增值税估计表</w:t>
      </w:r>
      <w:bookmarkEnd w:id="261"/>
      <w:bookmarkEnd w:id="262"/>
    </w:p>
    <w:p>
      <w:pPr>
        <w:spacing w:line="360" w:lineRule="auto"/>
        <w:ind w:firstLine="600"/>
        <w:rPr>
          <w:rFonts w:hint="eastAsia" w:ascii="仿宋_GB2312" w:hAnsi="仿宋_GB2312" w:eastAsia="仿宋_GB2312"/>
          <w:szCs w:val="21"/>
        </w:rPr>
      </w:pPr>
      <w:r>
        <w:rPr>
          <w:rFonts w:hint="eastAsia" w:ascii="仿宋_GB2312" w:hAnsi="仿宋_GB2312" w:eastAsia="仿宋_GB2312"/>
          <w:szCs w:val="21"/>
        </w:rPr>
        <w:t xml:space="preserve">编制单位：中腾科技有限公司  </w:t>
      </w:r>
      <w:r>
        <w:rPr>
          <w:rFonts w:hint="eastAsia" w:ascii="仿宋_GB2312" w:hAnsi="仿宋_GB2312" w:eastAsia="仿宋_GB2312"/>
        </w:rPr>
        <w:t xml:space="preserve">                              单位：万元</w:t>
      </w:r>
      <w:r>
        <w:rPr>
          <w:rFonts w:hint="eastAsia" w:ascii="仿宋_GB2312" w:hAnsi="仿宋_GB2312" w:eastAsia="仿宋_GB2312"/>
          <w:b/>
          <w:sz w:val="28"/>
          <w:szCs w:val="28"/>
        </w:rPr>
        <w:t xml:space="preserve">   </w:t>
      </w:r>
    </w:p>
    <w:tbl>
      <w:tblPr>
        <w:tblStyle w:val="12"/>
        <w:tblW w:w="8528" w:type="dxa"/>
        <w:tblInd w:w="0" w:type="dxa"/>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
      <w:tblGrid>
        <w:gridCol w:w="646"/>
        <w:gridCol w:w="2761"/>
        <w:gridCol w:w="974"/>
        <w:gridCol w:w="984"/>
        <w:gridCol w:w="979"/>
        <w:gridCol w:w="1092"/>
        <w:gridCol w:w="1092"/>
      </w:tblGrid>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Merge w:val="restart"/>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序号</w:t>
            </w:r>
          </w:p>
        </w:tc>
        <w:tc>
          <w:tcPr>
            <w:tcW w:w="2761" w:type="dxa"/>
            <w:vMerge w:val="restart"/>
            <w:vAlign w:val="center"/>
          </w:tcPr>
          <w:p>
            <w:pPr>
              <w:widowControl/>
              <w:spacing w:line="360" w:lineRule="auto"/>
              <w:ind w:firstLine="640"/>
              <w:rPr>
                <w:rFonts w:hint="eastAsia" w:ascii="新宋体" w:hAnsi="新宋体" w:eastAsia="新宋体"/>
                <w:kern w:val="0"/>
                <w:szCs w:val="21"/>
              </w:rPr>
            </w:pPr>
            <w:r>
              <w:rPr>
                <w:rFonts w:hint="eastAsia" w:ascii="新宋体" w:hAnsi="新宋体" w:eastAsia="新宋体"/>
                <w:kern w:val="0"/>
                <w:szCs w:val="21"/>
              </w:rPr>
              <w:t>项目   年份</w:t>
            </w:r>
          </w:p>
        </w:tc>
        <w:tc>
          <w:tcPr>
            <w:tcW w:w="5121" w:type="dxa"/>
            <w:gridSpan w:val="5"/>
            <w:vAlign w:val="center"/>
          </w:tcPr>
          <w:p>
            <w:pPr>
              <w:widowControl/>
              <w:spacing w:line="360" w:lineRule="auto"/>
              <w:ind w:firstLine="600"/>
              <w:jc w:val="center"/>
              <w:rPr>
                <w:rFonts w:hint="eastAsia" w:ascii="新宋体" w:hAnsi="新宋体" w:eastAsia="新宋体"/>
                <w:kern w:val="0"/>
                <w:szCs w:val="21"/>
              </w:rPr>
            </w:pPr>
            <w:r>
              <w:rPr>
                <w:rFonts w:hint="eastAsia" w:ascii="新宋体" w:hAnsi="新宋体" w:eastAsia="新宋体"/>
                <w:kern w:val="0"/>
                <w:szCs w:val="21"/>
              </w:rPr>
              <w:t>计算期</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Merge w:val="continue"/>
            <w:vAlign w:val="center"/>
          </w:tcPr>
          <w:p>
            <w:pPr>
              <w:widowControl/>
              <w:spacing w:line="360" w:lineRule="auto"/>
              <w:rPr>
                <w:rFonts w:hint="eastAsia" w:ascii="新宋体" w:hAnsi="新宋体" w:eastAsia="新宋体"/>
                <w:kern w:val="0"/>
                <w:szCs w:val="21"/>
              </w:rPr>
            </w:pPr>
          </w:p>
        </w:tc>
        <w:tc>
          <w:tcPr>
            <w:tcW w:w="2761" w:type="dxa"/>
            <w:vMerge w:val="continue"/>
            <w:vAlign w:val="center"/>
          </w:tcPr>
          <w:p>
            <w:pPr>
              <w:widowControl/>
              <w:spacing w:line="360" w:lineRule="auto"/>
              <w:ind w:firstLine="600"/>
              <w:rPr>
                <w:rFonts w:hint="eastAsia" w:ascii="新宋体" w:hAnsi="新宋体" w:eastAsia="新宋体"/>
                <w:kern w:val="0"/>
                <w:szCs w:val="21"/>
              </w:rPr>
            </w:pP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2</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3</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4</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5</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w:t>
            </w:r>
          </w:p>
        </w:tc>
        <w:tc>
          <w:tcPr>
            <w:tcW w:w="2761" w:type="dxa"/>
            <w:vAlign w:val="center"/>
          </w:tcPr>
          <w:p>
            <w:pPr>
              <w:widowControl/>
              <w:spacing w:line="360" w:lineRule="auto"/>
              <w:ind w:firstLine="600"/>
              <w:rPr>
                <w:rFonts w:hint="eastAsia" w:ascii="新宋体" w:hAnsi="新宋体" w:eastAsia="新宋体"/>
                <w:kern w:val="0"/>
                <w:szCs w:val="21"/>
              </w:rPr>
            </w:pPr>
            <w:r>
              <w:rPr>
                <w:rFonts w:hint="eastAsia" w:ascii="新宋体" w:hAnsi="新宋体" w:eastAsia="新宋体"/>
                <w:kern w:val="0"/>
                <w:szCs w:val="21"/>
              </w:rPr>
              <w:t>营业收入</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363.00</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408.00</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467.60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638.80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761.40</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1.1</w:t>
            </w:r>
          </w:p>
        </w:tc>
        <w:tc>
          <w:tcPr>
            <w:tcW w:w="2761" w:type="dxa"/>
            <w:vAlign w:val="center"/>
          </w:tcPr>
          <w:p>
            <w:pPr>
              <w:widowControl/>
              <w:spacing w:line="360" w:lineRule="auto"/>
              <w:ind w:firstLine="600"/>
              <w:rPr>
                <w:rFonts w:hint="eastAsia" w:ascii="新宋体" w:hAnsi="新宋体" w:eastAsia="新宋体"/>
                <w:kern w:val="0"/>
                <w:szCs w:val="21"/>
              </w:rPr>
            </w:pPr>
            <w:r>
              <w:rPr>
                <w:rFonts w:hint="eastAsia" w:ascii="新宋体" w:hAnsi="新宋体" w:eastAsia="新宋体"/>
                <w:kern w:val="0"/>
                <w:szCs w:val="21"/>
              </w:rPr>
              <w:t>产品A营业收入</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300.00</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342.00</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378.00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510.00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585.00</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p>
        </w:tc>
        <w:tc>
          <w:tcPr>
            <w:tcW w:w="2761" w:type="dxa"/>
            <w:vAlign w:val="center"/>
          </w:tcPr>
          <w:p>
            <w:pPr>
              <w:widowControl/>
              <w:spacing w:line="360" w:lineRule="auto"/>
              <w:ind w:firstLine="600"/>
              <w:rPr>
                <w:rFonts w:hint="eastAsia" w:ascii="新宋体" w:hAnsi="新宋体" w:eastAsia="新宋体"/>
                <w:kern w:val="0"/>
                <w:szCs w:val="21"/>
              </w:rPr>
            </w:pPr>
            <w:r>
              <w:rPr>
                <w:rFonts w:hint="eastAsia" w:ascii="新宋体" w:hAnsi="新宋体" w:eastAsia="新宋体"/>
                <w:kern w:val="0"/>
                <w:szCs w:val="21"/>
              </w:rPr>
              <w:t>单价</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2.00</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1.90</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1.80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1.70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1.50</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p>
        </w:tc>
        <w:tc>
          <w:tcPr>
            <w:tcW w:w="2761" w:type="dxa"/>
            <w:vAlign w:val="center"/>
          </w:tcPr>
          <w:p>
            <w:pPr>
              <w:widowControl/>
              <w:spacing w:line="360" w:lineRule="auto"/>
              <w:ind w:firstLine="600"/>
              <w:rPr>
                <w:rFonts w:hint="eastAsia" w:ascii="新宋体" w:hAnsi="新宋体" w:eastAsia="新宋体"/>
                <w:kern w:val="0"/>
                <w:szCs w:val="21"/>
              </w:rPr>
            </w:pPr>
            <w:r>
              <w:rPr>
                <w:rFonts w:hint="eastAsia" w:ascii="新宋体" w:hAnsi="新宋体" w:eastAsia="新宋体"/>
                <w:kern w:val="0"/>
                <w:szCs w:val="21"/>
              </w:rPr>
              <w:t>数量（套）</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150</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180</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210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300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390</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p>
        </w:tc>
        <w:tc>
          <w:tcPr>
            <w:tcW w:w="2761" w:type="dxa"/>
            <w:vAlign w:val="center"/>
          </w:tcPr>
          <w:p>
            <w:pPr>
              <w:widowControl/>
              <w:spacing w:line="360" w:lineRule="auto"/>
              <w:ind w:firstLine="600"/>
              <w:rPr>
                <w:rFonts w:hint="eastAsia" w:ascii="新宋体" w:hAnsi="新宋体" w:eastAsia="新宋体"/>
                <w:kern w:val="0"/>
                <w:szCs w:val="21"/>
              </w:rPr>
            </w:pPr>
            <w:r>
              <w:rPr>
                <w:rFonts w:hint="eastAsia" w:ascii="新宋体" w:hAnsi="新宋体" w:eastAsia="新宋体"/>
                <w:kern w:val="0"/>
                <w:szCs w:val="21"/>
              </w:rPr>
              <w:t>销项税额</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51.00</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58.14</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64.26</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86.70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99.45</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1.2</w:t>
            </w:r>
          </w:p>
        </w:tc>
        <w:tc>
          <w:tcPr>
            <w:tcW w:w="2761" w:type="dxa"/>
            <w:vAlign w:val="center"/>
          </w:tcPr>
          <w:p>
            <w:pPr>
              <w:widowControl/>
              <w:spacing w:line="360" w:lineRule="auto"/>
              <w:ind w:firstLine="600"/>
              <w:rPr>
                <w:rFonts w:hint="eastAsia" w:ascii="新宋体" w:hAnsi="新宋体" w:eastAsia="新宋体"/>
                <w:kern w:val="0"/>
                <w:szCs w:val="21"/>
              </w:rPr>
            </w:pPr>
            <w:r>
              <w:rPr>
                <w:rFonts w:hint="eastAsia" w:ascii="新宋体" w:hAnsi="新宋体" w:eastAsia="新宋体"/>
                <w:kern w:val="0"/>
                <w:szCs w:val="21"/>
              </w:rPr>
              <w:t>产品B营业收入</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36.00</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36.00</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41.60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60.80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66.00</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p>
        </w:tc>
        <w:tc>
          <w:tcPr>
            <w:tcW w:w="2761" w:type="dxa"/>
            <w:vAlign w:val="center"/>
          </w:tcPr>
          <w:p>
            <w:pPr>
              <w:widowControl/>
              <w:spacing w:line="360" w:lineRule="auto"/>
              <w:ind w:firstLine="600"/>
              <w:rPr>
                <w:rFonts w:hint="eastAsia" w:ascii="新宋体" w:hAnsi="新宋体" w:eastAsia="新宋体"/>
                <w:kern w:val="0"/>
                <w:szCs w:val="21"/>
              </w:rPr>
            </w:pPr>
            <w:r>
              <w:rPr>
                <w:rFonts w:hint="eastAsia" w:ascii="新宋体" w:hAnsi="新宋体" w:eastAsia="新宋体"/>
                <w:kern w:val="0"/>
                <w:szCs w:val="21"/>
              </w:rPr>
              <w:t>单价</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0.20</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0.18</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0.16</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0.16</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0.15</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p>
        </w:tc>
        <w:tc>
          <w:tcPr>
            <w:tcW w:w="2761"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数量（套）</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180</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200</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260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380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440</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p>
        </w:tc>
        <w:tc>
          <w:tcPr>
            <w:tcW w:w="2761" w:type="dxa"/>
            <w:vAlign w:val="center"/>
          </w:tcPr>
          <w:p>
            <w:pPr>
              <w:widowControl/>
              <w:spacing w:line="360" w:lineRule="auto"/>
              <w:ind w:firstLine="600"/>
              <w:rPr>
                <w:rFonts w:hint="eastAsia" w:ascii="新宋体" w:hAnsi="新宋体" w:eastAsia="新宋体"/>
                <w:kern w:val="0"/>
                <w:szCs w:val="21"/>
              </w:rPr>
            </w:pPr>
            <w:r>
              <w:rPr>
                <w:rFonts w:hint="eastAsia" w:ascii="新宋体" w:hAnsi="新宋体" w:eastAsia="新宋体"/>
                <w:kern w:val="0"/>
                <w:szCs w:val="21"/>
              </w:rPr>
              <w:t>销项税额</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6.12</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6.12</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7.07</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10.34</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11.22</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1.3</w:t>
            </w:r>
          </w:p>
        </w:tc>
        <w:tc>
          <w:tcPr>
            <w:tcW w:w="2761" w:type="dxa"/>
            <w:vAlign w:val="center"/>
          </w:tcPr>
          <w:p>
            <w:pPr>
              <w:widowControl/>
              <w:spacing w:line="360" w:lineRule="auto"/>
              <w:ind w:firstLine="600"/>
              <w:rPr>
                <w:rFonts w:hint="eastAsia" w:ascii="新宋体" w:hAnsi="新宋体" w:eastAsia="新宋体"/>
                <w:kern w:val="0"/>
                <w:szCs w:val="21"/>
              </w:rPr>
            </w:pPr>
            <w:r>
              <w:rPr>
                <w:rFonts w:hint="eastAsia" w:ascii="新宋体" w:hAnsi="新宋体" w:eastAsia="新宋体"/>
                <w:kern w:val="0"/>
                <w:szCs w:val="21"/>
              </w:rPr>
              <w:t>产品C营业收入</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27.00</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30.00</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48.00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68.00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110.40</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p>
        </w:tc>
        <w:tc>
          <w:tcPr>
            <w:tcW w:w="2761" w:type="dxa"/>
            <w:vAlign w:val="center"/>
          </w:tcPr>
          <w:p>
            <w:pPr>
              <w:widowControl/>
              <w:spacing w:line="360" w:lineRule="auto"/>
              <w:ind w:firstLine="600"/>
              <w:rPr>
                <w:rFonts w:hint="eastAsia" w:ascii="新宋体" w:hAnsi="新宋体" w:eastAsia="新宋体"/>
                <w:kern w:val="0"/>
                <w:szCs w:val="21"/>
              </w:rPr>
            </w:pPr>
            <w:r>
              <w:rPr>
                <w:rFonts w:hint="eastAsia" w:ascii="新宋体" w:hAnsi="新宋体" w:eastAsia="新宋体"/>
                <w:kern w:val="0"/>
                <w:szCs w:val="21"/>
              </w:rPr>
              <w:t>单价</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0.15</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0.15</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0.20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0.20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0.24</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p>
        </w:tc>
        <w:tc>
          <w:tcPr>
            <w:tcW w:w="2761" w:type="dxa"/>
            <w:vAlign w:val="center"/>
          </w:tcPr>
          <w:p>
            <w:pPr>
              <w:widowControl/>
              <w:spacing w:line="360" w:lineRule="auto"/>
              <w:ind w:firstLine="600"/>
              <w:rPr>
                <w:rFonts w:hint="eastAsia" w:ascii="新宋体" w:hAnsi="新宋体" w:eastAsia="新宋体"/>
                <w:kern w:val="0"/>
                <w:szCs w:val="21"/>
              </w:rPr>
            </w:pPr>
            <w:r>
              <w:rPr>
                <w:rFonts w:hint="eastAsia" w:ascii="新宋体" w:hAnsi="新宋体" w:eastAsia="新宋体"/>
                <w:kern w:val="0"/>
                <w:szCs w:val="21"/>
              </w:rPr>
              <w:t>数量（套）</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180</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200</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240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340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460</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p>
        </w:tc>
        <w:tc>
          <w:tcPr>
            <w:tcW w:w="2761"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销项税额</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4.59</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5.10</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8.16</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11.56</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18.77</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2</w:t>
            </w:r>
          </w:p>
        </w:tc>
        <w:tc>
          <w:tcPr>
            <w:tcW w:w="2761"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营业税金及附加</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10.89</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12.24</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14.03</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19.16</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22.84</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2.1</w:t>
            </w:r>
          </w:p>
        </w:tc>
        <w:tc>
          <w:tcPr>
            <w:tcW w:w="2761"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营业税</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0.00</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0.00</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0.00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0.00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0.00</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2.2</w:t>
            </w:r>
          </w:p>
        </w:tc>
        <w:tc>
          <w:tcPr>
            <w:tcW w:w="2761"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城市维护建设税</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0.76</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0.86</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0.98</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1.34</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1.60</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2.3</w:t>
            </w:r>
          </w:p>
        </w:tc>
        <w:tc>
          <w:tcPr>
            <w:tcW w:w="2761"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教育费附加</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0.33</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0.37</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0.42</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0.57</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0.69</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3</w:t>
            </w:r>
          </w:p>
        </w:tc>
        <w:tc>
          <w:tcPr>
            <w:tcW w:w="2761"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增值税</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41.30</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46.58</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52.26</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69.56</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88.67</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p>
        </w:tc>
        <w:tc>
          <w:tcPr>
            <w:tcW w:w="2761"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销项税额</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61.68</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69.36</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79.49</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108.60</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129.44</w:t>
            </w:r>
          </w:p>
        </w:tc>
      </w:tr>
      <w:tr>
        <w:tblPrEx>
          <w:tblBorders>
            <w:top w:val="single" w:color="FF9900" w:sz="4" w:space="0"/>
            <w:left w:val="single" w:color="FF9900" w:sz="4" w:space="0"/>
            <w:bottom w:val="single" w:color="FF9900" w:sz="4" w:space="0"/>
            <w:right w:val="single" w:color="FF9900" w:sz="4" w:space="0"/>
            <w:insideH w:val="single" w:color="FF9900" w:sz="4" w:space="0"/>
            <w:insideV w:val="single" w:color="FF9900" w:sz="4" w:space="0"/>
          </w:tblBorders>
          <w:tblLayout w:type="fixed"/>
          <w:tblCellMar>
            <w:top w:w="0" w:type="dxa"/>
            <w:left w:w="108" w:type="dxa"/>
            <w:bottom w:w="0" w:type="dxa"/>
            <w:right w:w="108" w:type="dxa"/>
          </w:tblCellMar>
        </w:tblPrEx>
        <w:trPr>
          <w:trHeight w:val="285" w:hRule="atLeast"/>
        </w:trPr>
        <w:tc>
          <w:tcPr>
            <w:tcW w:w="646" w:type="dxa"/>
            <w:vAlign w:val="center"/>
          </w:tcPr>
          <w:p>
            <w:pPr>
              <w:widowControl/>
              <w:spacing w:line="360" w:lineRule="auto"/>
              <w:rPr>
                <w:rFonts w:hint="eastAsia" w:ascii="新宋体" w:hAnsi="新宋体" w:eastAsia="新宋体"/>
                <w:kern w:val="0"/>
                <w:szCs w:val="21"/>
              </w:rPr>
            </w:pPr>
          </w:p>
        </w:tc>
        <w:tc>
          <w:tcPr>
            <w:tcW w:w="2761"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进项税额</w:t>
            </w:r>
          </w:p>
        </w:tc>
        <w:tc>
          <w:tcPr>
            <w:tcW w:w="97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18.48</w:t>
            </w:r>
          </w:p>
        </w:tc>
        <w:tc>
          <w:tcPr>
            <w:tcW w:w="984"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22.78</w:t>
            </w:r>
          </w:p>
        </w:tc>
        <w:tc>
          <w:tcPr>
            <w:tcW w:w="979"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27.23</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39.03</w:t>
            </w:r>
          </w:p>
        </w:tc>
        <w:tc>
          <w:tcPr>
            <w:tcW w:w="1092" w:type="dxa"/>
            <w:vAlign w:val="center"/>
          </w:tcPr>
          <w:p>
            <w:pPr>
              <w:widowControl/>
              <w:spacing w:line="360" w:lineRule="auto"/>
              <w:rPr>
                <w:rFonts w:hint="eastAsia" w:ascii="新宋体" w:hAnsi="新宋体" w:eastAsia="新宋体"/>
                <w:kern w:val="0"/>
                <w:szCs w:val="21"/>
              </w:rPr>
            </w:pPr>
            <w:r>
              <w:rPr>
                <w:rFonts w:hint="eastAsia" w:ascii="新宋体" w:hAnsi="新宋体" w:eastAsia="新宋体"/>
                <w:kern w:val="0"/>
                <w:szCs w:val="21"/>
              </w:rPr>
              <w:t>40.77</w:t>
            </w:r>
          </w:p>
        </w:tc>
      </w:tr>
    </w:tbl>
    <w:p>
      <w:pPr>
        <w:ind w:firstLine="600"/>
        <w:rPr>
          <w:rFonts w:hint="eastAsia" w:ascii="楷体_GB2312" w:hAnsi="楷体_GB2312" w:eastAsia="楷体_GB2312"/>
        </w:rPr>
      </w:pPr>
    </w:p>
    <w:p>
      <w:pPr>
        <w:pStyle w:val="13"/>
        <w:spacing w:line="360" w:lineRule="auto"/>
        <w:ind w:firstLine="480" w:firstLineChars="200"/>
        <w:rPr>
          <w:rFonts w:ascii="Times New Roman" w:hAnsi="Times New Roman" w:eastAsia="新宋体"/>
        </w:rPr>
      </w:pPr>
    </w:p>
    <w:p>
      <w:pPr>
        <w:pStyle w:val="13"/>
        <w:spacing w:line="360" w:lineRule="auto"/>
        <w:ind w:firstLine="480" w:firstLineChars="200"/>
        <w:rPr>
          <w:rFonts w:ascii="Times New Roman" w:hAnsi="Times New Roman" w:eastAsia="新宋体"/>
        </w:rPr>
      </w:pPr>
    </w:p>
    <w:p>
      <w:pPr>
        <w:pStyle w:val="13"/>
        <w:spacing w:line="360" w:lineRule="auto"/>
        <w:ind w:firstLine="480" w:firstLineChars="200"/>
        <w:rPr>
          <w:rFonts w:ascii="Times New Roman" w:hAnsi="Times New Roman" w:eastAsia="新宋体"/>
        </w:rPr>
      </w:pPr>
    </w:p>
    <w:p>
      <w:pPr>
        <w:ind w:firstLine="482"/>
        <w:rPr>
          <w:rFonts w:hint="eastAsia" w:ascii="楷体_GB2312" w:eastAsia="楷体_GB2312"/>
          <w:b/>
          <w:bCs/>
          <w:sz w:val="24"/>
          <w:szCs w:val="24"/>
        </w:rPr>
      </w:pPr>
    </w:p>
    <w:p>
      <w:pPr>
        <w:pStyle w:val="3"/>
        <w:spacing w:before="0" w:after="0" w:line="360" w:lineRule="auto"/>
        <w:ind w:firstLine="602"/>
        <w:jc w:val="center"/>
        <w:rPr>
          <w:rFonts w:hint="eastAsia" w:ascii="黑体" w:hAnsi="仿宋_GB2312"/>
          <w:bCs w:val="0"/>
          <w:sz w:val="30"/>
        </w:rPr>
      </w:pPr>
      <w:bookmarkStart w:id="263" w:name="_Toc2879"/>
      <w:bookmarkStart w:id="264" w:name="_Toc369519457"/>
      <w:r>
        <w:rPr>
          <w:rFonts w:hint="eastAsia" w:ascii="黑体" w:hAnsi="仿宋_GB2312"/>
          <w:bCs w:val="0"/>
          <w:sz w:val="30"/>
        </w:rPr>
        <w:t>利润表（第一年季报）</w:t>
      </w:r>
      <w:bookmarkEnd w:id="263"/>
      <w:bookmarkEnd w:id="264"/>
    </w:p>
    <w:p>
      <w:pPr>
        <w:widowControl/>
        <w:ind w:firstLine="600"/>
        <w:rPr>
          <w:rFonts w:hint="eastAsia" w:ascii="宋体" w:hAnsi="宋体"/>
          <w:kern w:val="0"/>
          <w:szCs w:val="21"/>
        </w:rPr>
      </w:pPr>
      <w:r>
        <w:rPr>
          <w:rFonts w:hint="eastAsia" w:ascii="仿宋_GB2312" w:hAnsi="宋体" w:eastAsia="仿宋_GB2312"/>
          <w:kern w:val="0"/>
          <w:szCs w:val="21"/>
        </w:rPr>
        <w:t xml:space="preserve">编制单位：中腾科技有限公司                  单位：万元     </w:t>
      </w:r>
      <w:r>
        <w:rPr>
          <w:rFonts w:hint="eastAsia" w:ascii="宋体" w:hAnsi="宋体"/>
          <w:kern w:val="0"/>
          <w:szCs w:val="21"/>
        </w:rPr>
        <w:t xml:space="preserve">     </w:t>
      </w:r>
    </w:p>
    <w:tbl>
      <w:tblPr>
        <w:tblStyle w:val="12"/>
        <w:tblW w:w="8705" w:type="dxa"/>
        <w:tblInd w:w="135" w:type="dxa"/>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
      <w:tblGrid>
        <w:gridCol w:w="2975"/>
        <w:gridCol w:w="510"/>
        <w:gridCol w:w="1230"/>
        <w:gridCol w:w="1320"/>
        <w:gridCol w:w="1395"/>
        <w:gridCol w:w="1275"/>
      </w:tblGrid>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35"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项     目</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行次</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第一季度</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第二季度</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第三季度</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第四季度</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80"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一、主营业务收入</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24.20 </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91.96</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99.22</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147.72</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510"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减：主营业务成本</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7.64 </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29.03</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31.32</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46.60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95"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主营业务税金及附加</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0.80</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3.03</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3.27</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4.87</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510"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二、主营业务利润（亏损以“－”号填列）</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10</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15.76</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59.89</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64.62</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96.14 </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540"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加：其他业务利润（亏损以“－”号填列）</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1.33</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5.07</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5.47</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8.13</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570"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减：销售费用</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0.48</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1.82</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1.97</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2.93</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600"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管理费用</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15</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0.23</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0.86</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0.93</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1.38</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540"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研发费用</w:t>
            </w:r>
          </w:p>
        </w:tc>
        <w:tc>
          <w:tcPr>
            <w:tcW w:w="510" w:type="dxa"/>
            <w:vAlign w:val="center"/>
          </w:tcPr>
          <w:p>
            <w:pPr>
              <w:widowControl/>
              <w:spacing w:line="360" w:lineRule="auto"/>
              <w:rPr>
                <w:rFonts w:ascii="新宋体" w:hAnsi="新宋体" w:eastAsia="新宋体"/>
                <w:kern w:val="0"/>
                <w:szCs w:val="21"/>
              </w:rPr>
            </w:pP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3.20</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12.16</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13.12</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19.52</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540"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财务费用</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16</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0.41</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1.56</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1.68</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540"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三、营业利润（亏损以“－”号填列）</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18</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12.78</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48.56</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52.40 </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77.95</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540"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加：投资收益（亏损以“－”号填列）</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19</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570"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营业外收入</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23</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540"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减：营业外支出</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570"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四、利润总额（亏损总额以“－”号填列）</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27</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12.78</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48.56</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52.40 </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77.95</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540"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减：所得税</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28</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3.19</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12.14</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13.10 </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19.49</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555" w:hRule="atLeast"/>
        </w:trPr>
        <w:tc>
          <w:tcPr>
            <w:tcW w:w="29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五、净利润</w:t>
            </w:r>
          </w:p>
        </w:tc>
        <w:tc>
          <w:tcPr>
            <w:tcW w:w="5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w:t>
            </w:r>
          </w:p>
        </w:tc>
        <w:tc>
          <w:tcPr>
            <w:tcW w:w="123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9.58</w:t>
            </w:r>
          </w:p>
        </w:tc>
        <w:tc>
          <w:tcPr>
            <w:tcW w:w="132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36.42</w:t>
            </w:r>
          </w:p>
        </w:tc>
        <w:tc>
          <w:tcPr>
            <w:tcW w:w="139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39.29</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58.46</w:t>
            </w:r>
          </w:p>
        </w:tc>
      </w:tr>
    </w:tbl>
    <w:p>
      <w:pPr>
        <w:widowControl/>
        <w:spacing w:line="360" w:lineRule="auto"/>
        <w:rPr>
          <w:rFonts w:hint="eastAsia" w:ascii="仿宋_GB2312" w:hAnsi="仿宋_GB2312" w:eastAsia="仿宋_GB2312"/>
          <w:b/>
          <w:bCs/>
          <w:sz w:val="36"/>
        </w:rPr>
      </w:pPr>
    </w:p>
    <w:p>
      <w:pPr>
        <w:pStyle w:val="3"/>
        <w:spacing w:before="0" w:after="0" w:line="360" w:lineRule="auto"/>
        <w:ind w:firstLine="602"/>
        <w:jc w:val="center"/>
        <w:rPr>
          <w:rFonts w:hint="eastAsia" w:ascii="黑体" w:hAnsi="仿宋_GB2312"/>
          <w:bCs w:val="0"/>
          <w:sz w:val="30"/>
        </w:rPr>
      </w:pPr>
      <w:bookmarkStart w:id="265" w:name="_Toc369519458"/>
      <w:bookmarkStart w:id="266" w:name="_Toc26293"/>
      <w:r>
        <w:rPr>
          <w:rFonts w:hint="eastAsia" w:ascii="黑体" w:hAnsi="仿宋_GB2312"/>
          <w:bCs w:val="0"/>
          <w:sz w:val="30"/>
        </w:rPr>
        <w:t>现金流量表(第一年季报)</w:t>
      </w:r>
      <w:bookmarkEnd w:id="265"/>
      <w:bookmarkEnd w:id="266"/>
    </w:p>
    <w:p>
      <w:pPr>
        <w:widowControl/>
        <w:ind w:firstLine="600"/>
        <w:rPr>
          <w:rFonts w:hint="eastAsia" w:ascii="仿宋_GB2312" w:hAnsi="宋体" w:eastAsia="仿宋_GB2312"/>
          <w:kern w:val="0"/>
          <w:szCs w:val="21"/>
        </w:rPr>
      </w:pPr>
      <w:r>
        <w:rPr>
          <w:rFonts w:hint="eastAsia" w:ascii="仿宋_GB2312" w:hAnsi="宋体" w:eastAsia="仿宋_GB2312"/>
          <w:kern w:val="0"/>
          <w:szCs w:val="21"/>
        </w:rPr>
        <w:t>编制单位：中腾科技有限公司                   单位：万元</w:t>
      </w:r>
    </w:p>
    <w:tbl>
      <w:tblPr>
        <w:tblStyle w:val="12"/>
        <w:tblW w:w="8945" w:type="dxa"/>
        <w:tblInd w:w="135" w:type="dxa"/>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
      <w:tblGrid>
        <w:gridCol w:w="2940"/>
        <w:gridCol w:w="929"/>
        <w:gridCol w:w="1311"/>
        <w:gridCol w:w="1305"/>
        <w:gridCol w:w="1215"/>
        <w:gridCol w:w="1245"/>
      </w:tblGrid>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项目</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行次</w:t>
            </w:r>
          </w:p>
        </w:tc>
        <w:tc>
          <w:tcPr>
            <w:tcW w:w="5076" w:type="dxa"/>
            <w:gridSpan w:val="4"/>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计算期(季度）</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1、将净利润调节为经营活动现金流量：</w:t>
            </w:r>
          </w:p>
        </w:tc>
        <w:tc>
          <w:tcPr>
            <w:tcW w:w="929" w:type="dxa"/>
            <w:vAlign w:val="center"/>
          </w:tcPr>
          <w:p>
            <w:pPr>
              <w:widowControl/>
              <w:spacing w:line="360" w:lineRule="auto"/>
              <w:rPr>
                <w:rFonts w:ascii="新宋体" w:hAnsi="新宋体" w:eastAsia="新宋体"/>
                <w:kern w:val="0"/>
                <w:szCs w:val="21"/>
              </w:rPr>
            </w:pP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净利润</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57</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8.63</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34.50</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46.00</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57.50</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加：计提的资产减值准备</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58</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0.31</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1.23</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1.64</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2.06</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固定资产折旧</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59</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0.24</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0.96</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1.28</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0.16</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48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无形资产摊销</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60</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0.07</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0.27</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0.36</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0.46</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955"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处置固定资产、无形资产和其他长期资产的损失(减：收益)</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66</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财务费用</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68</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0.37</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1.47</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1.96</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2.46</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投资损失(减：收益)</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69</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存货的减少(减：增加)</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71</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经营性应收项目的减少(减：增加)</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72</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0.61</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2.46</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3.27</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4.09</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经营性应付项目的增加(减：减少)</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73</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0.08</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0.32</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0.43</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0.54</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其他</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74</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1.20</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4.80</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6.40</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8.00</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经营活动产生的现金流量净额</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75</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9.16</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36.63</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48.84</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61.06</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融资租入固定资产</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78</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2、现金及现金等价物净增加情况：</w:t>
            </w:r>
          </w:p>
        </w:tc>
        <w:tc>
          <w:tcPr>
            <w:tcW w:w="929" w:type="dxa"/>
            <w:vAlign w:val="center"/>
          </w:tcPr>
          <w:p>
            <w:pPr>
              <w:widowControl/>
              <w:spacing w:line="360" w:lineRule="auto"/>
              <w:rPr>
                <w:rFonts w:ascii="新宋体" w:hAnsi="新宋体" w:eastAsia="新宋体"/>
                <w:kern w:val="0"/>
                <w:szCs w:val="21"/>
              </w:rPr>
            </w:pPr>
          </w:p>
        </w:tc>
        <w:tc>
          <w:tcPr>
            <w:tcW w:w="1311" w:type="dxa"/>
            <w:vAlign w:val="center"/>
          </w:tcPr>
          <w:p>
            <w:pPr>
              <w:widowControl/>
              <w:spacing w:line="360" w:lineRule="auto"/>
              <w:rPr>
                <w:rFonts w:ascii="新宋体" w:hAnsi="新宋体" w:eastAsia="新宋体"/>
                <w:kern w:val="0"/>
                <w:szCs w:val="21"/>
              </w:rPr>
            </w:pPr>
          </w:p>
        </w:tc>
        <w:tc>
          <w:tcPr>
            <w:tcW w:w="1305" w:type="dxa"/>
            <w:vAlign w:val="center"/>
          </w:tcPr>
          <w:p>
            <w:pPr>
              <w:widowControl/>
              <w:spacing w:line="360" w:lineRule="auto"/>
              <w:rPr>
                <w:rFonts w:ascii="新宋体" w:hAnsi="新宋体" w:eastAsia="新宋体"/>
                <w:kern w:val="0"/>
                <w:szCs w:val="21"/>
              </w:rPr>
            </w:pPr>
          </w:p>
        </w:tc>
        <w:tc>
          <w:tcPr>
            <w:tcW w:w="1215" w:type="dxa"/>
            <w:vAlign w:val="center"/>
          </w:tcPr>
          <w:p>
            <w:pPr>
              <w:widowControl/>
              <w:spacing w:line="360" w:lineRule="auto"/>
              <w:rPr>
                <w:rFonts w:ascii="新宋体" w:hAnsi="新宋体" w:eastAsia="新宋体"/>
                <w:kern w:val="0"/>
                <w:szCs w:val="21"/>
              </w:rPr>
            </w:pPr>
          </w:p>
        </w:tc>
        <w:tc>
          <w:tcPr>
            <w:tcW w:w="1245" w:type="dxa"/>
            <w:vAlign w:val="center"/>
          </w:tcPr>
          <w:p>
            <w:pPr>
              <w:widowControl/>
              <w:spacing w:line="360" w:lineRule="auto"/>
              <w:rPr>
                <w:rFonts w:ascii="新宋体" w:hAnsi="新宋体" w:eastAsia="新宋体"/>
                <w:kern w:val="0"/>
                <w:szCs w:val="21"/>
              </w:rPr>
            </w:pP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现金的期末余额</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79</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9.49</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37.95</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50.60</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63.25</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332"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减：现金的期初余额</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80</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8.12</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32.50</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43.33</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54.16</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加：现金等价物的期末余额</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81</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0.86</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3.45</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4.59</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5.75</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减：现金等价物的期初余额</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82</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0.63</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2.53</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3.37</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4.21</w:t>
            </w:r>
          </w:p>
        </w:tc>
      </w:tr>
      <w:tr>
        <w:tblPrEx>
          <w:tblBorders>
            <w:top w:val="single" w:color="FF6600" w:sz="8" w:space="0"/>
            <w:left w:val="single" w:color="FF6600" w:sz="8" w:space="0"/>
            <w:bottom w:val="single" w:color="FF6600" w:sz="8" w:space="0"/>
            <w:right w:val="single" w:color="FF6600" w:sz="8" w:space="0"/>
            <w:insideH w:val="single" w:color="FF6600" w:sz="8" w:space="0"/>
            <w:insideV w:val="single" w:color="FF6600" w:sz="8" w:space="0"/>
          </w:tblBorders>
          <w:tblLayout w:type="fixed"/>
          <w:tblCellMar>
            <w:top w:w="0" w:type="dxa"/>
            <w:left w:w="108" w:type="dxa"/>
            <w:bottom w:w="0" w:type="dxa"/>
            <w:right w:w="108" w:type="dxa"/>
          </w:tblCellMar>
        </w:tblPrEx>
        <w:trPr>
          <w:trHeight w:val="644" w:hRule="atLeast"/>
        </w:trPr>
        <w:tc>
          <w:tcPr>
            <w:tcW w:w="2940" w:type="dxa"/>
            <w:vAlign w:val="center"/>
          </w:tcPr>
          <w:p>
            <w:pPr>
              <w:widowControl/>
              <w:autoSpaceDN w:val="0"/>
              <w:ind w:firstLine="480"/>
              <w:rPr>
                <w:rFonts w:ascii="宋体" w:hAnsi="宋体"/>
                <w:color w:val="000000"/>
                <w:kern w:val="0"/>
                <w:sz w:val="24"/>
                <w:szCs w:val="24"/>
              </w:rPr>
            </w:pPr>
            <w:r>
              <w:rPr>
                <w:rFonts w:hint="eastAsia" w:ascii="宋体" w:hAnsi="宋体"/>
                <w:color w:val="000000"/>
                <w:kern w:val="0"/>
                <w:sz w:val="24"/>
                <w:szCs w:val="24"/>
              </w:rPr>
              <w:t>现金及现金等价物净增加额</w:t>
            </w:r>
          </w:p>
        </w:tc>
        <w:tc>
          <w:tcPr>
            <w:tcW w:w="92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83</w:t>
            </w:r>
          </w:p>
        </w:tc>
        <w:tc>
          <w:tcPr>
            <w:tcW w:w="1311"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1.59</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6.38</w:t>
            </w:r>
          </w:p>
        </w:tc>
        <w:tc>
          <w:tcPr>
            <w:tcW w:w="121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8.50</w:t>
            </w:r>
          </w:p>
        </w:tc>
        <w:tc>
          <w:tcPr>
            <w:tcW w:w="12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10.63</w:t>
            </w:r>
          </w:p>
        </w:tc>
      </w:tr>
    </w:tbl>
    <w:p>
      <w:pPr>
        <w:pStyle w:val="3"/>
        <w:spacing w:before="0" w:after="0" w:line="360" w:lineRule="auto"/>
        <w:ind w:firstLine="1943" w:firstLineChars="645"/>
        <w:rPr>
          <w:rFonts w:hint="eastAsia" w:ascii="黑体" w:hAnsi="仿宋_GB2312"/>
          <w:bCs w:val="0"/>
          <w:sz w:val="30"/>
        </w:rPr>
      </w:pPr>
      <w:bookmarkStart w:id="267" w:name="_Toc369519459"/>
      <w:bookmarkStart w:id="268" w:name="_Toc2409"/>
      <w:r>
        <w:rPr>
          <w:rFonts w:hint="eastAsia" w:ascii="黑体" w:hAnsi="仿宋_GB2312"/>
          <w:bCs w:val="0"/>
          <w:sz w:val="30"/>
        </w:rPr>
        <w:t>资产负债表（第一年季报）</w:t>
      </w:r>
      <w:bookmarkEnd w:id="267"/>
      <w:bookmarkEnd w:id="268"/>
    </w:p>
    <w:p>
      <w:pPr>
        <w:widowControl/>
        <w:spacing w:line="360" w:lineRule="auto"/>
        <w:rPr>
          <w:rFonts w:hint="eastAsia" w:ascii="仿宋_GB2312" w:hAnsi="新宋体" w:eastAsia="仿宋_GB2312"/>
          <w:kern w:val="0"/>
          <w:szCs w:val="21"/>
        </w:rPr>
      </w:pPr>
      <w:r>
        <w:rPr>
          <w:rFonts w:hint="eastAsia" w:ascii="仿宋_GB2312" w:hAnsi="新宋体" w:eastAsia="仿宋_GB2312"/>
          <w:kern w:val="0"/>
          <w:szCs w:val="21"/>
        </w:rPr>
        <w:t>编制单位：中腾技有限公司                            单位：万元</w:t>
      </w:r>
    </w:p>
    <w:tbl>
      <w:tblPr>
        <w:tblStyle w:val="12"/>
        <w:tblW w:w="8521" w:type="dxa"/>
        <w:tblInd w:w="0" w:type="dxa"/>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
      <w:tblGrid>
        <w:gridCol w:w="816"/>
        <w:gridCol w:w="2286"/>
        <w:gridCol w:w="1354"/>
        <w:gridCol w:w="1350"/>
        <w:gridCol w:w="1305"/>
        <w:gridCol w:w="1410"/>
      </w:tblGrid>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285" w:hRule="atLeast"/>
        </w:trPr>
        <w:tc>
          <w:tcPr>
            <w:tcW w:w="816" w:type="dxa"/>
            <w:vMerge w:val="restart"/>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序号</w:t>
            </w:r>
          </w:p>
        </w:tc>
        <w:tc>
          <w:tcPr>
            <w:tcW w:w="2286" w:type="dxa"/>
            <w:vMerge w:val="restart"/>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项目       季度</w:t>
            </w:r>
          </w:p>
        </w:tc>
        <w:tc>
          <w:tcPr>
            <w:tcW w:w="5419" w:type="dxa"/>
            <w:gridSpan w:val="4"/>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计算期</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285" w:hRule="atLeast"/>
        </w:trPr>
        <w:tc>
          <w:tcPr>
            <w:tcW w:w="816" w:type="dxa"/>
            <w:vMerge w:val="continue"/>
            <w:vAlign w:val="center"/>
          </w:tcPr>
          <w:p>
            <w:pPr>
              <w:widowControl/>
              <w:spacing w:line="360" w:lineRule="auto"/>
              <w:rPr>
                <w:rFonts w:ascii="新宋体" w:hAnsi="新宋体" w:eastAsia="新宋体"/>
                <w:kern w:val="0"/>
                <w:szCs w:val="21"/>
              </w:rPr>
            </w:pPr>
          </w:p>
        </w:tc>
        <w:tc>
          <w:tcPr>
            <w:tcW w:w="2286" w:type="dxa"/>
            <w:vMerge w:val="continue"/>
            <w:vAlign w:val="center"/>
          </w:tcPr>
          <w:p>
            <w:pPr>
              <w:widowControl/>
              <w:spacing w:line="360" w:lineRule="auto"/>
              <w:rPr>
                <w:rFonts w:ascii="新宋体" w:hAnsi="新宋体" w:eastAsia="新宋体"/>
                <w:kern w:val="0"/>
                <w:szCs w:val="21"/>
              </w:rPr>
            </w:pPr>
          </w:p>
        </w:tc>
        <w:tc>
          <w:tcPr>
            <w:tcW w:w="135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w:t>
            </w:r>
          </w:p>
        </w:tc>
        <w:tc>
          <w:tcPr>
            <w:tcW w:w="135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资产</w:t>
            </w:r>
          </w:p>
        </w:tc>
        <w:tc>
          <w:tcPr>
            <w:tcW w:w="1354" w:type="dxa"/>
            <w:vAlign w:val="top"/>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29.87</w:t>
            </w:r>
          </w:p>
        </w:tc>
        <w:tc>
          <w:tcPr>
            <w:tcW w:w="1350" w:type="dxa"/>
            <w:vAlign w:val="top"/>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137.40</w:t>
            </w:r>
          </w:p>
        </w:tc>
        <w:tc>
          <w:tcPr>
            <w:tcW w:w="1305" w:type="dxa"/>
            <w:vAlign w:val="top"/>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191.17</w:t>
            </w:r>
          </w:p>
        </w:tc>
        <w:tc>
          <w:tcPr>
            <w:tcW w:w="1410" w:type="dxa"/>
            <w:vAlign w:val="top"/>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238.96</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流动资产总额</w:t>
            </w:r>
          </w:p>
        </w:tc>
        <w:tc>
          <w:tcPr>
            <w:tcW w:w="1354"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22.60</w:t>
            </w:r>
          </w:p>
        </w:tc>
        <w:tc>
          <w:tcPr>
            <w:tcW w:w="135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103.96</w:t>
            </w:r>
          </w:p>
        </w:tc>
        <w:tc>
          <w:tcPr>
            <w:tcW w:w="1305"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144.64</w:t>
            </w:r>
          </w:p>
        </w:tc>
        <w:tc>
          <w:tcPr>
            <w:tcW w:w="141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180.80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1.1.1</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货币资金</w:t>
            </w:r>
          </w:p>
        </w:tc>
        <w:tc>
          <w:tcPr>
            <w:tcW w:w="1354"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20.29</w:t>
            </w:r>
          </w:p>
        </w:tc>
        <w:tc>
          <w:tcPr>
            <w:tcW w:w="135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93.33</w:t>
            </w:r>
          </w:p>
        </w:tc>
        <w:tc>
          <w:tcPr>
            <w:tcW w:w="1305"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129.85</w:t>
            </w:r>
          </w:p>
        </w:tc>
        <w:tc>
          <w:tcPr>
            <w:tcW w:w="141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170.43</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1.1.2</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应收账款</w:t>
            </w:r>
          </w:p>
        </w:tc>
        <w:tc>
          <w:tcPr>
            <w:tcW w:w="1354"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1.59</w:t>
            </w:r>
          </w:p>
        </w:tc>
        <w:tc>
          <w:tcPr>
            <w:tcW w:w="135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7.32</w:t>
            </w:r>
          </w:p>
        </w:tc>
        <w:tc>
          <w:tcPr>
            <w:tcW w:w="1305"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10.19</w:t>
            </w:r>
          </w:p>
        </w:tc>
        <w:tc>
          <w:tcPr>
            <w:tcW w:w="141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12.74</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1.1.4</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存货</w:t>
            </w:r>
          </w:p>
        </w:tc>
        <w:tc>
          <w:tcPr>
            <w:tcW w:w="1354"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0.72</w:t>
            </w:r>
          </w:p>
        </w:tc>
        <w:tc>
          <w:tcPr>
            <w:tcW w:w="135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3.31</w:t>
            </w:r>
          </w:p>
        </w:tc>
        <w:tc>
          <w:tcPr>
            <w:tcW w:w="1305"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4.59</w:t>
            </w:r>
          </w:p>
        </w:tc>
        <w:tc>
          <w:tcPr>
            <w:tcW w:w="141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6.04</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1.3</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固定资产净值</w:t>
            </w:r>
          </w:p>
        </w:tc>
        <w:tc>
          <w:tcPr>
            <w:tcW w:w="1354"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2.33</w:t>
            </w:r>
          </w:p>
        </w:tc>
        <w:tc>
          <w:tcPr>
            <w:tcW w:w="135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10.71</w:t>
            </w:r>
          </w:p>
        </w:tc>
        <w:tc>
          <w:tcPr>
            <w:tcW w:w="1305"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14.89</w:t>
            </w:r>
          </w:p>
        </w:tc>
        <w:tc>
          <w:tcPr>
            <w:tcW w:w="141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18.62</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无形及其他资产净值</w:t>
            </w:r>
          </w:p>
        </w:tc>
        <w:tc>
          <w:tcPr>
            <w:tcW w:w="1354"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4.94</w:t>
            </w:r>
          </w:p>
        </w:tc>
        <w:tc>
          <w:tcPr>
            <w:tcW w:w="135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22.74</w:t>
            </w:r>
          </w:p>
        </w:tc>
        <w:tc>
          <w:tcPr>
            <w:tcW w:w="1305"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31.64</w:t>
            </w:r>
          </w:p>
        </w:tc>
        <w:tc>
          <w:tcPr>
            <w:tcW w:w="141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39.54</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shd w:val="clear" w:color="auto" w:fill="FFFFFF"/>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w:t>
            </w:r>
          </w:p>
        </w:tc>
        <w:tc>
          <w:tcPr>
            <w:tcW w:w="2286" w:type="dxa"/>
            <w:shd w:val="clear" w:color="auto" w:fill="FFFFFF"/>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负债及所有者权益</w:t>
            </w:r>
          </w:p>
        </w:tc>
        <w:tc>
          <w:tcPr>
            <w:tcW w:w="1354" w:type="dxa"/>
            <w:shd w:val="clear" w:color="auto" w:fill="FFFFFF"/>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29.87</w:t>
            </w:r>
          </w:p>
        </w:tc>
        <w:tc>
          <w:tcPr>
            <w:tcW w:w="1350" w:type="dxa"/>
            <w:shd w:val="clear" w:color="auto" w:fill="FFFFFF"/>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137.40</w:t>
            </w:r>
          </w:p>
        </w:tc>
        <w:tc>
          <w:tcPr>
            <w:tcW w:w="1305" w:type="dxa"/>
            <w:shd w:val="clear" w:color="auto" w:fill="FFFFFF"/>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191.17</w:t>
            </w:r>
          </w:p>
        </w:tc>
        <w:tc>
          <w:tcPr>
            <w:tcW w:w="1410" w:type="dxa"/>
            <w:shd w:val="clear" w:color="auto" w:fill="FFFFFF"/>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238.96</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2.1</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流动负债总额</w:t>
            </w:r>
          </w:p>
        </w:tc>
        <w:tc>
          <w:tcPr>
            <w:tcW w:w="1354"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2.68</w:t>
            </w:r>
          </w:p>
        </w:tc>
        <w:tc>
          <w:tcPr>
            <w:tcW w:w="135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12.34</w:t>
            </w:r>
          </w:p>
        </w:tc>
        <w:tc>
          <w:tcPr>
            <w:tcW w:w="1305"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17.17</w:t>
            </w:r>
          </w:p>
        </w:tc>
        <w:tc>
          <w:tcPr>
            <w:tcW w:w="141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21.46</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2.1.1</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短期借款</w:t>
            </w:r>
          </w:p>
        </w:tc>
        <w:tc>
          <w:tcPr>
            <w:tcW w:w="1354"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2.5</w:t>
            </w:r>
          </w:p>
        </w:tc>
        <w:tc>
          <w:tcPr>
            <w:tcW w:w="135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11.50</w:t>
            </w:r>
          </w:p>
        </w:tc>
        <w:tc>
          <w:tcPr>
            <w:tcW w:w="1305"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16.00</w:t>
            </w:r>
          </w:p>
        </w:tc>
        <w:tc>
          <w:tcPr>
            <w:tcW w:w="141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20.00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2.1.2</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应付帐款</w:t>
            </w:r>
          </w:p>
        </w:tc>
        <w:tc>
          <w:tcPr>
            <w:tcW w:w="1354"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0.18</w:t>
            </w:r>
          </w:p>
        </w:tc>
        <w:tc>
          <w:tcPr>
            <w:tcW w:w="135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0.84</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1.17</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1.46</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2.2</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建设投资借款</w:t>
            </w:r>
          </w:p>
        </w:tc>
        <w:tc>
          <w:tcPr>
            <w:tcW w:w="1354"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0</w:t>
            </w:r>
          </w:p>
        </w:tc>
        <w:tc>
          <w:tcPr>
            <w:tcW w:w="135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0</w:t>
            </w:r>
          </w:p>
        </w:tc>
        <w:tc>
          <w:tcPr>
            <w:tcW w:w="1305"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0</w:t>
            </w:r>
          </w:p>
        </w:tc>
        <w:tc>
          <w:tcPr>
            <w:tcW w:w="141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所有者权益</w:t>
            </w:r>
          </w:p>
        </w:tc>
        <w:tc>
          <w:tcPr>
            <w:tcW w:w="1354"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27.19</w:t>
            </w:r>
          </w:p>
        </w:tc>
        <w:tc>
          <w:tcPr>
            <w:tcW w:w="135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125.06</w:t>
            </w:r>
          </w:p>
        </w:tc>
        <w:tc>
          <w:tcPr>
            <w:tcW w:w="1305"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174.00</w:t>
            </w:r>
          </w:p>
        </w:tc>
        <w:tc>
          <w:tcPr>
            <w:tcW w:w="141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217.50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2.5.1</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资本金</w:t>
            </w:r>
          </w:p>
        </w:tc>
        <w:tc>
          <w:tcPr>
            <w:tcW w:w="1354"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20.00</w:t>
            </w:r>
          </w:p>
        </w:tc>
        <w:tc>
          <w:tcPr>
            <w:tcW w:w="135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92.00</w:t>
            </w:r>
          </w:p>
        </w:tc>
        <w:tc>
          <w:tcPr>
            <w:tcW w:w="1305"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128.00</w:t>
            </w:r>
          </w:p>
        </w:tc>
        <w:tc>
          <w:tcPr>
            <w:tcW w:w="141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160.00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2.5.2</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资本公积金</w:t>
            </w:r>
          </w:p>
        </w:tc>
        <w:tc>
          <w:tcPr>
            <w:tcW w:w="1354"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0</w:t>
            </w:r>
          </w:p>
        </w:tc>
        <w:tc>
          <w:tcPr>
            <w:tcW w:w="135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0</w:t>
            </w:r>
          </w:p>
        </w:tc>
        <w:tc>
          <w:tcPr>
            <w:tcW w:w="1305"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0</w:t>
            </w:r>
          </w:p>
        </w:tc>
        <w:tc>
          <w:tcPr>
            <w:tcW w:w="141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2.5.3</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累计盈余公积金</w:t>
            </w:r>
          </w:p>
        </w:tc>
        <w:tc>
          <w:tcPr>
            <w:tcW w:w="1354"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0.72</w:t>
            </w:r>
          </w:p>
        </w:tc>
        <w:tc>
          <w:tcPr>
            <w:tcW w:w="135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3.31</w:t>
            </w:r>
          </w:p>
        </w:tc>
        <w:tc>
          <w:tcPr>
            <w:tcW w:w="1305"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4.58</w:t>
            </w:r>
          </w:p>
        </w:tc>
        <w:tc>
          <w:tcPr>
            <w:tcW w:w="141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5.75</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2.5.4</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累计未分配利润</w:t>
            </w:r>
          </w:p>
        </w:tc>
        <w:tc>
          <w:tcPr>
            <w:tcW w:w="1354"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6.47</w:t>
            </w:r>
          </w:p>
        </w:tc>
        <w:tc>
          <w:tcPr>
            <w:tcW w:w="135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29.76</w:t>
            </w:r>
          </w:p>
        </w:tc>
        <w:tc>
          <w:tcPr>
            <w:tcW w:w="1305"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41.40</w:t>
            </w:r>
          </w:p>
        </w:tc>
        <w:tc>
          <w:tcPr>
            <w:tcW w:w="1410" w:type="dxa"/>
            <w:vAlign w:val="center"/>
          </w:tcPr>
          <w:p>
            <w:pPr>
              <w:widowControl/>
              <w:spacing w:line="360" w:lineRule="auto"/>
              <w:jc w:val="center"/>
              <w:rPr>
                <w:rFonts w:ascii="新宋体" w:hAnsi="新宋体" w:eastAsia="新宋体"/>
                <w:kern w:val="0"/>
                <w:szCs w:val="21"/>
              </w:rPr>
            </w:pPr>
            <w:r>
              <w:rPr>
                <w:rFonts w:hint="eastAsia" w:ascii="新宋体" w:hAnsi="新宋体" w:eastAsia="新宋体"/>
                <w:kern w:val="0"/>
                <w:szCs w:val="21"/>
              </w:rPr>
              <w:t>51.75</w:t>
            </w:r>
          </w:p>
        </w:tc>
      </w:tr>
    </w:tbl>
    <w:p>
      <w:pPr>
        <w:widowControl/>
        <w:ind w:firstLine="600"/>
        <w:rPr>
          <w:rFonts w:hint="eastAsia"/>
          <w:kern w:val="0"/>
          <w:szCs w:val="21"/>
        </w:rPr>
      </w:pPr>
    </w:p>
    <w:p>
      <w:pPr>
        <w:widowControl/>
        <w:spacing w:line="360" w:lineRule="auto"/>
        <w:ind w:firstLine="480"/>
        <w:jc w:val="left"/>
        <w:rPr>
          <w:rFonts w:ascii="新宋体" w:hAnsi="新宋体" w:eastAsia="新宋体" w:cs="宋体"/>
          <w:kern w:val="0"/>
          <w:sz w:val="24"/>
          <w:szCs w:val="24"/>
        </w:rPr>
      </w:pPr>
    </w:p>
    <w:p>
      <w:pPr>
        <w:widowControl/>
        <w:spacing w:line="360" w:lineRule="auto"/>
        <w:ind w:firstLine="480"/>
        <w:jc w:val="left"/>
        <w:rPr>
          <w:rFonts w:hint="eastAsia" w:ascii="新宋体" w:hAnsi="新宋体" w:eastAsia="新宋体" w:cs="宋体"/>
          <w:kern w:val="0"/>
          <w:sz w:val="24"/>
          <w:szCs w:val="24"/>
        </w:rPr>
      </w:pPr>
    </w:p>
    <w:p>
      <w:pPr>
        <w:widowControl/>
        <w:spacing w:line="360" w:lineRule="auto"/>
        <w:ind w:firstLine="480"/>
        <w:jc w:val="left"/>
        <w:rPr>
          <w:rFonts w:hint="eastAsia" w:ascii="新宋体" w:hAnsi="新宋体" w:eastAsia="新宋体" w:cs="宋体"/>
          <w:kern w:val="0"/>
          <w:sz w:val="24"/>
          <w:szCs w:val="24"/>
        </w:rPr>
      </w:pPr>
    </w:p>
    <w:p>
      <w:pPr>
        <w:widowControl/>
        <w:spacing w:line="360" w:lineRule="auto"/>
        <w:ind w:firstLine="480"/>
        <w:jc w:val="left"/>
        <w:rPr>
          <w:rFonts w:hint="eastAsia" w:ascii="新宋体" w:hAnsi="新宋体" w:eastAsia="新宋体" w:cs="宋体"/>
          <w:kern w:val="0"/>
          <w:sz w:val="24"/>
          <w:szCs w:val="24"/>
        </w:rPr>
      </w:pPr>
    </w:p>
    <w:p>
      <w:pPr>
        <w:widowControl/>
        <w:spacing w:line="360" w:lineRule="auto"/>
        <w:ind w:firstLine="480"/>
        <w:jc w:val="left"/>
        <w:rPr>
          <w:rFonts w:hint="eastAsia" w:ascii="新宋体" w:hAnsi="新宋体" w:eastAsia="新宋体" w:cs="宋体"/>
          <w:kern w:val="0"/>
          <w:sz w:val="24"/>
          <w:szCs w:val="24"/>
        </w:rPr>
      </w:pPr>
    </w:p>
    <w:p>
      <w:pPr>
        <w:widowControl/>
        <w:spacing w:line="360" w:lineRule="auto"/>
        <w:ind w:firstLine="480"/>
        <w:jc w:val="left"/>
        <w:rPr>
          <w:rFonts w:hint="eastAsia" w:ascii="新宋体" w:hAnsi="新宋体" w:eastAsia="新宋体" w:cs="宋体"/>
          <w:kern w:val="0"/>
          <w:sz w:val="24"/>
          <w:szCs w:val="24"/>
        </w:rPr>
      </w:pPr>
    </w:p>
    <w:p>
      <w:pPr>
        <w:ind w:firstLine="723"/>
        <w:jc w:val="center"/>
        <w:rPr>
          <w:rFonts w:hint="eastAsia" w:ascii="仿宋_GB2312" w:hAnsi="仿宋_GB2312" w:eastAsia="仿宋_GB2312"/>
          <w:b/>
          <w:bCs/>
          <w:sz w:val="36"/>
        </w:rPr>
      </w:pPr>
    </w:p>
    <w:p>
      <w:pPr>
        <w:pStyle w:val="3"/>
        <w:spacing w:before="0" w:after="0" w:line="360" w:lineRule="auto"/>
        <w:ind w:firstLine="602"/>
        <w:jc w:val="center"/>
        <w:rPr>
          <w:rFonts w:hint="eastAsia" w:ascii="黑体" w:hAnsi="仿宋_GB2312"/>
          <w:bCs w:val="0"/>
          <w:sz w:val="30"/>
        </w:rPr>
      </w:pPr>
      <w:bookmarkStart w:id="269" w:name="_Toc369519460"/>
      <w:bookmarkStart w:id="270" w:name="_Toc19706"/>
      <w:r>
        <w:rPr>
          <w:rFonts w:hint="eastAsia" w:ascii="黑体" w:hAnsi="仿宋_GB2312"/>
          <w:bCs w:val="0"/>
          <w:sz w:val="30"/>
        </w:rPr>
        <w:t>利润表（第二年季报）</w:t>
      </w:r>
      <w:bookmarkEnd w:id="269"/>
      <w:bookmarkEnd w:id="270"/>
    </w:p>
    <w:p>
      <w:pPr>
        <w:widowControl/>
        <w:spacing w:line="360" w:lineRule="auto"/>
        <w:ind w:firstLine="600"/>
        <w:jc w:val="left"/>
        <w:rPr>
          <w:rFonts w:hint="eastAsia" w:ascii="仿宋_GB2312" w:hAnsi="宋体" w:eastAsia="仿宋_GB2312" w:cs="宋体"/>
          <w:kern w:val="0"/>
          <w:szCs w:val="21"/>
        </w:rPr>
      </w:pPr>
      <w:r>
        <w:rPr>
          <w:rFonts w:hint="eastAsia" w:ascii="仿宋_GB2312" w:hAnsi="宋体" w:eastAsia="仿宋_GB2312" w:cs="宋体"/>
          <w:kern w:val="0"/>
          <w:szCs w:val="21"/>
        </w:rPr>
        <w:t>编制单位：中腾科技有限公司                     单位：万元</w:t>
      </w:r>
    </w:p>
    <w:tbl>
      <w:tblPr>
        <w:tblStyle w:val="12"/>
        <w:tblW w:w="8913" w:type="dxa"/>
        <w:tblInd w:w="135" w:type="dxa"/>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
      <w:tblGrid>
        <w:gridCol w:w="2745"/>
        <w:gridCol w:w="780"/>
        <w:gridCol w:w="1275"/>
        <w:gridCol w:w="1305"/>
        <w:gridCol w:w="1410"/>
        <w:gridCol w:w="1398"/>
      </w:tblGrid>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600"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项     目</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行次</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第一季度</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第二季度</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第三季度</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第四季度</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555"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一、主营业务收入</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70.04 </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98.88</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119.48</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123.60 </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600"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减：主营业务成本</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22.78 </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32.16</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38.86</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40.20 </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570"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主营业务税金及附加</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2.31</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3.26</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3.94</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4.08</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600"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二、主营业务利润（亏损以“－”号填列）</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10</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44.95</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63.46</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76.68</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79.32</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600"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加：其他业务利润（亏损以“－”号填列）</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3.74 </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5.28</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6.38</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6.60 </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540"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减：销售费用</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1.35 </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1.90 </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2.3</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2.38</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555"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管理费用</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15</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0.61 </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0.86</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1.04</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1.08</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600"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研发费用</w:t>
            </w:r>
          </w:p>
        </w:tc>
        <w:tc>
          <w:tcPr>
            <w:tcW w:w="780" w:type="dxa"/>
            <w:vAlign w:val="center"/>
          </w:tcPr>
          <w:p>
            <w:pPr>
              <w:widowControl/>
              <w:spacing w:line="360" w:lineRule="auto"/>
              <w:rPr>
                <w:rFonts w:ascii="新宋体" w:hAnsi="新宋体" w:eastAsia="新宋体"/>
                <w:kern w:val="0"/>
                <w:szCs w:val="21"/>
              </w:rPr>
            </w:pP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7.65 </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10.80 </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13.05</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13.50 </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615"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财务费用</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16</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1.04</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1.47</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1.86</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1.84</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630"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三、营业利润（亏损以“－”号填列）</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18</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38.04</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53.70 </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64.88</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67.12 </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615"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加：投资收益（亏损以“－”号填列）</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19</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555"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营业外收入</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23</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555"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减：营业外支出</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0.00 </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555"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四、利润总额（亏损总额以“－”号填列）</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27</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38.04</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53.70 </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64.88 </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67.12</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540"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  减：所得税</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28</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9.51</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13.42</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16.22 </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 xml:space="preserve">16.78 </w:t>
            </w:r>
          </w:p>
        </w:tc>
      </w:tr>
      <w:tr>
        <w:tblPrEx>
          <w:tblBorders>
            <w:top w:val="single" w:color="FF6600" w:sz="4" w:space="0"/>
            <w:left w:val="single" w:color="FF6600" w:sz="4" w:space="0"/>
            <w:bottom w:val="single" w:color="FF6600" w:sz="4" w:space="0"/>
            <w:right w:val="single" w:color="FF6600" w:sz="4" w:space="0"/>
            <w:insideH w:val="single" w:color="FF6600" w:sz="6" w:space="0"/>
            <w:insideV w:val="single" w:color="FF6600" w:sz="6" w:space="0"/>
          </w:tblBorders>
          <w:tblLayout w:type="fixed"/>
          <w:tblCellMar>
            <w:top w:w="0" w:type="dxa"/>
            <w:left w:w="108" w:type="dxa"/>
            <w:bottom w:w="0" w:type="dxa"/>
            <w:right w:w="108" w:type="dxa"/>
          </w:tblCellMar>
        </w:tblPrEx>
        <w:trPr>
          <w:trHeight w:val="555" w:hRule="atLeast"/>
        </w:trPr>
        <w:tc>
          <w:tcPr>
            <w:tcW w:w="274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五、净利润</w:t>
            </w:r>
          </w:p>
        </w:tc>
        <w:tc>
          <w:tcPr>
            <w:tcW w:w="78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w:t>
            </w:r>
          </w:p>
        </w:tc>
        <w:tc>
          <w:tcPr>
            <w:tcW w:w="127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28.53</w:t>
            </w:r>
          </w:p>
        </w:tc>
        <w:tc>
          <w:tcPr>
            <w:tcW w:w="130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40.27</w:t>
            </w:r>
          </w:p>
        </w:tc>
        <w:tc>
          <w:tcPr>
            <w:tcW w:w="1410"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48.66</w:t>
            </w:r>
          </w:p>
        </w:tc>
        <w:tc>
          <w:tcPr>
            <w:tcW w:w="1398"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50.34</w:t>
            </w:r>
          </w:p>
        </w:tc>
      </w:tr>
    </w:tbl>
    <w:p>
      <w:pPr>
        <w:widowControl/>
        <w:spacing w:line="360" w:lineRule="auto"/>
        <w:rPr>
          <w:rFonts w:hint="eastAsia" w:ascii="仿宋_GB2312" w:hAnsi="仿宋_GB2312" w:eastAsia="仿宋_GB2312"/>
          <w:b/>
          <w:bCs/>
          <w:sz w:val="36"/>
        </w:rPr>
      </w:pPr>
    </w:p>
    <w:p>
      <w:pPr>
        <w:pStyle w:val="3"/>
        <w:spacing w:before="0" w:after="0" w:line="360" w:lineRule="auto"/>
        <w:ind w:firstLine="602"/>
        <w:jc w:val="center"/>
        <w:rPr>
          <w:rFonts w:hint="eastAsia" w:ascii="黑体" w:hAnsi="仿宋_GB2312"/>
          <w:bCs w:val="0"/>
          <w:sz w:val="30"/>
        </w:rPr>
      </w:pPr>
      <w:bookmarkStart w:id="271" w:name="_Toc369519461"/>
      <w:bookmarkStart w:id="272" w:name="_Toc24171"/>
      <w:r>
        <w:rPr>
          <w:rFonts w:hint="eastAsia" w:ascii="黑体" w:hAnsi="仿宋_GB2312"/>
          <w:bCs w:val="0"/>
          <w:sz w:val="30"/>
        </w:rPr>
        <w:t>现金流量表(第二年季报)</w:t>
      </w:r>
      <w:bookmarkEnd w:id="271"/>
      <w:bookmarkEnd w:id="272"/>
    </w:p>
    <w:p>
      <w:pPr>
        <w:widowControl/>
        <w:ind w:firstLine="600"/>
        <w:rPr>
          <w:rFonts w:hint="eastAsia" w:ascii="仿宋_GB2312" w:hAnsi="宋体" w:eastAsia="仿宋_GB2312"/>
          <w:kern w:val="0"/>
          <w:szCs w:val="21"/>
        </w:rPr>
      </w:pPr>
      <w:r>
        <w:rPr>
          <w:rFonts w:hint="eastAsia" w:ascii="仿宋_GB2312" w:hAnsi="宋体" w:eastAsia="仿宋_GB2312"/>
          <w:kern w:val="0"/>
          <w:szCs w:val="21"/>
        </w:rPr>
        <w:t>编制单位：中腾科技有限公司                   单位：万元</w:t>
      </w:r>
    </w:p>
    <w:tbl>
      <w:tblPr>
        <w:tblStyle w:val="12"/>
        <w:tblW w:w="8945" w:type="dxa"/>
        <w:tblInd w:w="135" w:type="dxa"/>
        <w:tblLayout w:type="fixed"/>
        <w:tblCellMar>
          <w:top w:w="0" w:type="dxa"/>
          <w:left w:w="108" w:type="dxa"/>
          <w:bottom w:w="0" w:type="dxa"/>
          <w:right w:w="108" w:type="dxa"/>
        </w:tblCellMar>
      </w:tblPr>
      <w:tblGrid>
        <w:gridCol w:w="2940"/>
        <w:gridCol w:w="929"/>
        <w:gridCol w:w="1311"/>
        <w:gridCol w:w="1305"/>
        <w:gridCol w:w="1215"/>
        <w:gridCol w:w="1245"/>
      </w:tblGrid>
      <w:tr>
        <w:tblPrEx>
          <w:tblLayout w:type="fixed"/>
          <w:tblCellMar>
            <w:top w:w="0" w:type="dxa"/>
            <w:left w:w="108" w:type="dxa"/>
            <w:bottom w:w="0" w:type="dxa"/>
            <w:right w:w="108" w:type="dxa"/>
          </w:tblCellMar>
        </w:tblPrEx>
        <w:trPr>
          <w:trHeight w:val="332"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项目</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行次</w:t>
            </w:r>
          </w:p>
        </w:tc>
        <w:tc>
          <w:tcPr>
            <w:tcW w:w="5076" w:type="dxa"/>
            <w:gridSpan w:val="4"/>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计算期(季度）</w:t>
            </w:r>
          </w:p>
        </w:tc>
      </w:tr>
      <w:tr>
        <w:tblPrEx>
          <w:tblLayout w:type="fixed"/>
          <w:tblCellMar>
            <w:top w:w="0" w:type="dxa"/>
            <w:left w:w="108" w:type="dxa"/>
            <w:bottom w:w="0" w:type="dxa"/>
            <w:right w:w="108" w:type="dxa"/>
          </w:tblCellMar>
        </w:tblPrEx>
        <w:trPr>
          <w:trHeight w:val="644"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1、将净利润调节为经营活动现金流量：</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w:t>
            </w:r>
          </w:p>
        </w:tc>
      </w:tr>
      <w:tr>
        <w:tblPrEx>
          <w:tblLayout w:type="fixed"/>
          <w:tblCellMar>
            <w:top w:w="0" w:type="dxa"/>
            <w:left w:w="108" w:type="dxa"/>
            <w:bottom w:w="0" w:type="dxa"/>
            <w:right w:w="108" w:type="dxa"/>
          </w:tblCellMar>
        </w:tblPrEx>
        <w:trPr>
          <w:trHeight w:val="332"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净利润</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57</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21.82</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45.31</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46.99</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53.70</w:t>
            </w:r>
          </w:p>
        </w:tc>
      </w:tr>
      <w:tr>
        <w:tblPrEx>
          <w:tblLayout w:type="fixed"/>
          <w:tblCellMar>
            <w:top w:w="0" w:type="dxa"/>
            <w:left w:w="108" w:type="dxa"/>
            <w:bottom w:w="0" w:type="dxa"/>
            <w:right w:w="108" w:type="dxa"/>
          </w:tblCellMar>
        </w:tblPrEx>
        <w:trPr>
          <w:trHeight w:val="644"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加：计提的资产减值准备</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58</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0.95</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1.98</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2.06</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2.35</w:t>
            </w:r>
          </w:p>
        </w:tc>
      </w:tr>
      <w:tr>
        <w:tblPrEx>
          <w:tblLayout w:type="fixed"/>
          <w:tblCellMar>
            <w:top w:w="0" w:type="dxa"/>
            <w:left w:w="108" w:type="dxa"/>
            <w:bottom w:w="0" w:type="dxa"/>
            <w:right w:w="108" w:type="dxa"/>
          </w:tblCellMar>
        </w:tblPrEx>
        <w:trPr>
          <w:trHeight w:val="332"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固定资产折旧</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59</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0.52</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1.08</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1.12</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1.28</w:t>
            </w:r>
          </w:p>
        </w:tc>
      </w:tr>
      <w:tr>
        <w:tblPrEx>
          <w:tblLayout w:type="fixed"/>
          <w:tblCellMar>
            <w:top w:w="0" w:type="dxa"/>
            <w:left w:w="108" w:type="dxa"/>
            <w:bottom w:w="0" w:type="dxa"/>
            <w:right w:w="108" w:type="dxa"/>
          </w:tblCellMar>
        </w:tblPrEx>
        <w:trPr>
          <w:trHeight w:val="482"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无形资产摊销</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60</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0.43</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0.91</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0.94</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1.07</w:t>
            </w:r>
          </w:p>
        </w:tc>
      </w:tr>
      <w:tr>
        <w:tblPrEx>
          <w:tblLayout w:type="fixed"/>
          <w:tblCellMar>
            <w:top w:w="0" w:type="dxa"/>
            <w:left w:w="108" w:type="dxa"/>
            <w:bottom w:w="0" w:type="dxa"/>
            <w:right w:w="108" w:type="dxa"/>
          </w:tblCellMar>
        </w:tblPrEx>
        <w:trPr>
          <w:trHeight w:val="955"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处置固定资产、无形资产和其他长期资产的损失(减：收益)</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66</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r>
      <w:tr>
        <w:tblPrEx>
          <w:tblLayout w:type="fixed"/>
          <w:tblCellMar>
            <w:top w:w="0" w:type="dxa"/>
            <w:left w:w="108" w:type="dxa"/>
            <w:bottom w:w="0" w:type="dxa"/>
            <w:right w:w="108" w:type="dxa"/>
          </w:tblCellMar>
        </w:tblPrEx>
        <w:trPr>
          <w:trHeight w:val="347"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财务费用</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68</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0.80</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1.66</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1.72</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1.96</w:t>
            </w:r>
          </w:p>
        </w:tc>
      </w:tr>
      <w:tr>
        <w:tblPrEx>
          <w:tblLayout w:type="fixed"/>
          <w:tblCellMar>
            <w:top w:w="0" w:type="dxa"/>
            <w:left w:w="108" w:type="dxa"/>
            <w:bottom w:w="0" w:type="dxa"/>
            <w:right w:w="108" w:type="dxa"/>
          </w:tblCellMar>
        </w:tblPrEx>
        <w:trPr>
          <w:trHeight w:val="644"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投资损失(减：收益)</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69</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r>
      <w:tr>
        <w:tblPrEx>
          <w:tblLayout w:type="fixed"/>
          <w:tblCellMar>
            <w:top w:w="0" w:type="dxa"/>
            <w:left w:w="108" w:type="dxa"/>
            <w:bottom w:w="0" w:type="dxa"/>
            <w:right w:w="108" w:type="dxa"/>
          </w:tblCellMar>
        </w:tblPrEx>
        <w:trPr>
          <w:trHeight w:val="644"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存货的减少(减：增加)</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71</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r>
      <w:tr>
        <w:tblPrEx>
          <w:tblLayout w:type="fixed"/>
          <w:tblCellMar>
            <w:top w:w="0" w:type="dxa"/>
            <w:left w:w="108" w:type="dxa"/>
            <w:bottom w:w="0" w:type="dxa"/>
            <w:right w:w="108" w:type="dxa"/>
          </w:tblCellMar>
        </w:tblPrEx>
        <w:trPr>
          <w:trHeight w:val="644"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经营性应收项目的减少(减：增加)</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72</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2.69</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5.58</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5.79</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6.61</w:t>
            </w:r>
          </w:p>
        </w:tc>
      </w:tr>
      <w:tr>
        <w:tblPrEx>
          <w:tblLayout w:type="fixed"/>
          <w:tblCellMar>
            <w:top w:w="0" w:type="dxa"/>
            <w:left w:w="108" w:type="dxa"/>
            <w:bottom w:w="0" w:type="dxa"/>
            <w:right w:w="108" w:type="dxa"/>
          </w:tblCellMar>
        </w:tblPrEx>
        <w:trPr>
          <w:trHeight w:val="644"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经营性应付项目的增加(减：减少)</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73</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0.33</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0.69</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0.72</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0.82</w:t>
            </w:r>
          </w:p>
        </w:tc>
      </w:tr>
      <w:tr>
        <w:tblPrEx>
          <w:tblLayout w:type="fixed"/>
          <w:tblCellMar>
            <w:top w:w="0" w:type="dxa"/>
            <w:left w:w="108" w:type="dxa"/>
            <w:bottom w:w="0" w:type="dxa"/>
            <w:right w:w="108" w:type="dxa"/>
          </w:tblCellMar>
        </w:tblPrEx>
        <w:trPr>
          <w:trHeight w:val="332"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其他</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74</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2.86</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5.94</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6.16</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7.04</w:t>
            </w:r>
          </w:p>
        </w:tc>
      </w:tr>
      <w:tr>
        <w:tblPrEx>
          <w:tblLayout w:type="fixed"/>
          <w:tblCellMar>
            <w:top w:w="0" w:type="dxa"/>
            <w:left w:w="108" w:type="dxa"/>
            <w:bottom w:w="0" w:type="dxa"/>
            <w:right w:w="108" w:type="dxa"/>
          </w:tblCellMar>
        </w:tblPrEx>
        <w:trPr>
          <w:trHeight w:val="644"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经营活动产生的现金流量净额</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75</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24.17</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50.20</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52.06</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59.49</w:t>
            </w:r>
          </w:p>
        </w:tc>
      </w:tr>
      <w:tr>
        <w:tblPrEx>
          <w:tblLayout w:type="fixed"/>
          <w:tblCellMar>
            <w:top w:w="0" w:type="dxa"/>
            <w:left w:w="108" w:type="dxa"/>
            <w:bottom w:w="0" w:type="dxa"/>
            <w:right w:w="108" w:type="dxa"/>
          </w:tblCellMar>
        </w:tblPrEx>
        <w:trPr>
          <w:trHeight w:val="332"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融资租入固定资产</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78</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0.00</w:t>
            </w:r>
          </w:p>
        </w:tc>
      </w:tr>
      <w:tr>
        <w:tblPrEx>
          <w:tblLayout w:type="fixed"/>
          <w:tblCellMar>
            <w:top w:w="0" w:type="dxa"/>
            <w:left w:w="108" w:type="dxa"/>
            <w:bottom w:w="0" w:type="dxa"/>
            <w:right w:w="108" w:type="dxa"/>
          </w:tblCellMar>
        </w:tblPrEx>
        <w:trPr>
          <w:trHeight w:val="60"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2、现金及现金等价物净增加情况：</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p>
        </w:tc>
      </w:tr>
      <w:tr>
        <w:tblPrEx>
          <w:tblLayout w:type="fixed"/>
          <w:tblCellMar>
            <w:top w:w="0" w:type="dxa"/>
            <w:left w:w="108" w:type="dxa"/>
            <w:bottom w:w="0" w:type="dxa"/>
            <w:right w:w="108" w:type="dxa"/>
          </w:tblCellMar>
        </w:tblPrEx>
        <w:trPr>
          <w:trHeight w:val="332"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现金的期末余额</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79</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20.06</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49.98</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51.83</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59.23</w:t>
            </w:r>
          </w:p>
        </w:tc>
      </w:tr>
      <w:tr>
        <w:tblPrEx>
          <w:tblLayout w:type="fixed"/>
          <w:tblCellMar>
            <w:top w:w="0" w:type="dxa"/>
            <w:left w:w="108" w:type="dxa"/>
            <w:bottom w:w="0" w:type="dxa"/>
            <w:right w:w="108" w:type="dxa"/>
          </w:tblCellMar>
        </w:tblPrEx>
        <w:trPr>
          <w:trHeight w:val="332"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减：现金的期初余额</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80</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20.56</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42.69</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44.28</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50.60</w:t>
            </w:r>
          </w:p>
        </w:tc>
      </w:tr>
      <w:tr>
        <w:tblPrEx>
          <w:tblLayout w:type="fixed"/>
          <w:tblCellMar>
            <w:top w:w="0" w:type="dxa"/>
            <w:left w:w="108" w:type="dxa"/>
            <w:bottom w:w="0" w:type="dxa"/>
            <w:right w:w="108" w:type="dxa"/>
          </w:tblCellMar>
        </w:tblPrEx>
        <w:trPr>
          <w:trHeight w:val="644" w:hRule="atLeast"/>
        </w:trPr>
        <w:tc>
          <w:tcPr>
            <w:tcW w:w="2940"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加：现金等价物的期末余额</w:t>
            </w:r>
          </w:p>
        </w:tc>
        <w:tc>
          <w:tcPr>
            <w:tcW w:w="929"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81</w:t>
            </w:r>
          </w:p>
        </w:tc>
        <w:tc>
          <w:tcPr>
            <w:tcW w:w="1311"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2.25</w:t>
            </w:r>
          </w:p>
        </w:tc>
        <w:tc>
          <w:tcPr>
            <w:tcW w:w="130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4.67</w:t>
            </w:r>
          </w:p>
        </w:tc>
        <w:tc>
          <w:tcPr>
            <w:tcW w:w="121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4.84</w:t>
            </w:r>
          </w:p>
        </w:tc>
        <w:tc>
          <w:tcPr>
            <w:tcW w:w="1245" w:type="dxa"/>
            <w:tcBorders>
              <w:top w:val="single" w:color="FF6600" w:sz="8" w:space="0"/>
              <w:left w:val="single" w:color="FF6600" w:sz="8" w:space="0"/>
              <w:bottom w:val="single" w:color="FF6600" w:sz="8" w:space="0"/>
              <w:right w:val="single" w:color="FF6600" w:sz="8" w:space="0"/>
            </w:tcBorders>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5.54</w:t>
            </w:r>
          </w:p>
        </w:tc>
      </w:tr>
    </w:tbl>
    <w:p>
      <w:pPr>
        <w:pStyle w:val="3"/>
        <w:spacing w:before="0" w:after="0" w:line="360" w:lineRule="auto"/>
        <w:ind w:firstLine="1641" w:firstLineChars="545"/>
        <w:rPr>
          <w:rFonts w:hint="eastAsia" w:ascii="黑体" w:hAnsi="仿宋_GB2312"/>
          <w:bCs w:val="0"/>
          <w:sz w:val="30"/>
        </w:rPr>
      </w:pPr>
      <w:bookmarkStart w:id="273" w:name="_Toc369519462"/>
      <w:bookmarkStart w:id="274" w:name="_Toc14359"/>
      <w:r>
        <w:rPr>
          <w:rFonts w:hint="eastAsia" w:ascii="黑体" w:hAnsi="仿宋_GB2312"/>
          <w:bCs w:val="0"/>
          <w:sz w:val="30"/>
        </w:rPr>
        <w:t>资产负债表（第二年季报）</w:t>
      </w:r>
      <w:bookmarkEnd w:id="273"/>
      <w:bookmarkEnd w:id="274"/>
    </w:p>
    <w:p>
      <w:pPr>
        <w:widowControl/>
        <w:spacing w:line="360" w:lineRule="auto"/>
        <w:ind w:firstLine="600"/>
        <w:rPr>
          <w:rFonts w:hint="eastAsia" w:ascii="仿宋_GB2312" w:hAnsi="新宋体" w:eastAsia="仿宋_GB2312"/>
          <w:kern w:val="0"/>
          <w:szCs w:val="21"/>
        </w:rPr>
      </w:pPr>
      <w:r>
        <w:rPr>
          <w:rFonts w:hint="eastAsia" w:ascii="仿宋_GB2312" w:hAnsi="新宋体" w:eastAsia="仿宋_GB2312"/>
          <w:kern w:val="0"/>
          <w:szCs w:val="21"/>
        </w:rPr>
        <w:t>编制单位：中腾科技有限公司                            单位：万元</w:t>
      </w:r>
    </w:p>
    <w:tbl>
      <w:tblPr>
        <w:tblStyle w:val="12"/>
        <w:tblW w:w="8506" w:type="dxa"/>
        <w:tblInd w:w="0" w:type="dxa"/>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
      <w:tblGrid>
        <w:gridCol w:w="816"/>
        <w:gridCol w:w="2286"/>
        <w:gridCol w:w="1309"/>
        <w:gridCol w:w="1365"/>
        <w:gridCol w:w="1365"/>
        <w:gridCol w:w="1365"/>
      </w:tblGrid>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285" w:hRule="atLeast"/>
        </w:trPr>
        <w:tc>
          <w:tcPr>
            <w:tcW w:w="816" w:type="dxa"/>
            <w:vMerge w:val="restart"/>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序号</w:t>
            </w:r>
          </w:p>
        </w:tc>
        <w:tc>
          <w:tcPr>
            <w:tcW w:w="2286" w:type="dxa"/>
            <w:vMerge w:val="restart"/>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项目         季度</w:t>
            </w:r>
          </w:p>
        </w:tc>
        <w:tc>
          <w:tcPr>
            <w:tcW w:w="5404" w:type="dxa"/>
            <w:gridSpan w:val="4"/>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计算期</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285" w:hRule="atLeast"/>
        </w:trPr>
        <w:tc>
          <w:tcPr>
            <w:tcW w:w="816" w:type="dxa"/>
            <w:vMerge w:val="continue"/>
            <w:vAlign w:val="center"/>
          </w:tcPr>
          <w:p>
            <w:pPr>
              <w:widowControl/>
              <w:spacing w:line="360" w:lineRule="auto"/>
              <w:rPr>
                <w:rFonts w:ascii="新宋体" w:hAnsi="新宋体" w:eastAsia="新宋体"/>
                <w:kern w:val="0"/>
                <w:szCs w:val="21"/>
              </w:rPr>
            </w:pPr>
          </w:p>
        </w:tc>
        <w:tc>
          <w:tcPr>
            <w:tcW w:w="2286" w:type="dxa"/>
            <w:vMerge w:val="continue"/>
            <w:vAlign w:val="center"/>
          </w:tcPr>
          <w:p>
            <w:pPr>
              <w:widowControl/>
              <w:spacing w:line="360" w:lineRule="auto"/>
              <w:rPr>
                <w:rFonts w:ascii="新宋体" w:hAnsi="新宋体" w:eastAsia="新宋体"/>
                <w:kern w:val="0"/>
                <w:szCs w:val="21"/>
              </w:rPr>
            </w:pP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资产</w:t>
            </w:r>
          </w:p>
        </w:tc>
        <w:tc>
          <w:tcPr>
            <w:tcW w:w="1309" w:type="dxa"/>
            <w:vAlign w:val="top"/>
          </w:tcPr>
          <w:p>
            <w:pPr>
              <w:widowControl/>
              <w:spacing w:line="360" w:lineRule="auto"/>
              <w:rPr>
                <w:rFonts w:ascii="新宋体" w:hAnsi="新宋体" w:eastAsia="新宋体"/>
                <w:kern w:val="0"/>
                <w:szCs w:val="21"/>
              </w:rPr>
            </w:pPr>
            <w:r>
              <w:rPr>
                <w:rFonts w:hint="eastAsia" w:ascii="新宋体" w:hAnsi="新宋体" w:eastAsia="新宋体"/>
                <w:kern w:val="0"/>
                <w:szCs w:val="21"/>
              </w:rPr>
              <w:t>109.33</w:t>
            </w:r>
          </w:p>
        </w:tc>
        <w:tc>
          <w:tcPr>
            <w:tcW w:w="1365" w:type="dxa"/>
            <w:vAlign w:val="top"/>
          </w:tcPr>
          <w:p>
            <w:pPr>
              <w:widowControl/>
              <w:spacing w:line="360" w:lineRule="auto"/>
              <w:rPr>
                <w:rFonts w:ascii="新宋体" w:hAnsi="新宋体" w:eastAsia="新宋体"/>
                <w:kern w:val="0"/>
                <w:szCs w:val="21"/>
              </w:rPr>
            </w:pPr>
            <w:r>
              <w:rPr>
                <w:rFonts w:hint="eastAsia" w:ascii="新宋体" w:hAnsi="新宋体" w:eastAsia="新宋体"/>
                <w:kern w:val="0"/>
                <w:szCs w:val="21"/>
              </w:rPr>
              <w:t>182.22</w:t>
            </w:r>
          </w:p>
        </w:tc>
        <w:tc>
          <w:tcPr>
            <w:tcW w:w="1365" w:type="dxa"/>
            <w:vAlign w:val="top"/>
          </w:tcPr>
          <w:p>
            <w:pPr>
              <w:widowControl/>
              <w:spacing w:line="360" w:lineRule="auto"/>
              <w:rPr>
                <w:rFonts w:ascii="新宋体" w:hAnsi="新宋体" w:eastAsia="新宋体"/>
                <w:kern w:val="0"/>
                <w:szCs w:val="21"/>
              </w:rPr>
            </w:pPr>
            <w:r>
              <w:rPr>
                <w:rFonts w:hint="eastAsia" w:ascii="新宋体" w:hAnsi="新宋体" w:eastAsia="新宋体"/>
                <w:kern w:val="0"/>
                <w:szCs w:val="21"/>
              </w:rPr>
              <w:t>204.08</w:t>
            </w:r>
          </w:p>
        </w:tc>
        <w:tc>
          <w:tcPr>
            <w:tcW w:w="1365" w:type="dxa"/>
            <w:vAlign w:val="top"/>
          </w:tcPr>
          <w:p>
            <w:pPr>
              <w:widowControl/>
              <w:spacing w:line="360" w:lineRule="auto"/>
              <w:rPr>
                <w:rFonts w:ascii="新宋体" w:hAnsi="新宋体" w:eastAsia="新宋体"/>
                <w:kern w:val="0"/>
                <w:szCs w:val="21"/>
              </w:rPr>
            </w:pPr>
            <w:r>
              <w:rPr>
                <w:rFonts w:hint="eastAsia" w:ascii="新宋体" w:hAnsi="新宋体" w:eastAsia="新宋体"/>
                <w:kern w:val="0"/>
                <w:szCs w:val="21"/>
              </w:rPr>
              <w:t>233.24</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流动资产总额</w:t>
            </w: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88.84</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148.07</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165.83</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189.52</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1.1.1</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货币资金</w:t>
            </w: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77.43</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129.04</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144.53</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165.17</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1.1.2</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应收账款</w:t>
            </w: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8.82</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14.95</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16.46</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18.81</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1.1.4</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存货</w:t>
            </w: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2.60</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4.33</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4.84</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5.54</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1.3</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固定资产净值</w:t>
            </w: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6.43</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10.72</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12.00</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13.72</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无形及其他资产净值</w:t>
            </w: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14.06</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23.44</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26.25</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30.00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shd w:val="clear" w:color="auto" w:fill="FFFFFF"/>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w:t>
            </w:r>
          </w:p>
        </w:tc>
        <w:tc>
          <w:tcPr>
            <w:tcW w:w="2286" w:type="dxa"/>
            <w:shd w:val="clear" w:color="auto" w:fill="FFFFFF"/>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负债及所有者权益</w:t>
            </w:r>
          </w:p>
        </w:tc>
        <w:tc>
          <w:tcPr>
            <w:tcW w:w="1309" w:type="dxa"/>
            <w:shd w:val="clear" w:color="auto" w:fill="FFFFFF"/>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109.33</w:t>
            </w:r>
          </w:p>
        </w:tc>
        <w:tc>
          <w:tcPr>
            <w:tcW w:w="1365" w:type="dxa"/>
            <w:shd w:val="clear" w:color="auto" w:fill="FFFFFF"/>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182.22</w:t>
            </w:r>
          </w:p>
        </w:tc>
        <w:tc>
          <w:tcPr>
            <w:tcW w:w="1365" w:type="dxa"/>
            <w:shd w:val="clear" w:color="auto" w:fill="FFFFFF"/>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204.08</w:t>
            </w:r>
          </w:p>
        </w:tc>
        <w:tc>
          <w:tcPr>
            <w:tcW w:w="1365" w:type="dxa"/>
            <w:shd w:val="clear" w:color="auto" w:fill="FFFFFF"/>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233.24</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2.1</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流动负债总额</w:t>
            </w: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4.40</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7.33</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8.21</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9.38</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2.1.1</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短期借款</w:t>
            </w: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3.53</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5.89</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6.59</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7.53</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2.1.2</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应付帐款</w:t>
            </w: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0.87</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1.45</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1.62</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1.85</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2.2</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建设投资借款</w:t>
            </w: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所有者权益</w:t>
            </w: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104.93</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174.89</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195.87</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223.86</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2.5.1</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资本金</w:t>
            </w: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60.00</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100.00</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112.00</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128.00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2.5.2</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资本公积金</w:t>
            </w: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0</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2.5.3</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累计盈余公积金</w:t>
            </w: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2.52</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4.20</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4.70</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5.37</w:t>
            </w:r>
          </w:p>
        </w:tc>
      </w:tr>
      <w:tr>
        <w:tblPrEx>
          <w:tblBorders>
            <w:top w:val="single" w:color="FF6600" w:sz="4" w:space="0"/>
            <w:left w:val="single" w:color="FF6600" w:sz="4" w:space="0"/>
            <w:bottom w:val="single" w:color="FF6600" w:sz="4" w:space="0"/>
            <w:right w:val="single" w:color="FF6600" w:sz="4" w:space="0"/>
            <w:insideH w:val="single" w:color="FF6600" w:sz="4" w:space="0"/>
            <w:insideV w:val="single" w:color="FF6600" w:sz="4" w:space="0"/>
          </w:tblBorders>
          <w:tblLayout w:type="fixed"/>
          <w:tblCellMar>
            <w:top w:w="0" w:type="dxa"/>
            <w:left w:w="108" w:type="dxa"/>
            <w:bottom w:w="0" w:type="dxa"/>
            <w:right w:w="108" w:type="dxa"/>
          </w:tblCellMar>
        </w:tblPrEx>
        <w:trPr>
          <w:trHeight w:val="402" w:hRule="atLeast"/>
        </w:trPr>
        <w:tc>
          <w:tcPr>
            <w:tcW w:w="81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2.5.4</w:t>
            </w:r>
          </w:p>
        </w:tc>
        <w:tc>
          <w:tcPr>
            <w:tcW w:w="2286"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累计未分配利润</w:t>
            </w:r>
          </w:p>
        </w:tc>
        <w:tc>
          <w:tcPr>
            <w:tcW w:w="1309"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42.42</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70.69</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79.18</w:t>
            </w:r>
          </w:p>
        </w:tc>
        <w:tc>
          <w:tcPr>
            <w:tcW w:w="1365" w:type="dxa"/>
            <w:vAlign w:val="center"/>
          </w:tcPr>
          <w:p>
            <w:pPr>
              <w:widowControl/>
              <w:spacing w:line="360" w:lineRule="auto"/>
              <w:rPr>
                <w:rFonts w:ascii="新宋体" w:hAnsi="新宋体" w:eastAsia="新宋体"/>
                <w:kern w:val="0"/>
                <w:szCs w:val="21"/>
              </w:rPr>
            </w:pPr>
            <w:r>
              <w:rPr>
                <w:rFonts w:hint="eastAsia" w:ascii="新宋体" w:hAnsi="新宋体" w:eastAsia="新宋体"/>
                <w:kern w:val="0"/>
                <w:szCs w:val="21"/>
              </w:rPr>
              <w:t>90.49</w:t>
            </w:r>
          </w:p>
        </w:tc>
      </w:tr>
    </w:tbl>
    <w:p>
      <w:pPr>
        <w:ind w:firstLine="268"/>
        <w:jc w:val="left"/>
        <w:rPr>
          <w:rFonts w:hint="eastAsia"/>
        </w:rPr>
      </w:pPr>
    </w:p>
    <w:p>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swiss"/>
    <w:pitch w:val="default"/>
    <w:sig w:usb0="00000000" w:usb1="00000000" w:usb2="00000010" w:usb3="00000000" w:csb0="00040000" w:csb1="00000000"/>
  </w:font>
  <w:font w:name="隶书">
    <w:altName w:val="微软雅黑"/>
    <w:panose1 w:val="02010509060101010101"/>
    <w:charset w:val="86"/>
    <w:family w:val="swiss"/>
    <w:pitch w:val="default"/>
    <w:sig w:usb0="00000000" w:usb1="00000000" w:usb2="00000010" w:usb3="00000000" w:csb0="00040000"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新宋体">
    <w:panose1 w:val="02010609030101010101"/>
    <w:charset w:val="86"/>
    <w:family w:val="swiss"/>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val="zh-CN" w:eastAsia="zh-CN"/>
                            </w:rPr>
                            <w:t>I</w:t>
                          </w:r>
                          <w:r>
                            <w:rPr>
                              <w:rFonts w:hint="eastAsia"/>
                              <w:sz w:val="18"/>
                            </w:rPr>
                            <w:fldChar w:fldCharType="end"/>
                          </w:r>
                        </w:p>
                      </w:txbxContent>
                    </wps:txbx>
                    <wps:bodyPr wrap="none" lIns="0" tIns="0" rIns="0" bIns="0" upright="0">
                      <a:spAutoFit/>
                    </wps:bodyPr>
                  </wps:wsp>
                </a:graphicData>
              </a:graphic>
            </wp:anchor>
          </w:drawing>
        </mc:Choice>
        <mc:Fallback>
          <w:pict>
            <v:shape id="文本框 179"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AwySHQugEAAGADAAAOAAAAAAAAAAEAIAAAAB4BAABkcnMvZTJvRG9jLnhtbFBLBQYAAAAABgAG&#10;AFkBAABKBQAAAAA=&#10;">
              <v:path/>
              <v:fill on="f" focussize="0,0"/>
              <v:stroke on="f"/>
              <v:imagedata o:title=""/>
              <o:lock v:ext="edit" grouping="f" rotation="f" text="f"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val="zh-CN" w:eastAsia="zh-CN"/>
                      </w:rPr>
                      <w:t>I</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val="zh-CN" w:eastAsia="zh-CN"/>
                            </w:rPr>
                            <w:t>III</w:t>
                          </w:r>
                          <w:r>
                            <w:rPr>
                              <w:rFonts w:hint="eastAsia"/>
                              <w:sz w:val="18"/>
                            </w:rPr>
                            <w:fldChar w:fldCharType="end"/>
                          </w:r>
                        </w:p>
                      </w:txbxContent>
                    </wps:txbx>
                    <wps:bodyPr wrap="none" lIns="0" tIns="0" rIns="0" bIns="0" upright="0">
                      <a:spAutoFit/>
                    </wps:bodyPr>
                  </wps:wsp>
                </a:graphicData>
              </a:graphic>
            </wp:anchor>
          </w:drawing>
        </mc:Choice>
        <mc:Fallback>
          <w:pict>
            <v:shape id="文本框 179"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ql5uc8AAAAFAQAADwAAAAAAAAABACAAAAAiAAAAZHJzL2Rvd25yZXYueG1sUEsBAhQAFAAAAAgA&#10;h07iQKfR7Wq8AQAAYAMAAA4AAAAAAAAAAQAgAAAAHgEAAGRycy9lMm9Eb2MueG1sUEsFBgAAAAAG&#10;AAYAWQEAAEwFAAAAAA==&#10;">
              <v:path/>
              <v:fill on="f" focussize="0,0"/>
              <v:stroke on="f"/>
              <v:imagedata o:title=""/>
              <o:lock v:ext="edit" grouping="f" rotation="f" text="f"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val="zh-CN" w:eastAsia="zh-CN"/>
                      </w:rPr>
                      <w:t>III</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1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lang w:val="zh-CN" w:eastAsia="zh-CN"/>
                            </w:rPr>
                            <w:t>58</w:t>
                          </w:r>
                          <w:r>
                            <w:rPr>
                              <w:rFonts w:hint="eastAsia"/>
                              <w:sz w:val="18"/>
                            </w:rPr>
                            <w:fldChar w:fldCharType="end"/>
                          </w:r>
                          <w:r>
                            <w:rPr>
                              <w:rFonts w:hint="eastAsia"/>
                              <w:sz w:val="18"/>
                            </w:rPr>
                            <w:t xml:space="preserve"> 页</w:t>
                          </w:r>
                        </w:p>
                      </w:txbxContent>
                    </wps:txbx>
                    <wps:bodyPr wrap="none" lIns="0" tIns="0" rIns="0" bIns="0" upright="0">
                      <a:spAutoFit/>
                    </wps:bodyPr>
                  </wps:wsp>
                </a:graphicData>
              </a:graphic>
            </wp:anchor>
          </w:drawing>
        </mc:Choice>
        <mc:Fallback>
          <w:pict>
            <v:shape id="文本框 179"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aogDzvQEAAGEDAAAOAAAAAAAAAAEAIAAAAB4BAABkcnMvZTJvRG9jLnhtbFBLBQYAAAAA&#10;BgAGAFkBAABNBQAAAAA=&#10;">
              <v:path/>
              <v:fill on="f" focussize="0,0"/>
              <v:stroke on="f"/>
              <v:imagedata o:title=""/>
              <o:lock v:ext="edit" grouping="f" rotation="f" text="f" aspectratio="f"/>
              <v:textbox inset="0mm,0mm,0mm,0mm" style="mso-fit-shape-to-text:t;">
                <w:txbxContent>
                  <w:p>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lang w:val="zh-CN" w:eastAsia="zh-CN"/>
                      </w:rPr>
                      <w:t>58</w:t>
                    </w:r>
                    <w:r>
                      <w:rPr>
                        <w:rFonts w:hint="eastAsia"/>
                        <w:sz w:val="18"/>
                      </w:rP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jc w:val="cen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8477297">
    <w:nsid w:val="52C27B71"/>
    <w:multiLevelType w:val="singleLevel"/>
    <w:tmpl w:val="52C27B71"/>
    <w:lvl w:ilvl="0" w:tentative="1">
      <w:start w:val="1"/>
      <w:numFmt w:val="decimal"/>
      <w:suff w:val="nothing"/>
      <w:lvlText w:val="%1."/>
      <w:lvlJc w:val="left"/>
    </w:lvl>
  </w:abstractNum>
  <w:abstractNum w:abstractNumId="1388477279">
    <w:nsid w:val="52C27B5F"/>
    <w:multiLevelType w:val="singleLevel"/>
    <w:tmpl w:val="52C27B5F"/>
    <w:lvl w:ilvl="0" w:tentative="1">
      <w:start w:val="2"/>
      <w:numFmt w:val="decimal"/>
      <w:suff w:val="nothing"/>
      <w:lvlText w:val="%1."/>
      <w:lvlJc w:val="left"/>
    </w:lvl>
  </w:abstractNum>
  <w:abstractNum w:abstractNumId="1381675837">
    <w:nsid w:val="525AB33D"/>
    <w:multiLevelType w:val="singleLevel"/>
    <w:tmpl w:val="525AB33D"/>
    <w:lvl w:ilvl="0" w:tentative="1">
      <w:start w:val="1"/>
      <w:numFmt w:val="chineseCounting"/>
      <w:suff w:val="nothing"/>
      <w:lvlText w:val="%1、"/>
      <w:lvlJc w:val="left"/>
      <w:pPr>
        <w:ind w:left="0" w:firstLine="420"/>
      </w:pPr>
      <w:rPr>
        <w:rFonts w:hint="eastAsia"/>
      </w:rPr>
    </w:lvl>
  </w:abstractNum>
  <w:abstractNum w:abstractNumId="2037996168">
    <w:nsid w:val="79795A88"/>
    <w:multiLevelType w:val="multilevel"/>
    <w:tmpl w:val="79795A88"/>
    <w:lvl w:ilvl="0" w:tentative="1">
      <w:start w:val="1"/>
      <w:numFmt w:val="decimalEnclosedCircle"/>
      <w:lvlText w:val="%1"/>
      <w:lvlJc w:val="left"/>
      <w:pPr>
        <w:ind w:left="924" w:hanging="360"/>
      </w:pPr>
      <w:rPr>
        <w:rFonts w:hint="default"/>
      </w:rPr>
    </w:lvl>
    <w:lvl w:ilvl="1" w:tentative="1">
      <w:start w:val="1"/>
      <w:numFmt w:val="lowerLetter"/>
      <w:lvlText w:val="%2)"/>
      <w:lvlJc w:val="left"/>
      <w:pPr>
        <w:ind w:left="1404" w:hanging="420"/>
      </w:pPr>
    </w:lvl>
    <w:lvl w:ilvl="2" w:tentative="1">
      <w:start w:val="1"/>
      <w:numFmt w:val="lowerRoman"/>
      <w:lvlText w:val="%3."/>
      <w:lvlJc w:val="right"/>
      <w:pPr>
        <w:ind w:left="1824" w:hanging="420"/>
      </w:pPr>
    </w:lvl>
    <w:lvl w:ilvl="3" w:tentative="1">
      <w:start w:val="1"/>
      <w:numFmt w:val="decimal"/>
      <w:lvlText w:val="%4."/>
      <w:lvlJc w:val="left"/>
      <w:pPr>
        <w:ind w:left="2244" w:hanging="420"/>
      </w:pPr>
    </w:lvl>
    <w:lvl w:ilvl="4" w:tentative="1">
      <w:start w:val="1"/>
      <w:numFmt w:val="lowerLetter"/>
      <w:lvlText w:val="%5)"/>
      <w:lvlJc w:val="left"/>
      <w:pPr>
        <w:ind w:left="2664" w:hanging="420"/>
      </w:pPr>
    </w:lvl>
    <w:lvl w:ilvl="5" w:tentative="1">
      <w:start w:val="1"/>
      <w:numFmt w:val="lowerRoman"/>
      <w:lvlText w:val="%6."/>
      <w:lvlJc w:val="right"/>
      <w:pPr>
        <w:ind w:left="3084" w:hanging="420"/>
      </w:pPr>
    </w:lvl>
    <w:lvl w:ilvl="6" w:tentative="1">
      <w:start w:val="1"/>
      <w:numFmt w:val="decimal"/>
      <w:lvlText w:val="%7."/>
      <w:lvlJc w:val="left"/>
      <w:pPr>
        <w:ind w:left="3504" w:hanging="420"/>
      </w:pPr>
    </w:lvl>
    <w:lvl w:ilvl="7" w:tentative="1">
      <w:start w:val="1"/>
      <w:numFmt w:val="lowerLetter"/>
      <w:lvlText w:val="%8)"/>
      <w:lvlJc w:val="left"/>
      <w:pPr>
        <w:ind w:left="3924" w:hanging="420"/>
      </w:pPr>
    </w:lvl>
    <w:lvl w:ilvl="8" w:tentative="1">
      <w:start w:val="1"/>
      <w:numFmt w:val="lowerRoman"/>
      <w:lvlText w:val="%9."/>
      <w:lvlJc w:val="right"/>
      <w:pPr>
        <w:ind w:left="4344" w:hanging="420"/>
      </w:pPr>
    </w:lvl>
  </w:abstractNum>
  <w:num w:numId="1">
    <w:abstractNumId w:val="1381675837"/>
  </w:num>
  <w:num w:numId="2">
    <w:abstractNumId w:val="2037996168"/>
  </w:num>
  <w:num w:numId="3">
    <w:abstractNumId w:val="1388477297"/>
  </w:num>
  <w:num w:numId="4">
    <w:abstractNumId w:val="13884772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078C0"/>
    <w:rsid w:val="4A4078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link w:val="15"/>
    <w:qFormat/>
    <w:uiPriority w:val="0"/>
    <w:pPr>
      <w:keepNext/>
      <w:keepLines/>
      <w:spacing w:before="340" w:beforeLines="0" w:after="330" w:afterLines="0" w:line="576"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paragraph" w:styleId="4">
    <w:name w:val="heading 3"/>
    <w:basedOn w:val="1"/>
    <w:next w:val="1"/>
    <w:unhideWhenUsed/>
    <w:qFormat/>
    <w:uiPriority w:val="0"/>
    <w:pPr>
      <w:keepNext/>
      <w:keepLines/>
      <w:spacing w:before="260" w:beforeLines="0" w:after="260" w:afterLines="0" w:line="413" w:lineRule="auto"/>
      <w:outlineLvl w:val="2"/>
    </w:pPr>
    <w:rPr>
      <w:b/>
      <w:bCs/>
      <w:sz w:val="32"/>
      <w:szCs w:val="32"/>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2"/>
    <w:basedOn w:val="1"/>
    <w:next w:val="1"/>
    <w:uiPriority w:val="0"/>
    <w:pPr>
      <w:ind w:left="420" w:leftChars="200"/>
    </w:pPr>
  </w:style>
  <w:style w:type="paragraph" w:customStyle="1" w:styleId="13">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Arial" w:hAnsi="Arial"/>
      <w:sz w:val="24"/>
    </w:rPr>
  </w:style>
  <w:style w:type="paragraph" w:customStyle="1" w:styleId="14">
    <w:name w:val="样式 HTML Preformatted + 仿宋_GB2312 居中 行距: 1.5 倍行距"/>
    <w:basedOn w:val="13"/>
    <w:uiPriority w:val="0"/>
    <w:pPr>
      <w:spacing w:line="360" w:lineRule="auto"/>
      <w:ind w:firstLine="602" w:firstLineChars="200"/>
      <w:jc w:val="center"/>
    </w:pPr>
    <w:rPr>
      <w:rFonts w:hint="default" w:ascii="仿宋_GB2312" w:hAnsi="仿宋_GB2312" w:eastAsia="仿宋_GB2312"/>
      <w:b/>
      <w:sz w:val="30"/>
      <w:szCs w:val="30"/>
    </w:rPr>
  </w:style>
  <w:style w:type="character" w:customStyle="1" w:styleId="15">
    <w:name w:val="标题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emf"/><Relationship Id="rId14" Type="http://schemas.openxmlformats.org/officeDocument/2006/relationships/oleObject" Target="embeddings/oleObject2.bin"/><Relationship Id="rId13" Type="http://schemas.openxmlformats.org/officeDocument/2006/relationships/image" Target="media/image5.wmf"/><Relationship Id="rId12" Type="http://schemas.openxmlformats.org/officeDocument/2006/relationships/oleObject" Target="embeddings/oleObject1.bin"/><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2015-11-30T02:32:00Z</dcterms:created>
  <dc:creator>zhangyabo</dc:creator>
  <cp:lastModifiedBy>zhangyabo</cp:lastModifiedBy>
  <dcterms:modified xsi:type="dcterms:W3CDTF">2015-11-30T02:33:34Z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