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line="360" w:lineRule="auto"/>
        <w:rPr>
          <w:rFonts w:hint="eastAsia" w:ascii="宋体" w:hAnsi="宋体" w:eastAsia="宋体" w:cs="宋体"/>
          <w:b/>
          <w:bCs/>
          <w:sz w:val="28"/>
          <w:szCs w:val="28"/>
          <w:lang w:eastAsia="zh-CN"/>
        </w:rPr>
      </w:pPr>
      <w:r>
        <w:rPr>
          <w:rFonts w:hint="eastAsia" w:ascii="宋体" w:hAnsi="宋体" w:cs="宋体"/>
          <w:sz w:val="21"/>
          <w:szCs w:val="21"/>
          <w:lang w:val="en-US" w:eastAsia="zh-CN"/>
        </w:rPr>
        <w:t xml:space="preserve">                  </w:t>
      </w:r>
      <w:r>
        <w:rPr>
          <w:rFonts w:hint="eastAsia" w:ascii="宋体" w:hAnsi="宋体" w:cs="宋体"/>
          <w:b/>
          <w:bCs/>
          <w:sz w:val="28"/>
          <w:szCs w:val="28"/>
          <w:lang w:val="en-US" w:eastAsia="zh-CN"/>
        </w:rPr>
        <w:t>现实版</w:t>
      </w:r>
      <w:r>
        <w:rPr>
          <w:rFonts w:hint="eastAsia" w:ascii="宋体" w:hAnsi="宋体" w:eastAsia="宋体" w:cs="宋体"/>
          <w:b/>
          <w:bCs/>
          <w:sz w:val="28"/>
          <w:szCs w:val="28"/>
          <w:lang w:eastAsia="zh-CN"/>
        </w:rPr>
        <w:t>开心农场</w:t>
      </w:r>
      <w:r>
        <w:rPr>
          <w:rFonts w:hint="eastAsia" w:ascii="宋体" w:hAnsi="宋体" w:cs="宋体"/>
          <w:b/>
          <w:bCs/>
          <w:sz w:val="28"/>
          <w:szCs w:val="28"/>
          <w:lang w:eastAsia="zh-CN"/>
        </w:rPr>
        <w:t>系统的</w:t>
      </w:r>
      <w:r>
        <w:rPr>
          <w:rFonts w:hint="eastAsia" w:ascii="宋体" w:hAnsi="宋体" w:eastAsia="宋体" w:cs="宋体"/>
          <w:b/>
          <w:bCs/>
          <w:sz w:val="28"/>
          <w:szCs w:val="28"/>
          <w:lang w:eastAsia="zh-CN"/>
        </w:rPr>
        <w:t>规划方案</w:t>
      </w:r>
    </w:p>
    <w:p>
      <w:pPr>
        <w:spacing w:line="360" w:lineRule="auto"/>
        <w:rPr>
          <w:rFonts w:hint="eastAsia" w:ascii="宋体" w:hAnsi="宋体" w:eastAsia="宋体" w:cs="宋体"/>
          <w:b/>
          <w:bCs/>
          <w:sz w:val="21"/>
          <w:szCs w:val="21"/>
          <w:lang w:eastAsia="zh-CN"/>
        </w:rPr>
      </w:pPr>
      <w:r>
        <w:rPr>
          <w:rFonts w:hint="eastAsia" w:ascii="宋体" w:hAnsi="宋体" w:cs="宋体"/>
          <w:b/>
          <w:bCs/>
          <w:sz w:val="21"/>
          <w:szCs w:val="21"/>
          <w:lang w:eastAsia="zh-CN"/>
        </w:rPr>
        <w:t>简介概述</w:t>
      </w:r>
    </w:p>
    <w:p>
      <w:pPr>
        <w:spacing w:line="360" w:lineRule="auto"/>
        <w:rPr>
          <w:rFonts w:hint="eastAsia" w:ascii="宋体" w:hAnsi="宋体" w:eastAsia="宋体" w:cs="宋体"/>
          <w:sz w:val="21"/>
          <w:szCs w:val="21"/>
          <w:lang w:val="en-US"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eastAsia="zh-CN"/>
        </w:rPr>
        <w:t>开心农场系统是</w:t>
      </w:r>
      <w:r>
        <w:rPr>
          <w:rFonts w:hint="eastAsia" w:ascii="宋体" w:hAnsi="宋体" w:eastAsia="宋体" w:cs="宋体"/>
          <w:sz w:val="21"/>
          <w:szCs w:val="21"/>
        </w:rPr>
        <w:t>交互</w:t>
      </w:r>
      <w:r>
        <w:rPr>
          <w:rFonts w:hint="eastAsia" w:ascii="宋体" w:hAnsi="宋体" w:eastAsia="宋体" w:cs="宋体"/>
          <w:sz w:val="21"/>
          <w:szCs w:val="21"/>
          <w:lang w:eastAsia="zh-CN"/>
        </w:rPr>
        <w:t>体验</w:t>
      </w:r>
      <w:r>
        <w:rPr>
          <w:rFonts w:hint="eastAsia" w:ascii="宋体" w:hAnsi="宋体" w:eastAsia="宋体" w:cs="宋体"/>
          <w:sz w:val="21"/>
          <w:szCs w:val="21"/>
        </w:rPr>
        <w:t>式的新型农业生产模式，</w:t>
      </w:r>
      <w:r>
        <w:rPr>
          <w:rFonts w:hint="eastAsia" w:ascii="宋体" w:hAnsi="宋体" w:eastAsia="宋体" w:cs="宋体"/>
          <w:sz w:val="21"/>
          <w:szCs w:val="21"/>
          <w:lang w:eastAsia="zh-CN"/>
        </w:rPr>
        <w:t>让消费者远程</w:t>
      </w:r>
      <w:r>
        <w:rPr>
          <w:rFonts w:hint="eastAsia" w:ascii="宋体" w:hAnsi="宋体" w:eastAsia="宋体" w:cs="宋体"/>
          <w:sz w:val="21"/>
          <w:szCs w:val="21"/>
        </w:rPr>
        <w:t>参与</w:t>
      </w:r>
      <w:r>
        <w:rPr>
          <w:rFonts w:hint="eastAsia" w:ascii="宋体" w:hAnsi="宋体" w:eastAsia="宋体" w:cs="宋体"/>
          <w:sz w:val="21"/>
          <w:szCs w:val="21"/>
          <w:lang w:eastAsia="zh-CN"/>
        </w:rPr>
        <w:t>农产品</w:t>
      </w:r>
      <w:r>
        <w:rPr>
          <w:rFonts w:hint="eastAsia" w:ascii="宋体" w:hAnsi="宋体" w:eastAsia="宋体" w:cs="宋体"/>
          <w:sz w:val="21"/>
          <w:szCs w:val="21"/>
        </w:rPr>
        <w:t>生产</w:t>
      </w:r>
      <w:r>
        <w:rPr>
          <w:rFonts w:hint="eastAsia" w:ascii="宋体" w:hAnsi="宋体" w:eastAsia="宋体" w:cs="宋体"/>
          <w:sz w:val="21"/>
          <w:szCs w:val="21"/>
          <w:lang w:eastAsia="zh-CN"/>
        </w:rPr>
        <w:t>过程管理，实时监督农产品的生长、生产过程信息，确保食品绿色无公害，同时可以进行游戏</w:t>
      </w:r>
      <w:r>
        <w:rPr>
          <w:rFonts w:hint="eastAsia" w:ascii="宋体" w:hAnsi="宋体" w:eastAsia="宋体" w:cs="宋体"/>
          <w:sz w:val="21"/>
          <w:szCs w:val="21"/>
        </w:rPr>
        <w:t>娱乐</w:t>
      </w:r>
      <w:r>
        <w:rPr>
          <w:rFonts w:hint="eastAsia" w:ascii="宋体" w:hAnsi="宋体" w:eastAsia="宋体" w:cs="宋体"/>
          <w:sz w:val="21"/>
          <w:szCs w:val="21"/>
          <w:lang w:eastAsia="zh-CN"/>
        </w:rPr>
        <w:t>，一方面消费者获得食品安全保障，另一方面农场企业也获得了可观的经济效益</w:t>
      </w:r>
      <w:r>
        <w:rPr>
          <w:rFonts w:hint="eastAsia" w:ascii="宋体" w:hAnsi="宋体" w:eastAsia="宋体" w:cs="宋体"/>
          <w:sz w:val="21"/>
          <w:szCs w:val="21"/>
        </w:rPr>
        <w:t>。</w:t>
      </w:r>
      <w:r>
        <w:rPr>
          <w:rFonts w:hint="eastAsia" w:ascii="宋体" w:hAnsi="宋体" w:eastAsia="宋体" w:cs="宋体"/>
          <w:sz w:val="21"/>
          <w:szCs w:val="21"/>
          <w:lang w:val="en-US" w:eastAsia="zh-CN"/>
        </w:rPr>
        <w:t xml:space="preserve">  </w:t>
      </w:r>
    </w:p>
    <w:p>
      <w:pPr>
        <w:spacing w:line="360" w:lineRule="auto"/>
        <w:ind w:firstLine="420" w:firstLineChars="200"/>
        <w:rPr>
          <w:rFonts w:hint="eastAsia" w:ascii="宋体" w:hAnsi="宋体" w:eastAsia="宋体" w:cs="宋体"/>
          <w:sz w:val="21"/>
          <w:szCs w:val="21"/>
        </w:rPr>
      </w:pPr>
      <w:r>
        <w:rPr>
          <w:rFonts w:hint="eastAsia" w:ascii="宋体" w:hAnsi="宋体" w:eastAsia="宋体" w:cs="宋体"/>
          <w:sz w:val="21"/>
          <w:szCs w:val="21"/>
          <w:lang w:eastAsia="zh-CN"/>
        </w:rPr>
        <w:t>系统</w:t>
      </w:r>
      <w:r>
        <w:rPr>
          <w:rFonts w:hint="eastAsia" w:ascii="宋体" w:hAnsi="宋体" w:eastAsia="宋体" w:cs="宋体"/>
          <w:sz w:val="21"/>
          <w:szCs w:val="21"/>
        </w:rPr>
        <w:t>结合农场的远程监控</w:t>
      </w:r>
      <w:r>
        <w:rPr>
          <w:rFonts w:hint="eastAsia" w:ascii="宋体" w:hAnsi="宋体" w:eastAsia="宋体" w:cs="宋体"/>
          <w:sz w:val="21"/>
          <w:szCs w:val="21"/>
          <w:lang w:eastAsia="zh-CN"/>
        </w:rPr>
        <w:t>、</w:t>
      </w:r>
      <w:r>
        <w:rPr>
          <w:rFonts w:hint="eastAsia" w:ascii="宋体" w:hAnsi="宋体" w:eastAsia="宋体" w:cs="宋体"/>
          <w:sz w:val="21"/>
          <w:szCs w:val="21"/>
        </w:rPr>
        <w:t>移动互联网</w:t>
      </w:r>
      <w:r>
        <w:rPr>
          <w:rFonts w:hint="eastAsia" w:ascii="宋体" w:hAnsi="宋体" w:eastAsia="宋体" w:cs="宋体"/>
          <w:sz w:val="21"/>
          <w:szCs w:val="21"/>
          <w:lang w:eastAsia="zh-CN"/>
        </w:rPr>
        <w:t>、</w:t>
      </w:r>
      <w:r>
        <w:rPr>
          <w:rFonts w:hint="eastAsia" w:ascii="宋体" w:hAnsi="宋体" w:eastAsia="宋体" w:cs="宋体"/>
          <w:sz w:val="21"/>
          <w:szCs w:val="21"/>
        </w:rPr>
        <w:t>物联网技术</w:t>
      </w:r>
      <w:r>
        <w:rPr>
          <w:rFonts w:hint="eastAsia" w:ascii="宋体" w:hAnsi="宋体" w:eastAsia="宋体" w:cs="宋体"/>
          <w:sz w:val="21"/>
          <w:szCs w:val="21"/>
          <w:lang w:eastAsia="zh-CN"/>
        </w:rPr>
        <w:t>、</w:t>
      </w:r>
      <w:r>
        <w:rPr>
          <w:rFonts w:hint="eastAsia" w:ascii="宋体" w:hAnsi="宋体" w:eastAsia="宋体" w:cs="宋体"/>
          <w:sz w:val="21"/>
          <w:szCs w:val="21"/>
        </w:rPr>
        <w:t>音视频技术</w:t>
      </w:r>
      <w:r>
        <w:rPr>
          <w:rFonts w:hint="eastAsia" w:ascii="宋体" w:hAnsi="宋体" w:eastAsia="宋体" w:cs="宋体"/>
          <w:sz w:val="21"/>
          <w:szCs w:val="21"/>
          <w:lang w:eastAsia="zh-CN"/>
        </w:rPr>
        <w:t>、</w:t>
      </w:r>
      <w:r>
        <w:rPr>
          <w:rFonts w:hint="eastAsia" w:ascii="宋体" w:hAnsi="宋体" w:eastAsia="宋体" w:cs="宋体"/>
          <w:sz w:val="21"/>
          <w:szCs w:val="21"/>
        </w:rPr>
        <w:t>传感器技术，虚拟现实技术以及无线通信技术等</w:t>
      </w:r>
      <w:r>
        <w:rPr>
          <w:rFonts w:hint="eastAsia" w:ascii="宋体" w:hAnsi="宋体" w:eastAsia="宋体" w:cs="宋体"/>
          <w:sz w:val="21"/>
          <w:szCs w:val="21"/>
          <w:lang w:eastAsia="zh-CN"/>
        </w:rPr>
        <w:t>，</w:t>
      </w:r>
      <w:r>
        <w:rPr>
          <w:rFonts w:hint="eastAsia" w:ascii="宋体" w:hAnsi="宋体" w:eastAsia="宋体" w:cs="宋体"/>
          <w:sz w:val="21"/>
          <w:szCs w:val="21"/>
        </w:rPr>
        <w:t>用户可以</w:t>
      </w:r>
      <w:r>
        <w:rPr>
          <w:rFonts w:hint="eastAsia" w:ascii="宋体" w:hAnsi="宋体" w:eastAsia="宋体" w:cs="宋体"/>
          <w:sz w:val="21"/>
          <w:szCs w:val="21"/>
          <w:lang w:eastAsia="zh-CN"/>
        </w:rPr>
        <w:t>网上</w:t>
      </w:r>
      <w:r>
        <w:rPr>
          <w:rFonts w:hint="eastAsia" w:ascii="宋体" w:hAnsi="宋体" w:eastAsia="宋体" w:cs="宋体"/>
          <w:sz w:val="21"/>
          <w:szCs w:val="21"/>
        </w:rPr>
        <w:t>租赁农场</w:t>
      </w:r>
      <w:r>
        <w:rPr>
          <w:rFonts w:hint="eastAsia" w:ascii="宋体" w:hAnsi="宋体" w:eastAsia="宋体" w:cs="宋体"/>
          <w:sz w:val="21"/>
          <w:szCs w:val="21"/>
          <w:lang w:eastAsia="zh-CN"/>
        </w:rPr>
        <w:t>划分的地块</w:t>
      </w:r>
      <w:r>
        <w:rPr>
          <w:rFonts w:hint="eastAsia" w:ascii="宋体" w:hAnsi="宋体" w:eastAsia="宋体" w:cs="宋体"/>
          <w:sz w:val="21"/>
          <w:szCs w:val="21"/>
        </w:rPr>
        <w:t>，</w:t>
      </w:r>
      <w:r>
        <w:rPr>
          <w:rFonts w:hint="eastAsia" w:ascii="宋体" w:hAnsi="宋体" w:eastAsia="宋体" w:cs="宋体"/>
          <w:sz w:val="21"/>
          <w:szCs w:val="21"/>
          <w:lang w:eastAsia="zh-CN"/>
        </w:rPr>
        <w:t>实现远程管理、远程灌溉等作业管理</w:t>
      </w:r>
      <w:r>
        <w:rPr>
          <w:rFonts w:hint="eastAsia" w:ascii="宋体" w:hAnsi="宋体" w:eastAsia="宋体" w:cs="宋体"/>
          <w:sz w:val="21"/>
          <w:szCs w:val="21"/>
        </w:rPr>
        <w:t>。</w:t>
      </w:r>
    </w:p>
    <w:p>
      <w:pPr>
        <w:spacing w:line="360" w:lineRule="auto"/>
        <w:rPr>
          <w:rFonts w:hint="eastAsia" w:ascii="宋体" w:hAnsi="宋体" w:eastAsia="宋体" w:cs="宋体"/>
          <w:b/>
          <w:bCs/>
          <w:sz w:val="21"/>
          <w:szCs w:val="21"/>
        </w:rPr>
      </w:pPr>
      <w:r>
        <w:rPr>
          <w:rFonts w:hint="eastAsia" w:ascii="宋体" w:hAnsi="宋体" w:eastAsia="宋体" w:cs="宋体"/>
          <w:b/>
          <w:bCs/>
          <w:sz w:val="21"/>
          <w:szCs w:val="21"/>
        </w:rPr>
        <w:t xml:space="preserve">项目背景  </w:t>
      </w:r>
    </w:p>
    <w:p>
      <w:pPr>
        <w:spacing w:line="36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长久居住于都市“水泥森林”中的城市现代人渴望拥有一个私家田园，为自己的家庭增添一个自然的、绿色的生活新空间；从小生活在城市中长大的孩子希望拥有一个农田体验场所，可以种瓜种豆养花，认识各种瓜果蔬菜和花卉；工作节奏快的都市白领希望可根据自己的时间安排和爱好，利用周末或节假日在单元地中进行耕耘，享受私有土地的种植乐趣和满足感，充分释放农夫情节，做一个“都市农夫”、“白领农夫”。  他们可以对自己的私家田园拥有经营收益权和命名权，收获的蔬菜、瓜果、花草等可自行带回家享用，也可由农场美食餐厅现场代加工制作为美味佳肴，在农场休闲餐厅现场享用。喝着小酒，吃着自己亲手劳动收获的蔬菜、瓜果，沏着甘甜的茶，听着美妙的音乐，绝对让人感觉无比惬意，在享有自己劳动成果的同时，又有锻炼身体，享受绚丽多彩的生活和郊游的乐趣。  二、建设目标  “休闲开心农场”定义为一款以种植为主虚拟与现实相结合的社交游戏。用户可以扮演一个农场主的角色，在自己农场里种植各种各样的蔬菜和花卉。作物从种植到成熟有着不同的阶段，每个阶段都需</w:t>
      </w:r>
    </w:p>
    <w:p>
      <w:pPr>
        <w:spacing w:line="36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 xml:space="preserve">要农场主进行精细的管理。产品成熟之后，可以自己消费，也可以销售获得现金。现金除了购买种子，还可以购买农药、化肥等生产资料，从事再生产活动。  为了满足乐于享有自己私有田园种植乐趣和假日野外休闲乐趣需求的都市人群，给久居闹市的都市人提供一处野外放松身心、健身的大自然休闲空间，满足都市人群对世外桃园式的田园风光的向往、野外种植乐趣、都市农夫的种植情节，我们规划建设网络“休闲开心农场”的现实版，让都市人群享受 “网络种菜”无法体验的乐趣。  三、总体设计方案构想  为了能够为用户提供便捷专业的智能种植体验，提高项目整体运营、管理水平，整个设计方案将采用“开心农场”网络智能物联网解决方案进行总体设计与规划。 网络智能物联网系统主要由前端传感器、前端控制终端、GPRS 传输终端、软件服务平台等组成，是一个相对独立的管理系统。可实时显示和记录温室内的光照、温度、湿度、水分和二氧化碳的数据参数，为农业专家远程指导以及设施农业的研究提供有效数据；根据传感器采集的数据，控制温室内的通风、灌溉、遮阳系统等等，为农作物提供一个最适生长环境；私家菜园地主可以根据平台专家的提示来远程网络命令来操作管理自己的私家菜园。 </w:t>
      </w:r>
    </w:p>
    <w:p>
      <w:pPr>
        <w:spacing w:line="360" w:lineRule="auto"/>
        <w:rPr>
          <w:rFonts w:hint="eastAsia" w:ascii="宋体" w:hAnsi="宋体" w:eastAsia="宋体" w:cs="宋体"/>
          <w:sz w:val="21"/>
          <w:szCs w:val="21"/>
        </w:rPr>
      </w:pPr>
      <w:r>
        <w:rPr>
          <w:rFonts w:hint="eastAsia" w:ascii="宋体" w:hAnsi="宋体" w:eastAsia="宋体" w:cs="宋体"/>
          <w:kern w:val="2"/>
          <w:sz w:val="21"/>
          <w:szCs w:val="21"/>
          <w:lang w:val="en-US" w:eastAsia="zh-CN"/>
        </w:rPr>
        <w:pict>
          <v:shape id="图片 66" o:spid="_x0000_s1027" type="#_x0000_t75" style="height:134.65pt;width:414.75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spacing w:line="360" w:lineRule="auto"/>
        <w:rPr>
          <w:rFonts w:hint="eastAsia" w:ascii="宋体" w:hAnsi="宋体" w:eastAsia="宋体" w:cs="宋体"/>
          <w:b/>
          <w:bCs/>
          <w:sz w:val="21"/>
          <w:szCs w:val="21"/>
        </w:rPr>
      </w:pPr>
      <w:r>
        <w:rPr>
          <w:rFonts w:hint="eastAsia" w:ascii="宋体" w:hAnsi="宋体" w:eastAsia="宋体" w:cs="宋体"/>
          <w:b/>
          <w:bCs/>
          <w:sz w:val="21"/>
          <w:szCs w:val="21"/>
        </w:rPr>
        <w:t>系统特性 </w:t>
      </w:r>
    </w:p>
    <w:p>
      <w:pPr>
        <w:spacing w:line="36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全无线设计，无需外接电源和任何通信连线，网络化操作理。节省您的亲临时间，无需在现场管理种植您的私家菜园，大大节省了种植繁杂冗余步骤。通过访问物联平台，实现数据查看和远程控制，以满足作为生长的需要。交互能力强，可以通过各种手机和其他终端进行远程的监测。可根据私家菜园情况，网络命令操作农业种植实际需求的步骤。私家菜园主相互间换购平台，填补种植单一弊端增进园主之间沟通交流。3.3 主要功能介绍 数据实时监控温室环境实时监控数据主要采集农作物生长过程中的关键因子，如：现场实时视频、空气的温湿度、土壤的温湿度、大气中CO2含量、光照等并通过无线传感器采集，每十分钟上传一次到系统平台，并且还有对这些参数的直观分析报告。例如，当日哪些时段环境参数的实时点落在农作物适宜生长的区间范围内等分析内容显示。</w:t>
      </w:r>
    </w:p>
    <w:p>
      <w:pPr>
        <w:spacing w:line="360" w:lineRule="auto"/>
        <w:ind w:firstLine="420" w:firstLineChars="200"/>
        <w:rPr>
          <w:rFonts w:hint="eastAsia" w:ascii="宋体" w:hAnsi="宋体" w:eastAsia="宋体" w:cs="宋体"/>
          <w:sz w:val="21"/>
          <w:szCs w:val="21"/>
        </w:rPr>
      </w:pPr>
    </w:p>
    <w:p>
      <w:pPr>
        <w:spacing w:line="360" w:lineRule="auto"/>
        <w:ind w:firstLine="420" w:firstLineChars="200"/>
        <w:rPr>
          <w:rFonts w:hint="eastAsia" w:ascii="宋体" w:hAnsi="宋体" w:eastAsia="宋体" w:cs="宋体"/>
          <w:sz w:val="21"/>
          <w:szCs w:val="21"/>
        </w:rPr>
      </w:pPr>
    </w:p>
    <w:p>
      <w:pPr>
        <w:spacing w:line="360" w:lineRule="auto"/>
        <w:ind w:firstLine="420" w:firstLineChars="200"/>
        <w:rPr>
          <w:rFonts w:hint="eastAsia" w:ascii="宋体" w:hAnsi="宋体" w:eastAsia="宋体" w:cs="宋体"/>
          <w:sz w:val="21"/>
          <w:szCs w:val="21"/>
        </w:rPr>
      </w:pPr>
    </w:p>
    <w:p>
      <w:pPr>
        <w:spacing w:line="360" w:lineRule="auto"/>
        <w:ind w:firstLine="420" w:firstLineChars="200"/>
        <w:rPr>
          <w:rFonts w:hint="eastAsia" w:ascii="宋体" w:hAnsi="宋体" w:eastAsia="宋体" w:cs="宋体"/>
          <w:sz w:val="21"/>
          <w:szCs w:val="21"/>
        </w:rPr>
      </w:pPr>
    </w:p>
    <w:p>
      <w:pPr>
        <w:spacing w:line="360" w:lineRule="auto"/>
        <w:ind w:firstLine="420" w:firstLineChars="200"/>
        <w:rPr>
          <w:rFonts w:hint="eastAsia" w:ascii="宋体" w:hAnsi="宋体" w:eastAsia="宋体" w:cs="宋体"/>
          <w:sz w:val="21"/>
          <w:szCs w:val="21"/>
        </w:rPr>
      </w:pPr>
    </w:p>
    <w:p>
      <w:pPr>
        <w:spacing w:line="360" w:lineRule="auto"/>
        <w:ind w:firstLine="420" w:firstLineChars="200"/>
        <w:rPr>
          <w:rFonts w:hint="eastAsia" w:ascii="宋体" w:hAnsi="宋体" w:eastAsia="宋体" w:cs="宋体"/>
          <w:sz w:val="21"/>
          <w:szCs w:val="21"/>
        </w:rPr>
      </w:pPr>
    </w:p>
    <w:p>
      <w:pPr>
        <w:spacing w:line="360" w:lineRule="auto"/>
        <w:ind w:firstLine="420" w:firstLineChars="200"/>
        <w:rPr>
          <w:rFonts w:hint="eastAsia" w:ascii="宋体" w:hAnsi="宋体" w:eastAsia="宋体" w:cs="宋体"/>
          <w:sz w:val="21"/>
          <w:szCs w:val="21"/>
        </w:rPr>
      </w:pPr>
    </w:p>
    <w:p>
      <w:pPr>
        <w:spacing w:line="360" w:lineRule="auto"/>
        <w:ind w:firstLine="420" w:firstLineChars="200"/>
        <w:rPr>
          <w:rFonts w:hint="eastAsia" w:ascii="宋体" w:hAnsi="宋体" w:eastAsia="宋体" w:cs="宋体"/>
          <w:sz w:val="21"/>
          <w:szCs w:val="21"/>
        </w:rPr>
      </w:pPr>
    </w:p>
    <w:p>
      <w:pPr>
        <w:spacing w:line="360" w:lineRule="auto"/>
        <w:ind w:firstLine="420" w:firstLineChars="200"/>
        <w:rPr>
          <w:rFonts w:hint="eastAsia" w:ascii="宋体" w:hAnsi="宋体" w:eastAsia="宋体" w:cs="宋体"/>
          <w:sz w:val="21"/>
          <w:szCs w:val="21"/>
        </w:rPr>
      </w:pPr>
    </w:p>
    <w:p>
      <w:pPr>
        <w:spacing w:line="360" w:lineRule="auto"/>
        <w:rPr>
          <w:rFonts w:hint="eastAsia" w:ascii="宋体" w:hAnsi="宋体" w:eastAsia="宋体" w:cs="宋体"/>
          <w:b/>
          <w:bCs/>
          <w:sz w:val="21"/>
          <w:szCs w:val="21"/>
          <w:lang w:eastAsia="zh-CN"/>
        </w:rPr>
      </w:pPr>
      <w:r>
        <w:rPr>
          <w:rFonts w:hint="eastAsia" w:ascii="宋体" w:hAnsi="宋体" w:eastAsia="宋体" w:cs="宋体"/>
          <w:b/>
          <w:bCs/>
          <w:sz w:val="21"/>
          <w:szCs w:val="21"/>
          <w:lang w:eastAsia="zh-CN"/>
        </w:rPr>
        <w:t>系统功能：</w:t>
      </w:r>
    </w:p>
    <w:p>
      <w:pPr>
        <w:numPr>
          <w:ilvl w:val="0"/>
          <w:numId w:val="1"/>
        </w:numPr>
        <w:spacing w:line="360" w:lineRule="auto"/>
        <w:rPr>
          <w:rFonts w:hint="eastAsia" w:ascii="宋体" w:hAnsi="宋体" w:eastAsia="宋体" w:cs="宋体"/>
          <w:b/>
          <w:bCs/>
          <w:sz w:val="21"/>
          <w:szCs w:val="21"/>
        </w:rPr>
      </w:pPr>
      <w:r>
        <w:rPr>
          <w:rFonts w:hint="eastAsia" w:ascii="宋体" w:hAnsi="宋体" w:eastAsia="宋体" w:cs="宋体"/>
          <w:b/>
          <w:bCs/>
          <w:sz w:val="21"/>
          <w:szCs w:val="21"/>
          <w:lang w:val="en-US" w:eastAsia="zh-CN"/>
        </w:rPr>
        <w:t>会员管理系统</w:t>
      </w:r>
    </w:p>
    <w:p>
      <w:pPr>
        <w:numPr>
          <w:numId w:val="0"/>
        </w:numPr>
        <w:spacing w:line="360" w:lineRule="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实现对农场地块的划分、会员注册管理，方便会员网上租赁管理地块。</w:t>
      </w:r>
      <w:r>
        <w:rPr>
          <w:rFonts w:hint="eastAsia" w:ascii="宋体" w:hAnsi="宋体" w:eastAsia="宋体" w:cs="宋体"/>
          <w:sz w:val="21"/>
          <w:szCs w:val="21"/>
          <w:lang w:eastAsia="zh-CN"/>
        </w:rPr>
        <w:t>会员</w:t>
      </w:r>
      <w:r>
        <w:rPr>
          <w:rFonts w:hint="eastAsia" w:ascii="宋体" w:hAnsi="宋体" w:eastAsia="宋体" w:cs="宋体"/>
          <w:sz w:val="21"/>
          <w:szCs w:val="21"/>
        </w:rPr>
        <w:t>利用网络视频</w:t>
      </w:r>
      <w:r>
        <w:rPr>
          <w:rFonts w:hint="eastAsia" w:ascii="宋体" w:hAnsi="宋体" w:eastAsia="宋体" w:cs="宋体"/>
          <w:sz w:val="21"/>
          <w:szCs w:val="21"/>
          <w:lang w:eastAsia="zh-CN"/>
        </w:rPr>
        <w:t>随时查看</w:t>
      </w:r>
      <w:r>
        <w:rPr>
          <w:rFonts w:hint="eastAsia" w:ascii="宋体" w:hAnsi="宋体" w:eastAsia="宋体" w:cs="宋体"/>
          <w:sz w:val="21"/>
          <w:szCs w:val="21"/>
        </w:rPr>
        <w:t>自己</w:t>
      </w:r>
      <w:r>
        <w:rPr>
          <w:rFonts w:hint="eastAsia" w:ascii="宋体" w:hAnsi="宋体" w:eastAsia="宋体" w:cs="宋体"/>
          <w:sz w:val="21"/>
          <w:szCs w:val="21"/>
          <w:lang w:eastAsia="zh-CN"/>
        </w:rPr>
        <w:t>租赁地块作物</w:t>
      </w:r>
      <w:r>
        <w:rPr>
          <w:rFonts w:hint="eastAsia" w:ascii="宋体" w:hAnsi="宋体" w:eastAsia="宋体" w:cs="宋体"/>
          <w:sz w:val="21"/>
          <w:szCs w:val="21"/>
        </w:rPr>
        <w:t>的生长情况，</w:t>
      </w:r>
      <w:r>
        <w:rPr>
          <w:rFonts w:hint="eastAsia" w:ascii="宋体" w:hAnsi="宋体" w:eastAsia="宋体" w:cs="宋体"/>
          <w:sz w:val="21"/>
          <w:szCs w:val="21"/>
          <w:lang w:eastAsia="zh-CN"/>
        </w:rPr>
        <w:t>支持</w:t>
      </w:r>
      <w:r>
        <w:rPr>
          <w:rFonts w:hint="eastAsia" w:ascii="宋体" w:hAnsi="宋体" w:eastAsia="宋体" w:cs="宋体"/>
          <w:sz w:val="21"/>
          <w:szCs w:val="21"/>
        </w:rPr>
        <w:t>远程</w:t>
      </w:r>
      <w:r>
        <w:rPr>
          <w:rFonts w:hint="eastAsia" w:ascii="宋体" w:hAnsi="宋体" w:eastAsia="宋体" w:cs="宋体"/>
          <w:sz w:val="21"/>
          <w:szCs w:val="21"/>
          <w:lang w:eastAsia="zh-CN"/>
        </w:rPr>
        <w:t>灌溉，实时下达指令让农场人员进行施肥、除草、采摘管理，会员</w:t>
      </w:r>
      <w:r>
        <w:rPr>
          <w:rFonts w:hint="eastAsia" w:ascii="宋体" w:hAnsi="宋体" w:eastAsia="宋体" w:cs="宋体"/>
          <w:sz w:val="21"/>
          <w:szCs w:val="21"/>
        </w:rPr>
        <w:t>之间可</w:t>
      </w:r>
      <w:r>
        <w:rPr>
          <w:rFonts w:hint="eastAsia" w:ascii="宋体" w:hAnsi="宋体" w:eastAsia="宋体" w:cs="宋体"/>
          <w:sz w:val="21"/>
          <w:szCs w:val="21"/>
          <w:lang w:eastAsia="zh-CN"/>
        </w:rPr>
        <w:t>进行</w:t>
      </w:r>
      <w:r>
        <w:rPr>
          <w:rFonts w:hint="eastAsia" w:ascii="宋体" w:hAnsi="宋体" w:eastAsia="宋体" w:cs="宋体"/>
          <w:sz w:val="21"/>
          <w:szCs w:val="21"/>
        </w:rPr>
        <w:t>偷菜</w:t>
      </w:r>
      <w:r>
        <w:rPr>
          <w:rFonts w:hint="eastAsia" w:ascii="宋体" w:hAnsi="宋体" w:eastAsia="宋体" w:cs="宋体"/>
          <w:sz w:val="21"/>
          <w:szCs w:val="21"/>
          <w:lang w:eastAsia="zh-CN"/>
        </w:rPr>
        <w:t>娱乐游戏</w:t>
      </w:r>
      <w:r>
        <w:rPr>
          <w:rFonts w:hint="eastAsia" w:ascii="宋体" w:hAnsi="宋体" w:eastAsia="宋体" w:cs="宋体"/>
          <w:sz w:val="21"/>
          <w:szCs w:val="21"/>
        </w:rPr>
        <w:t>。</w:t>
      </w:r>
    </w:p>
    <w:p>
      <w:pPr>
        <w:numPr>
          <w:ilvl w:val="0"/>
          <w:numId w:val="1"/>
        </w:numPr>
        <w:spacing w:line="360" w:lineRule="auto"/>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智能监测系统</w:t>
      </w:r>
    </w:p>
    <w:p>
      <w:pPr>
        <w:numPr>
          <w:numId w:val="0"/>
        </w:numPr>
        <w:spacing w:line="360" w:lineRule="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通过物联网监测设备，实时监测农场园区气象、土壤环境信息、作物生长态势，实现智能化管理。</w:t>
      </w:r>
    </w:p>
    <w:p>
      <w:pPr>
        <w:numPr>
          <w:ilvl w:val="0"/>
          <w:numId w:val="1"/>
        </w:numPr>
        <w:spacing w:line="360" w:lineRule="auto"/>
        <w:rPr>
          <w:rFonts w:hint="eastAsia" w:ascii="宋体" w:hAnsi="宋体" w:eastAsia="宋体" w:cs="宋体"/>
          <w:b/>
          <w:bCs/>
          <w:sz w:val="21"/>
          <w:szCs w:val="21"/>
        </w:rPr>
      </w:pPr>
      <w:r>
        <w:rPr>
          <w:rFonts w:hint="eastAsia" w:ascii="宋体" w:hAnsi="宋体" w:eastAsia="宋体" w:cs="宋体"/>
          <w:b/>
          <w:bCs/>
          <w:sz w:val="21"/>
          <w:szCs w:val="21"/>
          <w:lang w:eastAsia="zh-CN"/>
        </w:rPr>
        <w:t>远程监控系统</w:t>
      </w:r>
    </w:p>
    <w:p>
      <w:pPr>
        <w:numPr>
          <w:numId w:val="0"/>
        </w:numPr>
        <w:spacing w:line="360" w:lineRule="auto"/>
        <w:rPr>
          <w:rFonts w:hint="eastAsia" w:ascii="宋体" w:hAnsi="宋体" w:eastAsia="宋体" w:cs="宋体"/>
          <w:sz w:val="21"/>
          <w:szCs w:val="21"/>
          <w:lang w:val="en-US"/>
        </w:rPr>
      </w:pPr>
      <w:r>
        <w:rPr>
          <w:rFonts w:hint="eastAsia" w:ascii="宋体" w:hAnsi="宋体" w:eastAsia="宋体" w:cs="宋体"/>
          <w:sz w:val="21"/>
          <w:szCs w:val="21"/>
          <w:lang w:val="en-US" w:eastAsia="zh-CN"/>
        </w:rPr>
        <w:t xml:space="preserve">    通过高清摄像设备，远程实时查看农场内部各种设备运行状况，施肥灌溉过程，作物生长情况，实现远程管理。</w:t>
      </w:r>
    </w:p>
    <w:p>
      <w:pPr>
        <w:numPr>
          <w:ilvl w:val="0"/>
          <w:numId w:val="1"/>
        </w:numPr>
        <w:spacing w:line="360" w:lineRule="auto"/>
        <w:rPr>
          <w:rFonts w:hint="eastAsia" w:ascii="宋体" w:hAnsi="宋体" w:eastAsia="宋体" w:cs="宋体"/>
          <w:b/>
          <w:bCs/>
          <w:sz w:val="21"/>
          <w:szCs w:val="21"/>
        </w:rPr>
      </w:pPr>
      <w:r>
        <w:rPr>
          <w:rFonts w:hint="eastAsia" w:ascii="宋体" w:hAnsi="宋体" w:eastAsia="宋体" w:cs="宋体"/>
          <w:b/>
          <w:bCs/>
          <w:sz w:val="21"/>
          <w:szCs w:val="21"/>
          <w:lang w:val="en-US" w:eastAsia="zh-CN"/>
        </w:rPr>
        <w:t>3D漫游</w:t>
      </w:r>
    </w:p>
    <w:p>
      <w:pPr>
        <w:numPr>
          <w:numId w:val="0"/>
        </w:numPr>
        <w:spacing w:line="360" w:lineRule="auto"/>
        <w:ind w:firstLine="480" w:firstLineChars="200"/>
        <w:rPr>
          <w:rFonts w:hint="eastAsia" w:ascii="宋体" w:hAnsi="宋体" w:eastAsia="宋体" w:cs="宋体"/>
          <w:sz w:val="21"/>
          <w:szCs w:val="21"/>
        </w:rPr>
      </w:pPr>
      <w:r>
        <w:rPr>
          <w:rFonts w:hint="eastAsia" w:ascii="宋体" w:hAnsi="宋体" w:eastAsia="宋体" w:cs="宋体"/>
          <w:sz w:val="21"/>
          <w:szCs w:val="21"/>
        </w:rPr>
        <w:t>以模拟真实场景及基地实况展示为主要目标，模拟参观基地、浏览基地</w:t>
      </w:r>
      <w:r>
        <w:rPr>
          <w:rFonts w:hint="eastAsia" w:ascii="宋体" w:hAnsi="宋体" w:eastAsia="宋体" w:cs="宋体"/>
          <w:sz w:val="21"/>
          <w:szCs w:val="21"/>
          <w:lang w:eastAsia="zh-CN"/>
        </w:rPr>
        <w:t>，</w:t>
      </w:r>
      <w:r>
        <w:rPr>
          <w:rFonts w:hint="eastAsia" w:ascii="宋体" w:hAnsi="宋体" w:eastAsia="宋体" w:cs="宋体"/>
          <w:sz w:val="21"/>
          <w:szCs w:val="21"/>
        </w:rPr>
        <w:t>让用户通过本系统有一种身临其境，亲身体验的感觉。</w:t>
      </w:r>
    </w:p>
    <w:p>
      <w:pPr>
        <w:numPr>
          <w:numId w:val="0"/>
        </w:numPr>
        <w:spacing w:line="360" w:lineRule="auto"/>
        <w:jc w:val="center"/>
        <w:rPr>
          <w:rFonts w:hint="eastAsia" w:ascii="宋体" w:hAnsi="宋体" w:eastAsia="宋体" w:cs="宋体"/>
          <w:sz w:val="21"/>
          <w:szCs w:val="21"/>
        </w:rPr>
      </w:pPr>
      <w:r>
        <w:rPr>
          <w:rFonts w:hint="eastAsia" w:ascii="宋体" w:hAnsi="宋体" w:eastAsia="宋体" w:cs="宋体"/>
          <w:kern w:val="2"/>
          <w:sz w:val="21"/>
          <w:szCs w:val="21"/>
          <w:lang/>
        </w:rPr>
        <w:pict>
          <v:shape id="图片 3" o:spid="_x0000_s1028" type="#_x0000_t75" style="height:236.3pt;width:414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numPr>
          <w:ilvl w:val="0"/>
          <w:numId w:val="1"/>
        </w:numPr>
        <w:spacing w:line="360" w:lineRule="auto"/>
        <w:rPr>
          <w:rFonts w:hint="eastAsia" w:ascii="宋体" w:hAnsi="宋体" w:eastAsia="宋体" w:cs="宋体"/>
          <w:b/>
          <w:bCs/>
          <w:sz w:val="21"/>
          <w:szCs w:val="21"/>
        </w:rPr>
      </w:pPr>
      <w:r>
        <w:rPr>
          <w:rFonts w:hint="eastAsia" w:ascii="宋体" w:hAnsi="宋体" w:eastAsia="宋体" w:cs="宋体"/>
          <w:b/>
          <w:bCs/>
          <w:sz w:val="21"/>
          <w:szCs w:val="21"/>
          <w:lang w:val="en-US" w:eastAsia="zh-CN"/>
        </w:rPr>
        <w:t>手机APP系统</w:t>
      </w:r>
    </w:p>
    <w:p>
      <w:pPr>
        <w:spacing w:line="360" w:lineRule="auto"/>
        <w:rPr>
          <w:rFonts w:hint="eastAsia" w:ascii="宋体" w:hAnsi="宋体" w:eastAsia="宋体" w:cs="宋体"/>
          <w:b/>
          <w:bCs/>
          <w:sz w:val="21"/>
          <w:szCs w:val="21"/>
          <w:lang w:val="en-US" w:eastAsia="zh-CN"/>
        </w:rPr>
      </w:pPr>
      <w:r>
        <w:rPr>
          <w:rFonts w:hint="eastAsia" w:ascii="宋体" w:hAnsi="宋体" w:eastAsia="宋体" w:cs="宋体"/>
          <w:sz w:val="21"/>
          <w:szCs w:val="21"/>
          <w:lang w:val="en-US" w:eastAsia="zh-CN"/>
        </w:rPr>
        <w:t>方便会员远程访问，实时查看农场作物生长情况，省心管理，开心收获。</w:t>
      </w:r>
    </w:p>
    <w:p>
      <w:pPr>
        <w:spacing w:line="360" w:lineRule="auto"/>
        <w:ind w:left="0" w:leftChars="0" w:firstLine="0" w:firstLineChars="0"/>
        <w:jc w:val="both"/>
        <w:rPr>
          <w:rFonts w:hint="eastAsia" w:ascii="宋体" w:hAnsi="宋体" w:eastAsia="宋体" w:cs="宋体"/>
          <w:sz w:val="21"/>
          <w:szCs w:val="21"/>
          <w:lang w:val="en-US" w:eastAsia="zh-CN"/>
        </w:rPr>
      </w:pPr>
      <w:r>
        <w:rPr>
          <w:rFonts w:hint="eastAsia" w:ascii="宋体" w:hAnsi="宋体" w:eastAsia="宋体" w:cs="宋体"/>
          <w:b/>
          <w:bCs/>
          <w:sz w:val="21"/>
          <w:szCs w:val="21"/>
          <w:lang w:eastAsia="zh-CN"/>
        </w:rPr>
        <w:t>应用范围：</w:t>
      </w:r>
      <w:r>
        <w:rPr>
          <w:rFonts w:hint="eastAsia" w:ascii="宋体" w:hAnsi="宋体" w:eastAsia="宋体" w:cs="宋体"/>
          <w:sz w:val="21"/>
          <w:szCs w:val="21"/>
          <w:lang w:val="en-US" w:eastAsia="zh-CN"/>
        </w:rPr>
        <w:t xml:space="preserve"> </w:t>
      </w:r>
    </w:p>
    <w:p>
      <w:pPr>
        <w:spacing w:line="360" w:lineRule="auto"/>
        <w:ind w:left="0" w:leftChars="0" w:firstLine="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农业科技示范区、农场等大型农业生产加</w:t>
      </w:r>
      <w:bookmarkStart w:id="0" w:name="_GoBack"/>
      <w:bookmarkEnd w:id="0"/>
      <w:r>
        <w:rPr>
          <w:rFonts w:hint="eastAsia" w:ascii="宋体" w:hAnsi="宋体" w:eastAsia="宋体" w:cs="宋体"/>
          <w:sz w:val="21"/>
          <w:szCs w:val="21"/>
          <w:lang w:val="en-US" w:eastAsia="zh-CN"/>
        </w:rPr>
        <w:t>工企业。</w:t>
      </w:r>
    </w:p>
    <w:p>
      <w:pPr>
        <w:spacing w:line="360" w:lineRule="auto"/>
        <w:rPr>
          <w:rFonts w:hint="eastAsia" w:ascii="宋体" w:hAnsi="宋体" w:eastAsia="宋体" w:cs="宋体"/>
          <w:sz w:val="21"/>
          <w:szCs w:val="21"/>
        </w:rPr>
      </w:pPr>
    </w:p>
    <w:p>
      <w:pPr>
        <w:spacing w:line="360" w:lineRule="auto"/>
        <w:rPr>
          <w:rFonts w:hint="eastAsia" w:ascii="宋体" w:hAnsi="宋体" w:eastAsia="宋体" w:cs="宋体"/>
          <w:sz w:val="21"/>
          <w:szCs w:val="21"/>
        </w:rPr>
      </w:pPr>
    </w:p>
    <w:p/>
    <w:sectPr>
      <w:headerReference r:id="rId4" w:type="default"/>
      <w:footerReference r:id="rId5"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panose1 w:val="02010600030101010101"/>
    <w:charset w:val="86"/>
    <w:family w:val="auto"/>
    <w:pitch w:val="default"/>
    <w:sig w:usb0="00000001" w:usb1="080E0000" w:usb2="00000000" w:usb3="00000000" w:csb0="00040000"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3"/>
    </w:pPr>
    <w:r>
      <w:rPr>
        <w:rFonts w:hint="eastAsia" w:ascii="Times New Roman" w:hAnsi="Times New Roman" w:eastAsia="宋体" w:cs="Times New Roman"/>
        <w:kern w:val="2"/>
        <w:sz w:val="18"/>
        <w:szCs w:val="22"/>
        <w:lang w:val="en-US" w:eastAsia="zh-CN" w:bidi="ar-SA"/>
      </w:rPr>
      <w:pict>
        <v:shape id="图片 1" o:spid="_x0000_s1025" type="#_x0000_t75" style="height:21.8pt;width:39pt;rotation:0f;" o:ole="f" fillcolor="#FFFFFF" filled="f" o:preferrelative="t" stroked="f" coordorigin="0,0" coordsize="21600,21600">
          <v:fill on="f" color2="#FFFFFF" focus="0%"/>
          <v:imagedata gain="65536f" blacklevel="0f" gamma="0" o:title="托普仪器LOGO以此为准" r:id="rId1"/>
          <o:lock v:ext="edit" position="f" selection="f" grouping="f" rotation="f" cropping="f" text="f" aspectratio="t"/>
          <w10:wrap type="none"/>
          <w10:anchorlock/>
        </v:shape>
      </w:pict>
    </w:r>
    <w:r>
      <w:rPr>
        <w:rFonts w:hint="eastAsia"/>
        <w:b/>
        <w:bCs/>
        <w:sz w:val="28"/>
        <w:szCs w:val="28"/>
        <w:lang w:val="en-US" w:eastAsia="zh-CN"/>
      </w:rPr>
      <w:t>中国农业物联网领航者——托普云农物联网！</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31089320">
    <w:nsid w:val="554CB0A8"/>
    <w:multiLevelType w:val="singleLevel"/>
    <w:tmpl w:val="554CB0A8"/>
    <w:lvl w:ilvl="0" w:tentative="1">
      <w:start w:val="1"/>
      <w:numFmt w:val="decimal"/>
      <w:suff w:val="nothing"/>
      <w:lvlText w:val="%1、"/>
      <w:lvlJc w:val="left"/>
    </w:lvl>
  </w:abstractNum>
  <w:num w:numId="1">
    <w:abstractNumId w:val="14310893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splitPgBreakAndParaMark/>
    <w:doNotExpandShiftReturn/>
    <w:adjustLineHeightInTable/>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74B13854"/>
    <w:rsid w:val="74B13854"/>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name="header"/>
    <w:lsdException w:uiPriority="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0"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9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eastAsia="宋体"/>
      <w:kern w:val="2"/>
      <w:sz w:val="21"/>
      <w:lang w:val="en-US" w:eastAsia="zh-CN"/>
    </w:rPr>
  </w:style>
  <w:style w:type="character" w:default="1" w:styleId="4">
    <w:name w:val="Default Paragraph Font"/>
    <w:unhideWhenUsed/>
    <w:uiPriority w:val="0"/>
  </w:style>
  <w:style w:type="table" w:default="1" w:styleId="5">
    <w:name w:val="Normal Table"/>
    <w:unhideWhenUsed/>
    <w:uiPriority w:val="99"/>
    <w:tblPr>
      <w:tblLayout w:type="fixed"/>
      <w:tblCellMar>
        <w:top w:w="0" w:type="dxa"/>
        <w:left w:w="108" w:type="dxa"/>
        <w:bottom w:w="0" w:type="dxa"/>
        <w:right w:w="108" w:type="dxa"/>
      </w:tblCellMar>
    </w:tblPr>
  </w:style>
  <w:style w:type="paragraph" w:styleId="2">
    <w:name w:val="footer"/>
    <w:basedOn w:val="1"/>
    <w:unhideWhenUsed/>
    <w:uiPriority w:val="0"/>
    <w:pPr>
      <w:tabs>
        <w:tab w:val="center" w:pos="4153"/>
        <w:tab w:val="right" w:pos="8306"/>
      </w:tabs>
      <w:snapToGrid w:val="0"/>
      <w:jc w:val="left"/>
    </w:pPr>
    <w:rPr>
      <w:sz w:val="18"/>
    </w:rPr>
  </w:style>
  <w:style w:type="paragraph" w:styleId="3">
    <w:name w:val="header"/>
    <w:basedOn w:val="1"/>
    <w:unhideWhenUsed/>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settings" Target="settings.xml"/><Relationship Id="rId2" Type="http://schemas.openxmlformats.org/officeDocument/2006/relationships/styles" Target="styles.xml"/><Relationship Id="rId10" Type="http://schemas.openxmlformats.org/officeDocument/2006/relationships/numbering" Target="numbering.xml"/><Relationship Id="rId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Normal.wpt</Template>
  <Pages>1</Pages>
  <Words>0</Words>
  <Characters>0</Characters>
  <Lines>1</Lines>
  <Paragraphs>1</Paragraphs>
  <ScaleCrop>false</ScaleCrop>
  <LinksUpToDate>false</LinksUpToDate>
  <CharactersWithSpaces>0</CharactersWithSpaces>
  <Application>WPS Office_9.1.0.5100_{F1E327BC-269C-435d-A152-05C5408002CA}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2015-06-19T07:00:00Z</dcterms:created>
  <dc:creator>Administrator</dc:creator>
  <cp:lastModifiedBy>Administrator</cp:lastModifiedBy>
  <dcterms:modified xsi:type="dcterms:W3CDTF">2015-06-19T07:13:27Z</dcterms:modified>
  <dc:title>                  现实版开心农场系统的规划方案</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2052-9.1.0.5100</vt:lpwstr>
  </property>
</Properties>
</file>