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0" w:firstLineChars="0"/>
        <w:rPr>
          <w:sz w:val="48"/>
          <w:szCs w:val="48"/>
        </w:rPr>
      </w:pPr>
    </w:p>
    <w:p>
      <w:bookmarkStart w:id="37" w:name="_GoBack"/>
      <w:r>
        <w:br w:type="page"/>
      </w:r>
    </w:p>
    <w:bookmarkEnd w:id="37"/>
    <w:sdt>
      <w:sdtPr>
        <w:rPr>
          <w:rFonts w:asciiTheme="minorHAnsi" w:hAnsiTheme="minorHAnsi" w:eastAsiaTheme="minorEastAsia" w:cstheme="minorBidi"/>
          <w:b w:val="0"/>
          <w:bCs w:val="0"/>
          <w:color w:val="auto"/>
          <w:kern w:val="2"/>
          <w:sz w:val="24"/>
          <w:szCs w:val="22"/>
          <w:lang w:val="zh-CN"/>
        </w:rPr>
        <w:id w:val="568154425"/>
      </w:sdtPr>
      <w:sdtEndPr>
        <w:rPr>
          <w:rFonts w:asciiTheme="minorHAnsi" w:hAnsiTheme="minorHAnsi" w:eastAsiaTheme="minorEastAsia" w:cstheme="minorBidi"/>
          <w:b w:val="0"/>
          <w:bCs w:val="0"/>
          <w:color w:val="auto"/>
          <w:kern w:val="2"/>
          <w:sz w:val="24"/>
          <w:szCs w:val="22"/>
          <w:lang w:val="zh-CN"/>
        </w:rPr>
      </w:sdtEndPr>
      <w:sdtContent>
        <w:p>
          <w:pPr>
            <w:pStyle w:val="20"/>
            <w:ind w:firstLine="480"/>
            <w:jc w:val="center"/>
            <w:rPr>
              <w:sz w:val="72"/>
              <w:szCs w:val="72"/>
            </w:rPr>
          </w:pPr>
          <w:r>
            <w:rPr>
              <w:sz w:val="72"/>
              <w:szCs w:val="72"/>
              <w:lang w:val="zh-CN"/>
            </w:rPr>
            <w:t>目</w:t>
          </w:r>
          <w:r>
            <w:rPr>
              <w:rFonts w:hint="eastAsia"/>
              <w:sz w:val="72"/>
              <w:szCs w:val="72"/>
              <w:lang w:val="zh-CN"/>
            </w:rPr>
            <w:t xml:space="preserve">  </w:t>
          </w:r>
          <w:r>
            <w:rPr>
              <w:sz w:val="72"/>
              <w:szCs w:val="72"/>
              <w:lang w:val="zh-CN"/>
            </w:rPr>
            <w:t>录</w:t>
          </w:r>
        </w:p>
        <w:p>
          <w:pPr>
            <w:pStyle w:val="10"/>
            <w:tabs>
              <w:tab w:val="right" w:leader="dot" w:pos="8296"/>
            </w:tabs>
            <w:ind w:firstLine="440"/>
            <w:rPr>
              <w:kern w:val="2"/>
              <w:sz w:val="21"/>
            </w:rPr>
          </w:pPr>
          <w:r>
            <w:fldChar w:fldCharType="begin"/>
          </w:r>
          <w:r>
            <w:instrText xml:space="preserve"> TOC \o "1-3" \h \z \u </w:instrText>
          </w:r>
          <w:r>
            <w:fldChar w:fldCharType="separate"/>
          </w:r>
          <w:r>
            <w:fldChar w:fldCharType="begin"/>
          </w:r>
          <w:r>
            <w:instrText xml:space="preserve"> HYPERLINK \l "_Toc385858227" </w:instrText>
          </w:r>
          <w:r>
            <w:fldChar w:fldCharType="separate"/>
          </w:r>
          <w:r>
            <w:rPr>
              <w:rStyle w:val="14"/>
              <w:rFonts w:hint="eastAsia"/>
            </w:rPr>
            <w:t>简</w:t>
          </w:r>
          <w:r>
            <w:rPr>
              <w:rStyle w:val="14"/>
            </w:rPr>
            <w:t xml:space="preserve">  </w:t>
          </w:r>
          <w:r>
            <w:rPr>
              <w:rStyle w:val="14"/>
              <w:rFonts w:hint="eastAsia"/>
            </w:rPr>
            <w:t>介</w:t>
          </w:r>
          <w:r>
            <w:tab/>
          </w:r>
          <w:r>
            <w:fldChar w:fldCharType="begin"/>
          </w:r>
          <w:r>
            <w:instrText xml:space="preserve"> PAGEREF _Toc385858227 \h </w:instrText>
          </w:r>
          <w:r>
            <w:fldChar w:fldCharType="separate"/>
          </w:r>
          <w:r>
            <w:t>- 1 -</w:t>
          </w:r>
          <w:r>
            <w:fldChar w:fldCharType="end"/>
          </w:r>
          <w:r>
            <w:fldChar w:fldCharType="end"/>
          </w:r>
        </w:p>
        <w:p>
          <w:pPr>
            <w:pStyle w:val="10"/>
            <w:tabs>
              <w:tab w:val="right" w:leader="dot" w:pos="8296"/>
            </w:tabs>
            <w:ind w:firstLine="440"/>
            <w:rPr>
              <w:kern w:val="2"/>
              <w:sz w:val="21"/>
            </w:rPr>
          </w:pPr>
          <w:r>
            <w:fldChar w:fldCharType="begin"/>
          </w:r>
          <w:r>
            <w:instrText xml:space="preserve"> HYPERLINK \l "_Toc385858228" </w:instrText>
          </w:r>
          <w:r>
            <w:fldChar w:fldCharType="separate"/>
          </w:r>
          <w:r>
            <w:rPr>
              <w:rStyle w:val="14"/>
              <w:rFonts w:hint="eastAsia"/>
            </w:rPr>
            <w:t>第</w:t>
          </w:r>
          <w:r>
            <w:rPr>
              <w:rStyle w:val="14"/>
            </w:rPr>
            <w:t>1</w:t>
          </w:r>
          <w:r>
            <w:rPr>
              <w:rStyle w:val="14"/>
              <w:rFonts w:hint="eastAsia"/>
            </w:rPr>
            <w:t>章</w:t>
          </w:r>
          <w:r>
            <w:rPr>
              <w:rStyle w:val="14"/>
            </w:rPr>
            <w:t xml:space="preserve">  </w:t>
          </w:r>
          <w:r>
            <w:rPr>
              <w:rStyle w:val="14"/>
              <w:rFonts w:hint="eastAsia"/>
            </w:rPr>
            <w:t>项目简述</w:t>
          </w:r>
          <w:r>
            <w:tab/>
          </w:r>
          <w:r>
            <w:fldChar w:fldCharType="begin"/>
          </w:r>
          <w:r>
            <w:instrText xml:space="preserve"> PAGEREF _Toc385858228 \h </w:instrText>
          </w:r>
          <w:r>
            <w:fldChar w:fldCharType="separate"/>
          </w:r>
          <w:r>
            <w:t>- 3 -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"_Toc385858229" </w:instrText>
          </w:r>
          <w:r>
            <w:fldChar w:fldCharType="separate"/>
          </w:r>
          <w:r>
            <w:rPr>
              <w:rStyle w:val="14"/>
            </w:rPr>
            <w:t xml:space="preserve">1.1  </w:t>
          </w:r>
          <w:r>
            <w:rPr>
              <w:rStyle w:val="14"/>
              <w:rFonts w:hint="eastAsia"/>
            </w:rPr>
            <w:t>项目概况</w:t>
          </w:r>
          <w:r>
            <w:tab/>
          </w:r>
          <w:r>
            <w:fldChar w:fldCharType="begin"/>
          </w:r>
          <w:r>
            <w:instrText xml:space="preserve"> PAGEREF _Toc385858229 \h </w:instrText>
          </w:r>
          <w:r>
            <w:fldChar w:fldCharType="separate"/>
          </w:r>
          <w:r>
            <w:t>- 3 -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"_Toc385858230" </w:instrText>
          </w:r>
          <w:r>
            <w:fldChar w:fldCharType="separate"/>
          </w:r>
          <w:r>
            <w:rPr>
              <w:rStyle w:val="14"/>
            </w:rPr>
            <w:t xml:space="preserve">1.2  </w:t>
          </w:r>
          <w:r>
            <w:rPr>
              <w:rStyle w:val="14"/>
              <w:rFonts w:hint="eastAsia"/>
            </w:rPr>
            <w:t>市场定位</w:t>
          </w:r>
          <w:r>
            <w:tab/>
          </w:r>
          <w:r>
            <w:fldChar w:fldCharType="begin"/>
          </w:r>
          <w:r>
            <w:instrText xml:space="preserve"> PAGEREF _Toc385858230 \h </w:instrText>
          </w:r>
          <w:r>
            <w:fldChar w:fldCharType="separate"/>
          </w:r>
          <w:r>
            <w:t>- 3 -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"_Toc385858231" </w:instrText>
          </w:r>
          <w:r>
            <w:fldChar w:fldCharType="separate"/>
          </w:r>
          <w:r>
            <w:rPr>
              <w:rStyle w:val="14"/>
            </w:rPr>
            <w:t xml:space="preserve">1.3  </w:t>
          </w:r>
          <w:r>
            <w:rPr>
              <w:rStyle w:val="14"/>
              <w:rFonts w:hint="eastAsia"/>
            </w:rPr>
            <w:t>创意来源</w:t>
          </w:r>
          <w:r>
            <w:tab/>
          </w:r>
          <w:r>
            <w:fldChar w:fldCharType="begin"/>
          </w:r>
          <w:r>
            <w:instrText xml:space="preserve"> PAGEREF _Toc385858231 \h </w:instrText>
          </w:r>
          <w:r>
            <w:fldChar w:fldCharType="separate"/>
          </w:r>
          <w:r>
            <w:t>- 4 -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"_Toc385858232" </w:instrText>
          </w:r>
          <w:r>
            <w:fldChar w:fldCharType="separate"/>
          </w:r>
          <w:r>
            <w:rPr>
              <w:rStyle w:val="14"/>
            </w:rPr>
            <w:t xml:space="preserve">1.4  </w:t>
          </w:r>
          <w:r>
            <w:rPr>
              <w:rStyle w:val="14"/>
              <w:rFonts w:hint="eastAsia"/>
            </w:rPr>
            <w:t>财务分析</w:t>
          </w:r>
          <w:r>
            <w:tab/>
          </w:r>
          <w:r>
            <w:fldChar w:fldCharType="begin"/>
          </w:r>
          <w:r>
            <w:instrText xml:space="preserve"> PAGEREF _Toc385858232 \h </w:instrText>
          </w:r>
          <w:r>
            <w:fldChar w:fldCharType="separate"/>
          </w:r>
          <w:r>
            <w:t>- 5 -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"_Toc385858233" </w:instrText>
          </w:r>
          <w:r>
            <w:fldChar w:fldCharType="separate"/>
          </w:r>
          <w:r>
            <w:rPr>
              <w:rStyle w:val="14"/>
            </w:rPr>
            <w:t xml:space="preserve">1.5  </w:t>
          </w:r>
          <w:r>
            <w:rPr>
              <w:rStyle w:val="14"/>
              <w:rFonts w:hint="eastAsia"/>
            </w:rPr>
            <w:t>组织结构</w:t>
          </w:r>
          <w:r>
            <w:tab/>
          </w:r>
          <w:r>
            <w:fldChar w:fldCharType="begin"/>
          </w:r>
          <w:r>
            <w:instrText xml:space="preserve"> PAGEREF _Toc385858233 \h </w:instrText>
          </w:r>
          <w:r>
            <w:fldChar w:fldCharType="separate"/>
          </w:r>
          <w:r>
            <w:t>- 5 -</w:t>
          </w:r>
          <w:r>
            <w:fldChar w:fldCharType="end"/>
          </w:r>
          <w:r>
            <w:fldChar w:fldCharType="end"/>
          </w:r>
        </w:p>
        <w:p>
          <w:pPr>
            <w:pStyle w:val="10"/>
            <w:tabs>
              <w:tab w:val="right" w:leader="dot" w:pos="8296"/>
            </w:tabs>
            <w:ind w:firstLine="440"/>
            <w:rPr>
              <w:kern w:val="2"/>
              <w:sz w:val="21"/>
            </w:rPr>
          </w:pPr>
          <w:r>
            <w:fldChar w:fldCharType="begin"/>
          </w:r>
          <w:r>
            <w:instrText xml:space="preserve"> HYPERLINK \l "_Toc385858234" </w:instrText>
          </w:r>
          <w:r>
            <w:fldChar w:fldCharType="separate"/>
          </w:r>
          <w:r>
            <w:rPr>
              <w:rStyle w:val="14"/>
              <w:rFonts w:hint="eastAsia"/>
            </w:rPr>
            <w:t>第</w:t>
          </w:r>
          <w:r>
            <w:rPr>
              <w:rStyle w:val="14"/>
            </w:rPr>
            <w:t>2</w:t>
          </w:r>
          <w:r>
            <w:rPr>
              <w:rStyle w:val="14"/>
              <w:rFonts w:hint="eastAsia"/>
            </w:rPr>
            <w:t>章</w:t>
          </w:r>
          <w:r>
            <w:rPr>
              <w:rStyle w:val="14"/>
            </w:rPr>
            <w:t xml:space="preserve">  </w:t>
          </w:r>
          <w:r>
            <w:rPr>
              <w:rStyle w:val="14"/>
              <w:rFonts w:hint="eastAsia"/>
            </w:rPr>
            <w:t>市场机会</w:t>
          </w:r>
          <w:r>
            <w:tab/>
          </w:r>
          <w:r>
            <w:fldChar w:fldCharType="begin"/>
          </w:r>
          <w:r>
            <w:instrText xml:space="preserve"> PAGEREF _Toc385858234 \h </w:instrText>
          </w:r>
          <w:r>
            <w:fldChar w:fldCharType="separate"/>
          </w:r>
          <w:r>
            <w:t>- 6 -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"_Toc385858235" </w:instrText>
          </w:r>
          <w:r>
            <w:fldChar w:fldCharType="separate"/>
          </w:r>
          <w:r>
            <w:rPr>
              <w:rStyle w:val="14"/>
            </w:rPr>
            <w:t xml:space="preserve">2.1  </w:t>
          </w:r>
          <w:r>
            <w:rPr>
              <w:rStyle w:val="14"/>
              <w:rFonts w:hint="eastAsia"/>
            </w:rPr>
            <w:t>行业背景</w:t>
          </w:r>
          <w:r>
            <w:tab/>
          </w:r>
          <w:r>
            <w:fldChar w:fldCharType="begin"/>
          </w:r>
          <w:r>
            <w:instrText xml:space="preserve"> PAGEREF _Toc385858235 \h </w:instrText>
          </w:r>
          <w:r>
            <w:fldChar w:fldCharType="separate"/>
          </w:r>
          <w:r>
            <w:t>- 6 -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"_Toc385858236" </w:instrText>
          </w:r>
          <w:r>
            <w:fldChar w:fldCharType="separate"/>
          </w:r>
          <w:r>
            <w:rPr>
              <w:rStyle w:val="14"/>
            </w:rPr>
            <w:t xml:space="preserve">2.2  </w:t>
          </w:r>
          <w:r>
            <w:rPr>
              <w:rStyle w:val="14"/>
              <w:rFonts w:hint="eastAsia"/>
            </w:rPr>
            <w:t>目标市场</w:t>
          </w:r>
          <w:r>
            <w:tab/>
          </w:r>
          <w:r>
            <w:fldChar w:fldCharType="begin"/>
          </w:r>
          <w:r>
            <w:instrText xml:space="preserve"> PAGEREF _Toc385858236 \h </w:instrText>
          </w:r>
          <w:r>
            <w:fldChar w:fldCharType="separate"/>
          </w:r>
          <w:r>
            <w:t>- 7 -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"_Toc385858237" </w:instrText>
          </w:r>
          <w:r>
            <w:fldChar w:fldCharType="separate"/>
          </w:r>
          <w:r>
            <w:rPr>
              <w:rStyle w:val="14"/>
            </w:rPr>
            <w:t xml:space="preserve">2.3  </w:t>
          </w:r>
          <w:r>
            <w:rPr>
              <w:rStyle w:val="14"/>
              <w:rFonts w:hint="eastAsia"/>
            </w:rPr>
            <w:t>市场竞争环境</w:t>
          </w:r>
          <w:r>
            <w:tab/>
          </w:r>
          <w:r>
            <w:fldChar w:fldCharType="begin"/>
          </w:r>
          <w:r>
            <w:instrText xml:space="preserve"> PAGEREF _Toc385858237 \h </w:instrText>
          </w:r>
          <w:r>
            <w:fldChar w:fldCharType="separate"/>
          </w:r>
          <w:r>
            <w:t>- 8 -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"_Toc385858238" </w:instrText>
          </w:r>
          <w:r>
            <w:fldChar w:fldCharType="separate"/>
          </w:r>
          <w:r>
            <w:rPr>
              <w:rStyle w:val="14"/>
            </w:rPr>
            <w:t xml:space="preserve">2.4  </w:t>
          </w:r>
          <w:r>
            <w:rPr>
              <w:rStyle w:val="14"/>
              <w:rFonts w:hint="eastAsia"/>
            </w:rPr>
            <w:t>市场机会分析</w:t>
          </w:r>
          <w:r>
            <w:tab/>
          </w:r>
          <w:r>
            <w:fldChar w:fldCharType="begin"/>
          </w:r>
          <w:r>
            <w:instrText xml:space="preserve"> PAGEREF _Toc385858238 \h </w:instrText>
          </w:r>
          <w:r>
            <w:fldChar w:fldCharType="separate"/>
          </w:r>
          <w:r>
            <w:t>- 9 -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"_Toc385858239" </w:instrText>
          </w:r>
          <w:r>
            <w:fldChar w:fldCharType="separate"/>
          </w:r>
          <w:r>
            <w:rPr>
              <w:rStyle w:val="14"/>
            </w:rPr>
            <w:t xml:space="preserve">2.5  </w:t>
          </w:r>
          <w:r>
            <w:rPr>
              <w:rStyle w:val="14"/>
              <w:rFonts w:hint="eastAsia"/>
            </w:rPr>
            <w:t>市场需求分析</w:t>
          </w:r>
          <w:r>
            <w:tab/>
          </w:r>
          <w:r>
            <w:fldChar w:fldCharType="begin"/>
          </w:r>
          <w:r>
            <w:instrText xml:space="preserve"> PAGEREF _Toc385858239 \h </w:instrText>
          </w:r>
          <w:r>
            <w:fldChar w:fldCharType="separate"/>
          </w:r>
          <w:r>
            <w:t>- 10 -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"_Toc385858240" </w:instrText>
          </w:r>
          <w:r>
            <w:fldChar w:fldCharType="separate"/>
          </w:r>
          <w:r>
            <w:rPr>
              <w:rStyle w:val="14"/>
            </w:rPr>
            <w:t xml:space="preserve">2.6  </w:t>
          </w:r>
          <w:r>
            <w:rPr>
              <w:rStyle w:val="14"/>
              <w:rFonts w:hint="eastAsia"/>
            </w:rPr>
            <w:t>项目特色分析</w:t>
          </w:r>
          <w:r>
            <w:tab/>
          </w:r>
          <w:r>
            <w:fldChar w:fldCharType="begin"/>
          </w:r>
          <w:r>
            <w:instrText xml:space="preserve"> PAGEREF _Toc385858240 \h </w:instrText>
          </w:r>
          <w:r>
            <w:fldChar w:fldCharType="separate"/>
          </w:r>
          <w:r>
            <w:t>- 11 -</w:t>
          </w:r>
          <w:r>
            <w:fldChar w:fldCharType="end"/>
          </w:r>
          <w:r>
            <w:fldChar w:fldCharType="end"/>
          </w:r>
        </w:p>
        <w:p>
          <w:pPr>
            <w:pStyle w:val="10"/>
            <w:tabs>
              <w:tab w:val="right" w:leader="dot" w:pos="8296"/>
            </w:tabs>
            <w:ind w:firstLine="440"/>
            <w:rPr>
              <w:kern w:val="2"/>
              <w:sz w:val="21"/>
            </w:rPr>
          </w:pPr>
          <w:r>
            <w:fldChar w:fldCharType="begin"/>
          </w:r>
          <w:r>
            <w:instrText xml:space="preserve"> HYPERLINK \l "_Toc385858241" </w:instrText>
          </w:r>
          <w:r>
            <w:fldChar w:fldCharType="separate"/>
          </w:r>
          <w:r>
            <w:rPr>
              <w:rStyle w:val="14"/>
              <w:rFonts w:hint="eastAsia"/>
            </w:rPr>
            <w:t>第</w:t>
          </w:r>
          <w:r>
            <w:rPr>
              <w:rStyle w:val="14"/>
            </w:rPr>
            <w:t>3</w:t>
          </w:r>
          <w:r>
            <w:rPr>
              <w:rStyle w:val="14"/>
              <w:rFonts w:hint="eastAsia"/>
            </w:rPr>
            <w:t>章</w:t>
          </w:r>
          <w:r>
            <w:rPr>
              <w:rStyle w:val="14"/>
            </w:rPr>
            <w:t xml:space="preserve">  </w:t>
          </w:r>
          <w:r>
            <w:rPr>
              <w:rStyle w:val="14"/>
              <w:rFonts w:hint="eastAsia"/>
            </w:rPr>
            <w:t>发展战略</w:t>
          </w:r>
          <w:r>
            <w:tab/>
          </w:r>
          <w:r>
            <w:fldChar w:fldCharType="begin"/>
          </w:r>
          <w:r>
            <w:instrText xml:space="preserve"> PAGEREF _Toc385858241 \h </w:instrText>
          </w:r>
          <w:r>
            <w:fldChar w:fldCharType="separate"/>
          </w:r>
          <w:r>
            <w:t>- 13 -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"_Toc385858242" </w:instrText>
          </w:r>
          <w:r>
            <w:fldChar w:fldCharType="separate"/>
          </w:r>
          <w:r>
            <w:rPr>
              <w:rStyle w:val="14"/>
            </w:rPr>
            <w:t xml:space="preserve">3.1  </w:t>
          </w:r>
          <w:r>
            <w:rPr>
              <w:rStyle w:val="14"/>
              <w:rFonts w:hint="eastAsia"/>
            </w:rPr>
            <w:t>项目的领先性</w:t>
          </w:r>
          <w:r>
            <w:tab/>
          </w:r>
          <w:r>
            <w:fldChar w:fldCharType="begin"/>
          </w:r>
          <w:r>
            <w:instrText xml:space="preserve"> PAGEREF _Toc385858242 \h </w:instrText>
          </w:r>
          <w:r>
            <w:fldChar w:fldCharType="separate"/>
          </w:r>
          <w:r>
            <w:t>- 13 -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"_Toc385858243" </w:instrText>
          </w:r>
          <w:r>
            <w:fldChar w:fldCharType="separate"/>
          </w:r>
          <w:r>
            <w:rPr>
              <w:rStyle w:val="14"/>
            </w:rPr>
            <w:t xml:space="preserve">3.2  </w:t>
          </w:r>
          <w:r>
            <w:rPr>
              <w:rStyle w:val="14"/>
              <w:rFonts w:hint="eastAsia"/>
            </w:rPr>
            <w:t>运营管理</w:t>
          </w:r>
          <w:r>
            <w:tab/>
          </w:r>
          <w:r>
            <w:fldChar w:fldCharType="begin"/>
          </w:r>
          <w:r>
            <w:instrText xml:space="preserve"> PAGEREF _Toc385858243 \h </w:instrText>
          </w:r>
          <w:r>
            <w:fldChar w:fldCharType="separate"/>
          </w:r>
          <w:r>
            <w:t>- 13 -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"_Toc385858244" </w:instrText>
          </w:r>
          <w:r>
            <w:fldChar w:fldCharType="separate"/>
          </w:r>
          <w:r>
            <w:rPr>
              <w:rStyle w:val="14"/>
            </w:rPr>
            <w:t xml:space="preserve">3.3  </w:t>
          </w:r>
          <w:r>
            <w:rPr>
              <w:rStyle w:val="14"/>
              <w:rFonts w:hint="eastAsia"/>
            </w:rPr>
            <w:t>主要合作伙伴</w:t>
          </w:r>
          <w:r>
            <w:tab/>
          </w:r>
          <w:r>
            <w:fldChar w:fldCharType="begin"/>
          </w:r>
          <w:r>
            <w:instrText xml:space="preserve"> PAGEREF _Toc385858244 \h </w:instrText>
          </w:r>
          <w:r>
            <w:fldChar w:fldCharType="separate"/>
          </w:r>
          <w:r>
            <w:t>- 13 -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"_Toc385858245" </w:instrText>
          </w:r>
          <w:r>
            <w:fldChar w:fldCharType="separate"/>
          </w:r>
          <w:r>
            <w:rPr>
              <w:rStyle w:val="14"/>
            </w:rPr>
            <w:t xml:space="preserve">3.4  </w:t>
          </w:r>
          <w:r>
            <w:rPr>
              <w:rStyle w:val="14"/>
              <w:rFonts w:hint="eastAsia"/>
            </w:rPr>
            <w:t>经营困难分析</w:t>
          </w:r>
          <w:r>
            <w:tab/>
          </w:r>
          <w:r>
            <w:fldChar w:fldCharType="begin"/>
          </w:r>
          <w:r>
            <w:instrText xml:space="preserve"> PAGEREF _Toc385858245 \h </w:instrText>
          </w:r>
          <w:r>
            <w:fldChar w:fldCharType="separate"/>
          </w:r>
          <w:r>
            <w:t>- 14 -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"_Toc385858246" </w:instrText>
          </w:r>
          <w:r>
            <w:fldChar w:fldCharType="separate"/>
          </w:r>
          <w:r>
            <w:rPr>
              <w:rStyle w:val="14"/>
            </w:rPr>
            <w:t xml:space="preserve">3.5  </w:t>
          </w:r>
          <w:r>
            <w:rPr>
              <w:rStyle w:val="14"/>
              <w:rFonts w:hint="eastAsia"/>
            </w:rPr>
            <w:t>发展计划</w:t>
          </w:r>
          <w:r>
            <w:tab/>
          </w:r>
          <w:r>
            <w:fldChar w:fldCharType="begin"/>
          </w:r>
          <w:r>
            <w:instrText xml:space="preserve"> PAGEREF _Toc385858246 \h </w:instrText>
          </w:r>
          <w:r>
            <w:fldChar w:fldCharType="separate"/>
          </w:r>
          <w:r>
            <w:t>- 16 -</w:t>
          </w:r>
          <w:r>
            <w:fldChar w:fldCharType="end"/>
          </w:r>
          <w:r>
            <w:fldChar w:fldCharType="end"/>
          </w:r>
        </w:p>
        <w:p>
          <w:pPr>
            <w:pStyle w:val="10"/>
            <w:tabs>
              <w:tab w:val="right" w:leader="dot" w:pos="8296"/>
            </w:tabs>
            <w:ind w:firstLine="440"/>
            <w:rPr>
              <w:kern w:val="2"/>
              <w:sz w:val="21"/>
            </w:rPr>
          </w:pPr>
          <w:r>
            <w:fldChar w:fldCharType="begin"/>
          </w:r>
          <w:r>
            <w:instrText xml:space="preserve"> HYPERLINK \l "_Toc385858247" </w:instrText>
          </w:r>
          <w:r>
            <w:fldChar w:fldCharType="separate"/>
          </w:r>
          <w:r>
            <w:rPr>
              <w:rStyle w:val="14"/>
              <w:rFonts w:hint="eastAsia"/>
            </w:rPr>
            <w:t>第</w:t>
          </w:r>
          <w:r>
            <w:rPr>
              <w:rStyle w:val="14"/>
            </w:rPr>
            <w:t>4</w:t>
          </w:r>
          <w:r>
            <w:rPr>
              <w:rStyle w:val="14"/>
              <w:rFonts w:hint="eastAsia"/>
            </w:rPr>
            <w:t>章</w:t>
          </w:r>
          <w:r>
            <w:rPr>
              <w:rStyle w:val="14"/>
            </w:rPr>
            <w:t xml:space="preserve">  </w:t>
          </w:r>
          <w:r>
            <w:rPr>
              <w:rStyle w:val="14"/>
              <w:rFonts w:hint="eastAsia"/>
            </w:rPr>
            <w:t>营销战略</w:t>
          </w:r>
          <w:r>
            <w:tab/>
          </w:r>
          <w:r>
            <w:fldChar w:fldCharType="begin"/>
          </w:r>
          <w:r>
            <w:instrText xml:space="preserve"> PAGEREF _Toc385858247 \h </w:instrText>
          </w:r>
          <w:r>
            <w:fldChar w:fldCharType="separate"/>
          </w:r>
          <w:r>
            <w:t>- 17 -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"_Toc385858248" </w:instrText>
          </w:r>
          <w:r>
            <w:fldChar w:fldCharType="separate"/>
          </w:r>
          <w:r>
            <w:rPr>
              <w:rStyle w:val="14"/>
            </w:rPr>
            <w:t xml:space="preserve">4.1  </w:t>
          </w:r>
          <w:r>
            <w:rPr>
              <w:rStyle w:val="14"/>
              <w:rFonts w:hint="eastAsia"/>
            </w:rPr>
            <w:t>市场分析</w:t>
          </w:r>
          <w:r>
            <w:tab/>
          </w:r>
          <w:r>
            <w:fldChar w:fldCharType="begin"/>
          </w:r>
          <w:r>
            <w:instrText xml:space="preserve"> PAGEREF _Toc385858248 \h </w:instrText>
          </w:r>
          <w:r>
            <w:fldChar w:fldCharType="separate"/>
          </w:r>
          <w:r>
            <w:t>- 17 -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"_Toc385858249" </w:instrText>
          </w:r>
          <w:r>
            <w:fldChar w:fldCharType="separate"/>
          </w:r>
          <w:r>
            <w:rPr>
              <w:rStyle w:val="14"/>
            </w:rPr>
            <w:t xml:space="preserve">4.2  </w:t>
          </w:r>
          <w:r>
            <w:rPr>
              <w:rStyle w:val="14"/>
              <w:rFonts w:hint="eastAsia"/>
            </w:rPr>
            <w:t>主要竞争对手调查和分析</w:t>
          </w:r>
          <w:r>
            <w:tab/>
          </w:r>
          <w:r>
            <w:fldChar w:fldCharType="begin"/>
          </w:r>
          <w:r>
            <w:instrText xml:space="preserve"> PAGEREF _Toc385858249 \h </w:instrText>
          </w:r>
          <w:r>
            <w:fldChar w:fldCharType="separate"/>
          </w:r>
          <w:r>
            <w:t>- 17 -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"_Toc385858250" </w:instrText>
          </w:r>
          <w:r>
            <w:fldChar w:fldCharType="separate"/>
          </w:r>
          <w:r>
            <w:rPr>
              <w:rStyle w:val="14"/>
            </w:rPr>
            <w:t xml:space="preserve">4.3  </w:t>
          </w:r>
          <w:r>
            <w:rPr>
              <w:rStyle w:val="14"/>
              <w:rFonts w:hint="eastAsia"/>
            </w:rPr>
            <w:t>主要竞争对手的客户群及定位分析</w:t>
          </w:r>
          <w:r>
            <w:tab/>
          </w:r>
          <w:r>
            <w:fldChar w:fldCharType="begin"/>
          </w:r>
          <w:r>
            <w:instrText xml:space="preserve"> PAGEREF _Toc385858250 \h </w:instrText>
          </w:r>
          <w:r>
            <w:fldChar w:fldCharType="separate"/>
          </w:r>
          <w:r>
            <w:t>- 18 -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"_Toc385858251" </w:instrText>
          </w:r>
          <w:r>
            <w:fldChar w:fldCharType="separate"/>
          </w:r>
          <w:r>
            <w:rPr>
              <w:rStyle w:val="14"/>
            </w:rPr>
            <w:t xml:space="preserve">4.4  </w:t>
          </w:r>
          <w:r>
            <w:rPr>
              <w:rStyle w:val="14"/>
              <w:rFonts w:hint="eastAsia"/>
            </w:rPr>
            <w:t>优势与劣势</w:t>
          </w:r>
          <w:r>
            <w:tab/>
          </w:r>
          <w:r>
            <w:fldChar w:fldCharType="begin"/>
          </w:r>
          <w:r>
            <w:instrText xml:space="preserve"> PAGEREF _Toc385858251 \h </w:instrText>
          </w:r>
          <w:r>
            <w:fldChar w:fldCharType="separate"/>
          </w:r>
          <w:r>
            <w:t>- 18 -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"_Toc385858252" </w:instrText>
          </w:r>
          <w:r>
            <w:fldChar w:fldCharType="separate"/>
          </w:r>
          <w:r>
            <w:rPr>
              <w:rStyle w:val="14"/>
            </w:rPr>
            <w:t xml:space="preserve">4.5  </w:t>
          </w:r>
          <w:r>
            <w:rPr>
              <w:rStyle w:val="14"/>
              <w:rFonts w:hint="eastAsia"/>
            </w:rPr>
            <w:t>销售策略</w:t>
          </w:r>
          <w:r>
            <w:tab/>
          </w:r>
          <w:r>
            <w:fldChar w:fldCharType="begin"/>
          </w:r>
          <w:r>
            <w:instrText xml:space="preserve"> PAGEREF _Toc385858252 \h </w:instrText>
          </w:r>
          <w:r>
            <w:fldChar w:fldCharType="separate"/>
          </w:r>
          <w:r>
            <w:t>- 18 -</w:t>
          </w:r>
          <w:r>
            <w:fldChar w:fldCharType="end"/>
          </w:r>
          <w:r>
            <w:fldChar w:fldCharType="end"/>
          </w:r>
        </w:p>
        <w:p>
          <w:pPr>
            <w:pStyle w:val="10"/>
            <w:tabs>
              <w:tab w:val="right" w:leader="dot" w:pos="8296"/>
            </w:tabs>
            <w:ind w:firstLine="440"/>
            <w:rPr>
              <w:kern w:val="2"/>
              <w:sz w:val="21"/>
            </w:rPr>
          </w:pPr>
          <w:r>
            <w:fldChar w:fldCharType="begin"/>
          </w:r>
          <w:r>
            <w:instrText xml:space="preserve"> HYPERLINK \l "_Toc385858253" </w:instrText>
          </w:r>
          <w:r>
            <w:fldChar w:fldCharType="separate"/>
          </w:r>
          <w:r>
            <w:rPr>
              <w:rStyle w:val="14"/>
              <w:rFonts w:hint="eastAsia"/>
            </w:rPr>
            <w:t>第</w:t>
          </w:r>
          <w:r>
            <w:rPr>
              <w:rStyle w:val="14"/>
            </w:rPr>
            <w:t>5</w:t>
          </w:r>
          <w:r>
            <w:rPr>
              <w:rStyle w:val="14"/>
              <w:rFonts w:hint="eastAsia"/>
            </w:rPr>
            <w:t>章</w:t>
          </w:r>
          <w:r>
            <w:rPr>
              <w:rStyle w:val="14"/>
            </w:rPr>
            <w:t xml:space="preserve">  </w:t>
          </w:r>
          <w:r>
            <w:rPr>
              <w:rStyle w:val="14"/>
              <w:rFonts w:hint="eastAsia"/>
            </w:rPr>
            <w:t>财务分析</w:t>
          </w:r>
          <w:r>
            <w:tab/>
          </w:r>
          <w:r>
            <w:fldChar w:fldCharType="begin"/>
          </w:r>
          <w:r>
            <w:instrText xml:space="preserve"> PAGEREF _Toc385858253 \h </w:instrText>
          </w:r>
          <w:r>
            <w:fldChar w:fldCharType="separate"/>
          </w:r>
          <w:r>
            <w:t>- 21 -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"_Toc385858254" </w:instrText>
          </w:r>
          <w:r>
            <w:fldChar w:fldCharType="separate"/>
          </w:r>
          <w:r>
            <w:rPr>
              <w:rStyle w:val="14"/>
            </w:rPr>
            <w:t xml:space="preserve">5.1  </w:t>
          </w:r>
          <w:r>
            <w:rPr>
              <w:rStyle w:val="14"/>
              <w:rFonts w:hint="eastAsia"/>
            </w:rPr>
            <w:t>项目总投资估算</w:t>
          </w:r>
          <w:r>
            <w:tab/>
          </w:r>
          <w:r>
            <w:fldChar w:fldCharType="begin"/>
          </w:r>
          <w:r>
            <w:instrText xml:space="preserve"> PAGEREF _Toc385858254 \h </w:instrText>
          </w:r>
          <w:r>
            <w:fldChar w:fldCharType="separate"/>
          </w:r>
          <w:r>
            <w:t>- 21 -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"_Toc385858255" </w:instrText>
          </w:r>
          <w:r>
            <w:fldChar w:fldCharType="separate"/>
          </w:r>
          <w:r>
            <w:rPr>
              <w:rStyle w:val="14"/>
            </w:rPr>
            <w:t xml:space="preserve">5.2  </w:t>
          </w:r>
          <w:r>
            <w:rPr>
              <w:rStyle w:val="14"/>
              <w:rFonts w:hint="eastAsia"/>
            </w:rPr>
            <w:t>融资方案</w:t>
          </w:r>
          <w:r>
            <w:tab/>
          </w:r>
          <w:r>
            <w:fldChar w:fldCharType="begin"/>
          </w:r>
          <w:r>
            <w:instrText xml:space="preserve"> PAGEREF _Toc385858255 \h </w:instrText>
          </w:r>
          <w:r>
            <w:fldChar w:fldCharType="separate"/>
          </w:r>
          <w:r>
            <w:t>- 22 -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"_Toc385858256" </w:instrText>
          </w:r>
          <w:r>
            <w:fldChar w:fldCharType="separate"/>
          </w:r>
          <w:r>
            <w:rPr>
              <w:rStyle w:val="14"/>
            </w:rPr>
            <w:t xml:space="preserve">5.3  </w:t>
          </w:r>
          <w:r>
            <w:rPr>
              <w:rStyle w:val="14"/>
              <w:rFonts w:hint="eastAsia"/>
            </w:rPr>
            <w:t>企业未来的营业利润</w:t>
          </w:r>
          <w:r>
            <w:tab/>
          </w:r>
          <w:r>
            <w:fldChar w:fldCharType="begin"/>
          </w:r>
          <w:r>
            <w:instrText xml:space="preserve"> PAGEREF _Toc385858256 \h </w:instrText>
          </w:r>
          <w:r>
            <w:fldChar w:fldCharType="separate"/>
          </w:r>
          <w:r>
            <w:t>- 22 -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"_Toc385858257" </w:instrText>
          </w:r>
          <w:r>
            <w:fldChar w:fldCharType="separate"/>
          </w:r>
          <w:r>
            <w:rPr>
              <w:rStyle w:val="14"/>
            </w:rPr>
            <w:t xml:space="preserve">5.4  </w:t>
          </w:r>
          <w:r>
            <w:rPr>
              <w:rStyle w:val="14"/>
              <w:rFonts w:hint="eastAsia"/>
            </w:rPr>
            <w:t>利润表</w:t>
          </w:r>
          <w:r>
            <w:tab/>
          </w:r>
          <w:r>
            <w:fldChar w:fldCharType="begin"/>
          </w:r>
          <w:r>
            <w:instrText xml:space="preserve"> PAGEREF _Toc385858257 \h </w:instrText>
          </w:r>
          <w:r>
            <w:fldChar w:fldCharType="separate"/>
          </w:r>
          <w:r>
            <w:t>- 24 -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"_Toc385858258" </w:instrText>
          </w:r>
          <w:r>
            <w:fldChar w:fldCharType="separate"/>
          </w:r>
          <w:r>
            <w:rPr>
              <w:rStyle w:val="14"/>
            </w:rPr>
            <w:t xml:space="preserve">5.5  </w:t>
          </w:r>
          <w:r>
            <w:rPr>
              <w:rStyle w:val="14"/>
              <w:rFonts w:hint="eastAsia"/>
            </w:rPr>
            <w:t>资产负债表</w:t>
          </w:r>
          <w:r>
            <w:tab/>
          </w:r>
          <w:r>
            <w:fldChar w:fldCharType="begin"/>
          </w:r>
          <w:r>
            <w:instrText xml:space="preserve"> PAGEREF _Toc385858258 \h </w:instrText>
          </w:r>
          <w:r>
            <w:fldChar w:fldCharType="separate"/>
          </w:r>
          <w:r>
            <w:t>- 24 -</w:t>
          </w:r>
          <w:r>
            <w:fldChar w:fldCharType="end"/>
          </w:r>
          <w:r>
            <w:fldChar w:fldCharType="end"/>
          </w:r>
        </w:p>
        <w:p>
          <w:pPr>
            <w:pStyle w:val="10"/>
            <w:tabs>
              <w:tab w:val="right" w:leader="dot" w:pos="8296"/>
            </w:tabs>
            <w:ind w:firstLine="440"/>
            <w:rPr>
              <w:kern w:val="2"/>
              <w:sz w:val="21"/>
            </w:rPr>
          </w:pPr>
          <w:r>
            <w:fldChar w:fldCharType="begin"/>
          </w:r>
          <w:r>
            <w:instrText xml:space="preserve"> HYPERLINK \l "_Toc385858259" </w:instrText>
          </w:r>
          <w:r>
            <w:fldChar w:fldCharType="separate"/>
          </w:r>
          <w:r>
            <w:rPr>
              <w:rStyle w:val="14"/>
              <w:rFonts w:hint="eastAsia"/>
            </w:rPr>
            <w:t>第</w:t>
          </w:r>
          <w:r>
            <w:rPr>
              <w:rStyle w:val="14"/>
            </w:rPr>
            <w:t>6</w:t>
          </w:r>
          <w:r>
            <w:rPr>
              <w:rStyle w:val="14"/>
              <w:rFonts w:hint="eastAsia"/>
            </w:rPr>
            <w:t>章</w:t>
          </w:r>
          <w:r>
            <w:rPr>
              <w:rStyle w:val="14"/>
            </w:rPr>
            <w:t xml:space="preserve">  </w:t>
          </w:r>
          <w:r>
            <w:rPr>
              <w:rStyle w:val="14"/>
              <w:rFonts w:hint="eastAsia"/>
            </w:rPr>
            <w:t>管理体系</w:t>
          </w:r>
          <w:r>
            <w:tab/>
          </w:r>
          <w:r>
            <w:fldChar w:fldCharType="begin"/>
          </w:r>
          <w:r>
            <w:instrText xml:space="preserve"> PAGEREF _Toc385858259 \h </w:instrText>
          </w:r>
          <w:r>
            <w:fldChar w:fldCharType="separate"/>
          </w:r>
          <w:r>
            <w:t>- 25 -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"_Toc385858260" </w:instrText>
          </w:r>
          <w:r>
            <w:fldChar w:fldCharType="separate"/>
          </w:r>
          <w:r>
            <w:rPr>
              <w:rStyle w:val="14"/>
            </w:rPr>
            <w:t>6.1.</w:t>
          </w:r>
          <w:r>
            <w:rPr>
              <w:rStyle w:val="14"/>
              <w:rFonts w:hint="eastAsia"/>
            </w:rPr>
            <w:t>企业性质与形式</w:t>
          </w:r>
          <w:r>
            <w:tab/>
          </w:r>
          <w:r>
            <w:fldChar w:fldCharType="begin"/>
          </w:r>
          <w:r>
            <w:instrText xml:space="preserve"> PAGEREF _Toc385858260 \h </w:instrText>
          </w:r>
          <w:r>
            <w:fldChar w:fldCharType="separate"/>
          </w:r>
          <w:r>
            <w:t>- 25 -</w:t>
          </w:r>
          <w:r>
            <w:fldChar w:fldCharType="end"/>
          </w:r>
          <w:r>
            <w:fldChar w:fldCharType="end"/>
          </w:r>
        </w:p>
        <w:p>
          <w:pPr>
            <w:pStyle w:val="11"/>
            <w:tabs>
              <w:tab w:val="right" w:leader="dot" w:pos="8296"/>
            </w:tabs>
            <w:ind w:firstLine="440"/>
            <w:rPr>
              <w:kern w:val="2"/>
              <w:sz w:val="21"/>
            </w:rPr>
          </w:pPr>
          <w:r>
            <w:fldChar w:fldCharType="begin"/>
          </w:r>
          <w:r>
            <w:instrText xml:space="preserve"> HYPERLINK \l "_Toc385858261" </w:instrText>
          </w:r>
          <w:r>
            <w:fldChar w:fldCharType="separate"/>
          </w:r>
          <w:r>
            <w:rPr>
              <w:rStyle w:val="14"/>
            </w:rPr>
            <w:t>6.2.</w:t>
          </w:r>
          <w:r>
            <w:rPr>
              <w:rStyle w:val="14"/>
              <w:rFonts w:hint="eastAsia"/>
            </w:rPr>
            <w:t>部门职责</w:t>
          </w:r>
          <w:r>
            <w:tab/>
          </w:r>
          <w:r>
            <w:fldChar w:fldCharType="begin"/>
          </w:r>
          <w:r>
            <w:instrText xml:space="preserve"> PAGEREF _Toc385858261 \h </w:instrText>
          </w:r>
          <w:r>
            <w:fldChar w:fldCharType="separate"/>
          </w:r>
          <w:r>
            <w:t>- 25 -</w:t>
          </w:r>
          <w:r>
            <w:fldChar w:fldCharType="end"/>
          </w:r>
          <w:r>
            <w:fldChar w:fldCharType="end"/>
          </w:r>
        </w:p>
        <w:p>
          <w:pPr>
            <w:ind w:firstLine="482"/>
          </w:pPr>
          <w:r>
            <w:rPr>
              <w:b/>
              <w:bCs/>
              <w:lang w:val="zh-CN"/>
            </w:rPr>
            <w:fldChar w:fldCharType="end"/>
          </w:r>
        </w:p>
      </w:sdtContent>
    </w:sdt>
    <w:p>
      <w:pPr>
        <w:widowControl/>
        <w:spacing w:line="240" w:lineRule="auto"/>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567" w:footer="567" w:gutter="0"/>
          <w:cols w:space="425" w:num="1"/>
          <w:titlePg/>
          <w:docGrid w:type="lines" w:linePitch="326" w:charSpace="0"/>
        </w:sectPr>
      </w:pPr>
      <w:r>
        <w:br w:type="page"/>
      </w:r>
    </w:p>
    <w:p>
      <w:pPr>
        <w:pStyle w:val="2"/>
      </w:pPr>
      <w:bookmarkStart w:id="0" w:name="_Toc385858227"/>
      <w:r>
        <w:rPr>
          <w:rFonts w:hint="eastAsia"/>
        </w:rPr>
        <w:t>简  介</w:t>
      </w:r>
      <w:bookmarkEnd w:id="0"/>
    </w:p>
    <w:p>
      <w:pPr>
        <w:ind w:firstLine="480"/>
        <w:jc w:val="both"/>
        <w:rPr>
          <w:rFonts w:ascii="宋体" w:hAnsi="宋体" w:eastAsia="宋体" w:cs="Times New Roman"/>
          <w:szCs w:val="24"/>
        </w:rPr>
      </w:pPr>
      <w:r>
        <w:rPr>
          <w:rFonts w:hint="eastAsia" w:ascii="宋体" w:hAnsi="宋体" w:eastAsia="宋体" w:cs="Times New Roman"/>
          <w:szCs w:val="24"/>
        </w:rPr>
        <w:t>体验式咖啡馆是由福州职业技术学院管理系</w:t>
      </w:r>
      <w:r>
        <w:rPr>
          <w:rFonts w:hint="eastAsia" w:ascii="宋体" w:hAnsi="宋体" w:eastAsia="宋体" w:cs="Times New Roman"/>
          <w:b/>
          <w:szCs w:val="24"/>
        </w:rPr>
        <w:t>朝阳创业团队</w:t>
      </w:r>
      <w:r>
        <w:rPr>
          <w:rFonts w:hint="eastAsia" w:ascii="宋体" w:hAnsi="宋体" w:eastAsia="宋体" w:cs="Times New Roman"/>
          <w:szCs w:val="24"/>
        </w:rPr>
        <w:t>提议创立，其目标客户群定位为大学城周边的年轻群体，主要对象为福州职业技术学院的在校师生。</w:t>
      </w:r>
    </w:p>
    <w:p>
      <w:pPr>
        <w:ind w:firstLine="480"/>
        <w:jc w:val="both"/>
        <w:rPr>
          <w:rFonts w:ascii="宋体" w:hAnsi="宋体" w:eastAsia="宋体" w:cs="Times New Roman"/>
          <w:szCs w:val="24"/>
        </w:rPr>
      </w:pPr>
      <w:r>
        <w:rPr>
          <w:rFonts w:hint="eastAsia" w:ascii="宋体" w:hAnsi="宋体" w:eastAsia="宋体" w:cs="Times New Roman"/>
          <w:szCs w:val="24"/>
        </w:rPr>
        <w:t>体验式咖啡馆的</w:t>
      </w:r>
      <w:bookmarkStart w:id="1" w:name="OLE_LINK1"/>
      <w:bookmarkStart w:id="2" w:name="OLE_LINK2"/>
      <w:r>
        <w:rPr>
          <w:rFonts w:hint="eastAsia" w:ascii="宋体" w:hAnsi="宋体" w:eastAsia="宋体" w:cs="Times New Roman"/>
          <w:szCs w:val="24"/>
        </w:rPr>
        <w:t>经营特色在于“体验”二字，它和传统的咖啡馆存在着很大区别，传统型咖啡馆仅是提供了一个休闲的场所，而体验式咖啡馆则是在普通咖啡馆的营业模式下，以制作体验为媒介，交互式的经营模式给顾客一种轻松自主消费体验。体验式咖啡馆本着提升专业技能和服务我校师生的原则成立，将举办一些咖啡、蛋糕类制作体验课程和交流会，英语角，气味图书角，电影日，咖啡文化赏析等各种交流体验活动来吸引顾客。体验式咖啡馆是将各种兴趣融为一体，适合不同兴趣、不同爱好的顾客来丰富闲暇生活。</w:t>
      </w:r>
    </w:p>
    <w:p>
      <w:pPr>
        <w:ind w:firstLine="480"/>
        <w:jc w:val="both"/>
        <w:rPr>
          <w:rFonts w:ascii="宋体" w:hAnsi="宋体" w:eastAsia="宋体" w:cs="Times New Roman"/>
          <w:szCs w:val="24"/>
        </w:rPr>
      </w:pPr>
      <w:r>
        <w:rPr>
          <w:rFonts w:hint="eastAsia" w:ascii="宋体" w:hAnsi="宋体" w:eastAsia="宋体" w:cs="Times New Roman"/>
          <w:szCs w:val="24"/>
        </w:rPr>
        <w:t>体验式咖啡馆还将诚邀相关专业的同学们来店内实习，更好的促进学生技能实践能力的提高。后期还将打造成第二课堂实践基地，为广大学生提供更多的便利。通过实践，他们能够把在专业课中所学的冲泡花式咖啡，烘培西式糕点、西餐经营管理技能发挥在我们的小微企业中，做到知识与实际相结合。俗话说：“实践是检验真理的唯一标准，”现在我们就是在用我们的实际行动来证明我们在大学所学的知识。</w:t>
      </w:r>
    </w:p>
    <w:p>
      <w:pPr>
        <w:ind w:firstLine="480"/>
        <w:jc w:val="both"/>
        <w:rPr>
          <w:rFonts w:ascii="宋体" w:hAnsi="宋体" w:eastAsia="宋体" w:cs="Times New Roman"/>
          <w:szCs w:val="24"/>
        </w:rPr>
      </w:pPr>
      <w:r>
        <w:rPr>
          <w:rFonts w:hint="eastAsia" w:ascii="宋体" w:hAnsi="宋体" w:eastAsia="宋体" w:cs="Times New Roman"/>
          <w:szCs w:val="24"/>
        </w:rPr>
        <w:t>体验式咖啡馆是一项具有可行性的项目，它的构想不仅与我们的专业相结合，而且还为我们提供了实践的平台，不仅可以加强我们的专业技能培养，而且还能给我们提供一个实践的平台来加强我们的动手能力，为我们的社会实践积攒更多的经验。 对于咖啡馆的相关业务，我们在课程学习中有所涉及，我们修读了服务与管理、咖啡糕点制作专业，有一定的专业知识和技术基础来支持我们实现咖啡馆运营。</w:t>
      </w:r>
    </w:p>
    <w:p>
      <w:pPr>
        <w:ind w:firstLine="480"/>
        <w:jc w:val="both"/>
        <w:rPr>
          <w:rFonts w:ascii="宋体" w:hAnsi="宋体" w:eastAsia="宋体" w:cs="Times New Roman"/>
          <w:szCs w:val="24"/>
        </w:rPr>
      </w:pPr>
      <w:r>
        <w:rPr>
          <w:rFonts w:hint="eastAsia" w:ascii="宋体" w:hAnsi="宋体" w:eastAsia="宋体" w:cs="Times New Roman"/>
          <w:szCs w:val="24"/>
        </w:rPr>
        <w:t>同时，我们所在的系部对我们的项目也很支持，不仅有专业的叶菁老师来为我们提供技术指导，同时还有陈佳婧老师作为我们的运营顾问，负责指导我们的营销和财务管理，并且还有服务技能、冲泡咖啡技能、烘培糕点技能、花式调酒技能较好的同学来满足我们的员工需求。这些都为我们项目的顺利实施提供了可靠的基础保障，不仅体现了旅游管理专业的特色，同时也将为我们实现梦想提供了一个平台，也为其他同学的大学生活增添了色彩。</w:t>
      </w:r>
    </w:p>
    <w:p>
      <w:pPr>
        <w:ind w:firstLine="480"/>
        <w:jc w:val="both"/>
        <w:rPr>
          <w:rFonts w:ascii="宋体" w:hAnsi="宋体" w:eastAsia="宋体" w:cs="Times New Roman"/>
          <w:szCs w:val="24"/>
        </w:rPr>
      </w:pPr>
    </w:p>
    <w:bookmarkEnd w:id="1"/>
    <w:bookmarkEnd w:id="2"/>
    <w:p>
      <w:pPr>
        <w:widowControl/>
        <w:spacing w:line="240" w:lineRule="auto"/>
        <w:ind w:firstLine="0" w:firstLineChars="0"/>
        <w:rPr>
          <w:rFonts w:ascii="宋体" w:hAnsi="宋体" w:eastAsia="宋体" w:cs="Times New Roman"/>
          <w:szCs w:val="24"/>
        </w:rPr>
      </w:pPr>
      <w:r>
        <w:rPr>
          <w:rFonts w:ascii="宋体" w:hAnsi="宋体" w:eastAsia="宋体" w:cs="Times New Roman"/>
          <w:szCs w:val="24"/>
        </w:rPr>
        <w:br w:type="page"/>
      </w:r>
    </w:p>
    <w:p>
      <w:pPr>
        <w:pStyle w:val="2"/>
      </w:pPr>
      <w:bookmarkStart w:id="3" w:name="_Toc385858228"/>
      <w:r>
        <w:rPr>
          <w:rFonts w:hint="eastAsia"/>
        </w:rPr>
        <w:t>第1章  项目简述</w:t>
      </w:r>
      <w:bookmarkEnd w:id="3"/>
    </w:p>
    <w:p>
      <w:pPr>
        <w:pStyle w:val="3"/>
      </w:pPr>
      <w:bookmarkStart w:id="4" w:name="_Toc385858229"/>
      <w:r>
        <w:rPr>
          <w:rFonts w:hint="eastAsia"/>
        </w:rPr>
        <w:t>1.1  项目概况</w:t>
      </w:r>
      <w:bookmarkEnd w:id="4"/>
    </w:p>
    <w:p>
      <w:pPr>
        <w:ind w:firstLine="480"/>
      </w:pPr>
      <w:r>
        <w:rPr>
          <w:rFonts w:hint="eastAsia"/>
        </w:rPr>
        <w:t>体验式咖啡馆是针对年轻人个性追求应运而生的新型咖啡馆，目的在于丰富我校师生的业余生活，我们将本着当今最为流行的一种时尚、健康、新潮、个性的经营主题，为顾客提供轻松、愉悦的环境和时尚DIY一站式自制屋体验服务。 体验式咖啡馆预定市场为我校和周边院校的师生，市场人数约为9000人，体验式咖啡馆在经营上主要以体验为主，适合情侣约会、好友小聚、生日派对、体验小制作、部门社团会议等场合，主要经营产品为各类DIY蛋糕、巧克力、花式咖啡，工艺茶、果汁、软饮料及烘焙点心等，为顾客带来更多的选择。</w:t>
      </w:r>
    </w:p>
    <w:p>
      <w:pPr>
        <w:ind w:firstLine="480"/>
      </w:pPr>
      <w:r>
        <w:rPr>
          <w:rFonts w:hint="eastAsia"/>
        </w:rPr>
        <w:t>本项目已获得我校毕业生就业指导中心支持，将入驻我校大学生创业园区。</w:t>
      </w:r>
    </w:p>
    <w:p>
      <w:pPr>
        <w:pStyle w:val="3"/>
      </w:pPr>
      <w:bookmarkStart w:id="5" w:name="_Toc385858230"/>
      <w:r>
        <w:rPr>
          <w:rFonts w:hint="eastAsia"/>
        </w:rPr>
        <w:t>1.2  市场定位</w:t>
      </w:r>
      <w:bookmarkEnd w:id="5"/>
    </w:p>
    <w:p>
      <w:pPr>
        <w:ind w:firstLine="480"/>
      </w:pPr>
      <w:r>
        <w:rPr>
          <w:rFonts w:hint="eastAsia"/>
        </w:rPr>
        <w:t>体验式咖啡馆目前在大学生市场中具有明显的竞争优势，市场前景广，具有很强的可操作性。据调查，大学里这样的平台是供不应求的，因而有着巨大的市场潜力。</w:t>
      </w:r>
    </w:p>
    <w:p>
      <w:pPr>
        <w:ind w:firstLine="480"/>
      </w:pPr>
      <w:r>
        <w:rPr>
          <w:rFonts w:hint="eastAsia"/>
        </w:rPr>
        <w:t>咖啡馆在欧美是一种社交场合，多数咖啡馆环境舒适清幽，适合三五好友闲谈小聚。如今，中国的市场上已有很多咖啡馆屋、复合式咖啡馆屋，但是对于学校里面，咖啡文化还没有形成一定规模，就大学生群体消费习惯的易养成性这一特点来说，校园咖啡馆较容易融入大学校园的人文环境，具有很好的发展前景。</w:t>
      </w:r>
    </w:p>
    <w:p>
      <w:pPr>
        <w:ind w:firstLine="480"/>
      </w:pPr>
      <w:r>
        <w:rPr>
          <w:rFonts w:hint="eastAsia"/>
        </w:rPr>
        <w:t>就项目所在地周边市场分析，在学校周边的饮品店，只有“小甜憩”、“叭卟”一类的奶茶店，然而他们主要提供奶茶汉堡类食品，以西式快餐为主要经营模式，他们饮料品种雷同性高，配制上主要以粉末制剂调配为主，口感较差，健康度低，而且缺少互动环节，消费体验单一。</w:t>
      </w:r>
    </w:p>
    <w:p>
      <w:pPr>
        <w:ind w:firstLine="480"/>
      </w:pPr>
      <w:r>
        <w:rPr>
          <w:rFonts w:hint="eastAsia"/>
        </w:rPr>
        <w:t>体验式咖啡馆就以休闲服务为市场突破口，力争满足我校和周边的休闲饮品服务需求。相信不久的将来，体验式咖啡店将成为福州职业技术学院校园文化的一道亮丽的风景线。</w:t>
      </w:r>
    </w:p>
    <w:p>
      <w:pPr>
        <w:pStyle w:val="3"/>
      </w:pPr>
      <w:bookmarkStart w:id="6" w:name="_Toc385858231"/>
      <w:r>
        <w:rPr>
          <w:rFonts w:hint="eastAsia"/>
        </w:rPr>
        <w:t>1.3  创意来源</w:t>
      </w:r>
      <w:bookmarkEnd w:id="6"/>
    </w:p>
    <w:p>
      <w:pPr>
        <w:ind w:firstLine="480"/>
        <w:rPr>
          <w:rFonts w:cs="Times New Roman" w:asciiTheme="minorEastAsia" w:hAnsiTheme="minorEastAsia"/>
          <w:szCs w:val="24"/>
        </w:rPr>
      </w:pPr>
      <w:r>
        <w:rPr>
          <w:rFonts w:hint="eastAsia" w:cs="Times New Roman" w:asciiTheme="minorEastAsia" w:hAnsiTheme="minorEastAsia"/>
          <w:szCs w:val="24"/>
        </w:rPr>
        <w:t>咖啡馆是一种适合大学生群体消费和活动的一种休闲场所，在多数的大学校园内或者校园周边都有一两家甚至更多的咖啡馆，但目前我校和周边5公里范围内，没有咖啡馆类的店家，本项目的第一出发点是填补这一市场空白。另外，现在的年轻群体中，很多女性朋友喜欢自己动手制作一些小甜品，比如蛋糕、饼干、寿司等，但苦于那种体验店较少，自己买烘烤设备又怕闲置浪费，所以感到很惋惜，本项目的第二出发点就是提供一个场所让大家有一个交流和体验的机会。</w:t>
      </w:r>
    </w:p>
    <w:p>
      <w:pPr>
        <w:ind w:firstLine="480"/>
        <w:rPr>
          <w:rFonts w:ascii="宋体" w:hAnsi="宋体" w:eastAsia="宋体" w:cs="Times New Roman"/>
          <w:szCs w:val="24"/>
        </w:rPr>
      </w:pPr>
      <w:r>
        <w:rPr>
          <w:rFonts w:hint="eastAsia" w:ascii="宋体" w:hAnsi="宋体" w:eastAsia="宋体" w:cs="Times New Roman"/>
          <w:szCs w:val="24"/>
        </w:rPr>
        <w:t>体验式咖啡馆以上述市场机会为切入点，在常规咖啡馆的营业模式中，加入了一些时尚、健康、个性、潮流的体验活动来吸引顾客的眼球，，例如我们将开设一些文学活动来让顾客展现自己的才能，通过电影日、咖啡讲坛等来增加顾客的互动，以及各类体验活动来吸引顾客的光临。体验式咖啡馆将各种兴趣融为一体，适合不同兴趣、不同爱好的顾客丰富闲暇生活，提供一个适合大学生群体的交流平台。</w:t>
      </w:r>
    </w:p>
    <w:p>
      <w:pPr>
        <w:pStyle w:val="3"/>
      </w:pPr>
      <w:bookmarkStart w:id="7" w:name="_Toc385858232"/>
      <w:r>
        <w:rPr>
          <w:rFonts w:hint="eastAsia"/>
        </w:rPr>
        <w:t>1.4  财务分析</w:t>
      </w:r>
      <w:bookmarkEnd w:id="7"/>
    </w:p>
    <w:p>
      <w:pPr>
        <w:ind w:firstLine="465" w:firstLineChars="0"/>
        <w:rPr>
          <w:rFonts w:cs="Times New Roman" w:asciiTheme="minorEastAsia" w:hAnsiTheme="minorEastAsia"/>
          <w:szCs w:val="24"/>
        </w:rPr>
      </w:pPr>
      <w:r>
        <w:rPr>
          <w:rFonts w:hint="eastAsia" w:cs="Times New Roman" w:asciiTheme="minorEastAsia" w:hAnsiTheme="minorEastAsia"/>
          <w:szCs w:val="24"/>
        </w:rPr>
        <w:t>体验式咖啡馆是由大学生创业团队开办，享受大学生创业的税收优惠政策，咖啡馆设立在福州职业技术学院创业园区，享受“无店铺月租、年度水电减免3000元等”的优惠待遇。</w:t>
      </w:r>
    </w:p>
    <w:p>
      <w:pPr>
        <w:ind w:firstLine="480"/>
      </w:pPr>
      <w:r>
        <w:rPr>
          <w:rFonts w:hint="eastAsia"/>
        </w:rPr>
        <w:t>咖啡馆成立初期估计共需资金10万元，由本创业团队成员集体负责筹措资金。资金主要分配：店面装修2万元，店内桌椅购置0.64万元，设备购置3.76万元，初期管理费用0.6万元，食品首批材料购置0.5万元，初期宣传投入0.3万元，其他2.2万元。</w:t>
      </w:r>
    </w:p>
    <w:p>
      <w:pPr>
        <w:pStyle w:val="3"/>
      </w:pPr>
      <w:bookmarkStart w:id="8" w:name="_Toc385858233"/>
      <w:r>
        <w:rPr>
          <w:rFonts w:hint="eastAsia"/>
        </w:rPr>
        <w:t>1.5  组织结构</w:t>
      </w:r>
      <w:bookmarkEnd w:id="8"/>
    </w:p>
    <w:p>
      <w:pPr>
        <w:ind w:firstLine="480" w:firstLineChars="0"/>
        <w:rPr>
          <w:rFonts w:cs="Times New Roman" w:asciiTheme="minorEastAsia" w:hAnsiTheme="minorEastAsia"/>
          <w:szCs w:val="24"/>
        </w:rPr>
      </w:pPr>
      <w:r>
        <w:rPr>
          <w:rFonts w:hint="eastAsia" w:cs="Times New Roman" w:asciiTheme="minorEastAsia" w:hAnsiTheme="minorEastAsia"/>
          <w:szCs w:val="24"/>
        </w:rPr>
        <w:t>体验式咖啡馆属于小微企业，初期组织结构采取直线制，企业所有权与经营权分离，实行店长负责制，下设财务部门、市场部门、技术部门、采购部门、服务部门。</w:t>
      </w:r>
    </w:p>
    <w:p>
      <w:pPr>
        <w:ind w:firstLine="480" w:firstLineChars="0"/>
        <w:rPr>
          <w:rFonts w:cs="Times New Roman" w:asciiTheme="minorEastAsia" w:hAnsiTheme="minorEastAsia"/>
          <w:szCs w:val="24"/>
        </w:rPr>
      </w:pPr>
      <w:r>
        <w:rPr>
          <w:rFonts w:hint="eastAsia" w:cs="Times New Roman" w:asciiTheme="minorEastAsia" w:hAnsiTheme="minorEastAsia"/>
          <w:szCs w:val="24"/>
        </w:rPr>
        <w:t>体验式咖啡馆创意方案由福州职业技术学院管理系朝阳创业团队提出，创业小组成员将参与公司的日常管理与财务管理工作。创业初期，各部门部长均由团队成员担任，另聘请福州职业技术学院管理系陈佳婧老师为营销顾问，叶菁老师为技术顾问。</w:t>
      </w:r>
    </w:p>
    <w:p>
      <w:pPr>
        <w:widowControl/>
        <w:spacing w:line="240" w:lineRule="auto"/>
        <w:ind w:firstLine="0" w:firstLineChars="0"/>
        <w:rPr>
          <w:rFonts w:cs="Times New Roman" w:asciiTheme="minorEastAsia" w:hAnsiTheme="minorEastAsia"/>
          <w:szCs w:val="24"/>
        </w:rPr>
      </w:pPr>
      <w:r>
        <w:rPr>
          <w:rFonts w:cs="Times New Roman" w:asciiTheme="minorEastAsia" w:hAnsiTheme="minorEastAsia"/>
          <w:szCs w:val="24"/>
        </w:rPr>
        <w:br w:type="page"/>
      </w:r>
    </w:p>
    <w:p>
      <w:pPr>
        <w:pStyle w:val="2"/>
      </w:pPr>
      <w:bookmarkStart w:id="9" w:name="_Toc385858234"/>
      <w:r>
        <w:rPr>
          <w:rFonts w:hint="eastAsia"/>
        </w:rPr>
        <w:t>第2章  市场机会</w:t>
      </w:r>
      <w:bookmarkEnd w:id="9"/>
    </w:p>
    <w:p>
      <w:pPr>
        <w:pStyle w:val="3"/>
      </w:pPr>
      <w:bookmarkStart w:id="10" w:name="_Toc385858235"/>
      <w:r>
        <w:rPr>
          <w:rFonts w:hint="eastAsia"/>
        </w:rPr>
        <w:t>2.1  行业背景</w:t>
      </w:r>
      <w:bookmarkEnd w:id="10"/>
    </w:p>
    <w:p>
      <w:pPr>
        <w:ind w:firstLine="480" w:firstLineChars="0"/>
        <w:rPr>
          <w:rFonts w:cs="Times New Roman" w:asciiTheme="minorEastAsia" w:hAnsiTheme="minorEastAsia"/>
          <w:szCs w:val="24"/>
        </w:rPr>
      </w:pPr>
      <w:r>
        <w:rPr>
          <w:rFonts w:hint="eastAsia" w:cs="Times New Roman" w:asciiTheme="minorEastAsia" w:hAnsiTheme="minorEastAsia"/>
          <w:szCs w:val="24"/>
        </w:rPr>
        <w:t>近几年来，我国餐饮业发展迅速，国家出台的一些优惠政策大大加速了餐饮行业的发展。</w:t>
      </w:r>
    </w:p>
    <w:p>
      <w:pPr>
        <w:ind w:firstLine="480"/>
        <w:rPr>
          <w:rFonts w:cs="Times New Roman" w:asciiTheme="minorEastAsia" w:hAnsiTheme="minorEastAsia"/>
          <w:szCs w:val="24"/>
        </w:rPr>
      </w:pPr>
      <w:r>
        <w:rPr>
          <w:rFonts w:hint="eastAsia" w:cs="Times New Roman" w:asciiTheme="minorEastAsia" w:hAnsiTheme="minorEastAsia"/>
          <w:szCs w:val="24"/>
        </w:rPr>
        <w:t>据了解，咖啡的消费群体逐渐成长壮大，咖啡文化正在内地城市逐渐形成，而且每年国内的咖啡消费市场还在持续扩大。虽然目前国内人均咖啡消费量与欧美国家相比还有很大的差距，但我国的咖啡市场正在以每年30%以上的速度扩大，中国的咖啡市场有着巨大的增值空间。咖啡店在以茶为主要饮品的中国初步站住了脚，进一步说明咖啡是可以被不同文化背景的人接受的。</w:t>
      </w:r>
    </w:p>
    <w:p>
      <w:pPr>
        <w:ind w:firstLine="480"/>
        <w:rPr>
          <w:rFonts w:cs="Times New Roman" w:asciiTheme="minorEastAsia" w:hAnsiTheme="minorEastAsia"/>
          <w:szCs w:val="24"/>
        </w:rPr>
      </w:pPr>
      <w:r>
        <w:rPr>
          <w:rFonts w:hint="eastAsia" w:cs="Times New Roman" w:asciiTheme="minorEastAsia" w:hAnsiTheme="minorEastAsia"/>
          <w:szCs w:val="24"/>
        </w:rPr>
        <w:t>目前，在我国咖啡行业中，比较知名的咖啡连锁系列有星巴克、上岛、米萝、迪欧、两岸、名典、老树、新岛，真锅、BLENZCOFFEE、SPRCOFFEE、COSTACOFFEE等，其中以美式风格为经营模式的星巴克规模最大。星巴克在北京、上海、深圳、广州等地设立参股或控股的推广运营机构，目前在我国内地开设的咖啡店已经超过五百家，且有发展更多咖啡店的计划。据星巴克分析，仅北京、上海这两个城市就有2000多家咖啡店的市场容量，这一调查，证明了咖啡市场具有良好的发展前景。</w:t>
      </w:r>
    </w:p>
    <w:p>
      <w:pPr>
        <w:ind w:firstLine="480"/>
        <w:rPr>
          <w:rFonts w:cs="Times New Roman" w:asciiTheme="minorEastAsia" w:hAnsiTheme="minorEastAsia"/>
          <w:szCs w:val="24"/>
        </w:rPr>
      </w:pPr>
      <w:r>
        <w:rPr>
          <w:rFonts w:hint="eastAsia" w:cs="Times New Roman" w:asciiTheme="minorEastAsia" w:hAnsiTheme="minorEastAsia"/>
          <w:szCs w:val="24"/>
        </w:rPr>
        <w:t>然而类似这些知名品牌的咖啡店，多数设立在市中心商业地带且价格高昂，不易被学生群体所接收。校园，在这需要咖啡文化却又缺少其文化的领域，开设一间咖啡馆，提供优质的服务、价格适宜，再通过各种不同的体验主题来带动校园咖啡文化的诞生，是符合了校园和市场要求的。</w:t>
      </w:r>
    </w:p>
    <w:p>
      <w:pPr>
        <w:ind w:firstLine="480"/>
        <w:rPr>
          <w:rFonts w:cs="Times New Roman" w:asciiTheme="minorEastAsia" w:hAnsiTheme="minorEastAsia"/>
          <w:szCs w:val="24"/>
        </w:rPr>
      </w:pPr>
      <w:r>
        <w:rPr>
          <w:rFonts w:hint="eastAsia" w:cs="Times New Roman" w:asciiTheme="minorEastAsia" w:hAnsiTheme="minorEastAsia"/>
          <w:szCs w:val="24"/>
        </w:rPr>
        <w:t>体验式咖啡馆作为一种校园咖啡建设，正好填去福州职业技术学院的这一空白，在独创性与领先性上占据优势，具有长远的经济效益和校园效益。</w:t>
      </w:r>
    </w:p>
    <w:p>
      <w:pPr>
        <w:pStyle w:val="3"/>
      </w:pPr>
      <w:bookmarkStart w:id="11" w:name="_Toc385858236"/>
      <w:r>
        <w:rPr>
          <w:rFonts w:hint="eastAsia"/>
        </w:rPr>
        <w:t>2.2  目标市场</w:t>
      </w:r>
      <w:bookmarkEnd w:id="11"/>
    </w:p>
    <w:p>
      <w:pPr>
        <w:ind w:firstLine="480"/>
      </w:pPr>
      <w:r>
        <w:rPr>
          <w:rFonts w:hint="eastAsia"/>
        </w:rPr>
        <w:t>体验式咖啡馆拟定成立于福州职业技术学院创业园区，其主要目标市场为在校师生及周边年轻群体。</w:t>
      </w:r>
    </w:p>
    <w:p>
      <w:pPr>
        <w:ind w:firstLine="480"/>
      </w:pPr>
      <w:r>
        <w:rPr>
          <w:rFonts w:hint="eastAsia"/>
          <w:bdr w:val="single" w:color="auto" w:sz="4" w:space="0"/>
        </w:rPr>
        <w:t>学生</w:t>
      </w:r>
      <w:r>
        <w:rPr>
          <w:rFonts w:hint="eastAsia"/>
        </w:rPr>
        <w:t>：作为在校大学生，休闲时光充足的学生们，少不了三三两两的外出小聚、闲谈。根据前期的市场调查表明，学生经常选择操场、饮料吧等可以闲坐的场所小聚，咖啡馆的环境符合了学生们的场所需求，具有一定的发展空间。</w:t>
      </w:r>
    </w:p>
    <w:p>
      <w:pPr>
        <w:ind w:firstLine="480" w:firstLineChars="0"/>
        <w:rPr>
          <w:rFonts w:cs="Times New Roman" w:asciiTheme="minorEastAsia" w:hAnsiTheme="minorEastAsia"/>
          <w:szCs w:val="24"/>
        </w:rPr>
      </w:pPr>
      <w:r>
        <w:rPr>
          <w:rFonts w:hint="eastAsia" w:cs="Times New Roman" w:asciiTheme="minorEastAsia" w:hAnsiTheme="minorEastAsia"/>
          <w:szCs w:val="24"/>
          <w:bdr w:val="single" w:color="auto" w:sz="4" w:space="0"/>
        </w:rPr>
        <w:t>教师</w:t>
      </w:r>
      <w:r>
        <w:rPr>
          <w:rFonts w:hint="eastAsia" w:cs="Times New Roman" w:asciiTheme="minorEastAsia" w:hAnsiTheme="minorEastAsia"/>
          <w:szCs w:val="24"/>
        </w:rPr>
        <w:t>：根据学院的作息时间，老师们在中午的休息时间相对短暂，无法满足午休条件。在午餐后仅有的40-50分钟休息时间下，教师们通常感觉苦恼，无处可去。咖啡馆是教师们不错的选择，休息的同时，点一杯香浓咖啡，既消遣了午后的闲暇时光，又能为下午的工作提神，更好的投入工作中。</w:t>
      </w:r>
    </w:p>
    <w:p>
      <w:pPr>
        <w:ind w:firstLine="480" w:firstLineChars="0"/>
        <w:rPr>
          <w:rFonts w:cs="Times New Roman" w:asciiTheme="minorEastAsia" w:hAnsiTheme="minorEastAsia"/>
          <w:szCs w:val="24"/>
        </w:rPr>
      </w:pPr>
      <w:r>
        <w:rPr>
          <w:rFonts w:hint="eastAsia" w:cs="Times New Roman" w:asciiTheme="minorEastAsia" w:hAnsiTheme="minorEastAsia"/>
          <w:szCs w:val="24"/>
        </w:rPr>
        <w:t>体验式咖啡馆的各色自制体验主题面向全院及校周边的烘焙兴趣爱好者，为喜欢自制咖啡、自制糕点的客户提供设备场地，也为喜欢广交好友的消费者提供一个交友舞台。</w:t>
      </w:r>
    </w:p>
    <w:p>
      <w:pPr>
        <w:pStyle w:val="3"/>
      </w:pPr>
      <w:bookmarkStart w:id="12" w:name="_Toc385858237"/>
      <w:r>
        <w:rPr>
          <w:rFonts w:hint="eastAsia"/>
        </w:rPr>
        <w:t>2.3  市场竞争环境</w:t>
      </w:r>
      <w:bookmarkEnd w:id="12"/>
    </w:p>
    <w:p>
      <w:pPr>
        <w:ind w:firstLine="480"/>
      </w:pPr>
      <w:r>
        <w:drawing>
          <wp:inline distT="0" distB="0" distL="0" distR="0">
            <wp:extent cx="4829175" cy="1638300"/>
            <wp:effectExtent l="0" t="0" r="0" b="190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ind w:firstLine="0" w:firstLineChars="0"/>
        <w:rPr>
          <w:b/>
        </w:rPr>
      </w:pPr>
      <w:r>
        <w:rPr>
          <w:rFonts w:hint="eastAsia"/>
          <w:b/>
        </w:rPr>
        <w:t>2.3.1.同业竞争者</w:t>
      </w:r>
    </w:p>
    <w:p>
      <w:pPr>
        <w:ind w:firstLine="482"/>
        <w:rPr>
          <w:b/>
        </w:rPr>
      </w:pPr>
      <w:r>
        <w:rPr>
          <w:rFonts w:hint="eastAsia"/>
          <w:b/>
        </w:rPr>
        <w:t>1）咖啡馆</w:t>
      </w:r>
    </w:p>
    <w:p>
      <w:pPr>
        <w:ind w:firstLine="480"/>
      </w:pPr>
      <w:r>
        <w:rPr>
          <w:rFonts w:hint="eastAsia"/>
        </w:rPr>
        <w:t>已经存在于周边并且具有一定知名度的咖啡馆，由于业态相同，将会成为最直接的竞争者，且竞争力大。</w:t>
      </w:r>
    </w:p>
    <w:p>
      <w:pPr>
        <w:ind w:firstLine="482"/>
        <w:rPr>
          <w:b/>
        </w:rPr>
      </w:pPr>
      <w:r>
        <w:rPr>
          <w:rFonts w:hint="eastAsia"/>
          <w:b/>
        </w:rPr>
        <w:t>2）饮料吧</w:t>
      </w:r>
    </w:p>
    <w:p>
      <w:pPr>
        <w:ind w:firstLine="480"/>
      </w:pPr>
      <w:r>
        <w:rPr>
          <w:rFonts w:hint="eastAsia"/>
        </w:rPr>
        <w:t>存在于周边的饮料吧，其主要销售各种茶类、果汁、奶茶等饮品，由于消费目标一致，存在相对的竞争力。</w:t>
      </w:r>
    </w:p>
    <w:p>
      <w:pPr>
        <w:ind w:firstLine="482"/>
        <w:rPr>
          <w:b/>
        </w:rPr>
      </w:pPr>
      <w:r>
        <w:rPr>
          <w:rFonts w:hint="eastAsia"/>
          <w:b/>
        </w:rPr>
        <w:t>3）西式餐饮</w:t>
      </w:r>
    </w:p>
    <w:p>
      <w:pPr>
        <w:ind w:firstLine="480"/>
      </w:pPr>
      <w:r>
        <w:rPr>
          <w:rFonts w:hint="eastAsia"/>
        </w:rPr>
        <w:t>主要的目标为各类小型甜品店以及西式快餐等店面，例如：甜心小站、华莱士等。根据消费者的不同需求，形成竞争。</w:t>
      </w:r>
    </w:p>
    <w:p>
      <w:pPr>
        <w:ind w:firstLine="0" w:firstLineChars="0"/>
        <w:rPr>
          <w:b/>
        </w:rPr>
      </w:pPr>
      <w:r>
        <w:rPr>
          <w:rFonts w:hint="eastAsia"/>
          <w:b/>
        </w:rPr>
        <w:t>2.3.2.潜在竞争者</w:t>
      </w:r>
    </w:p>
    <w:p>
      <w:pPr>
        <w:ind w:firstLine="482"/>
        <w:rPr>
          <w:b/>
        </w:rPr>
      </w:pPr>
      <w:r>
        <w:rPr>
          <w:rFonts w:hint="eastAsia"/>
          <w:b/>
        </w:rPr>
        <w:t>1）便利店</w:t>
      </w:r>
    </w:p>
    <w:p>
      <w:pPr>
        <w:ind w:firstLine="480"/>
      </w:pPr>
      <w:r>
        <w:rPr>
          <w:rFonts w:hint="eastAsia"/>
        </w:rPr>
        <w:t>便利店销售种类相对多样化，同样销售各类酒水饮料、蛋糕甜点，且方便快捷，对咖啡馆形成一定的竞争。</w:t>
      </w:r>
    </w:p>
    <w:p>
      <w:pPr>
        <w:ind w:firstLine="482"/>
        <w:rPr>
          <w:b/>
        </w:rPr>
      </w:pPr>
      <w:r>
        <w:rPr>
          <w:rFonts w:hint="eastAsia"/>
          <w:b/>
        </w:rPr>
        <w:t>2）餐厅</w:t>
      </w:r>
    </w:p>
    <w:p>
      <w:pPr>
        <w:ind w:firstLine="480"/>
      </w:pPr>
      <w:r>
        <w:rPr>
          <w:rFonts w:hint="eastAsia"/>
        </w:rPr>
        <w:t>随着饮品市场需求的不断扩大，不少餐厅、酒店也都推出饮品服务，存在市场竞争。</w:t>
      </w:r>
    </w:p>
    <w:p>
      <w:pPr>
        <w:ind w:firstLine="482"/>
        <w:rPr>
          <w:b/>
        </w:rPr>
      </w:pPr>
      <w:r>
        <w:rPr>
          <w:rFonts w:hint="eastAsia"/>
          <w:b/>
        </w:rPr>
        <w:t>3）烘焙工作室</w:t>
      </w:r>
    </w:p>
    <w:p>
      <w:pPr>
        <w:ind w:firstLine="480"/>
      </w:pPr>
      <w:r>
        <w:rPr>
          <w:rFonts w:hint="eastAsia"/>
        </w:rPr>
        <w:t>不少成立于校园周边的烘焙甜品店，他们同样推出自制烘焙的主题活动，与体验式咖啡馆的主题形成冲突，存在竞争压力。</w:t>
      </w:r>
    </w:p>
    <w:p>
      <w:pPr>
        <w:ind w:firstLine="0" w:firstLineChars="0"/>
        <w:rPr>
          <w:b/>
        </w:rPr>
      </w:pPr>
      <w:r>
        <w:rPr>
          <w:rFonts w:hint="eastAsia"/>
          <w:b/>
        </w:rPr>
        <w:t>2.3.3.代替品</w:t>
      </w:r>
    </w:p>
    <w:p>
      <w:pPr>
        <w:ind w:firstLine="480"/>
        <w:rPr>
          <w:rFonts w:cs="Times New Roman" w:asciiTheme="minorEastAsia" w:hAnsiTheme="minorEastAsia"/>
          <w:szCs w:val="24"/>
        </w:rPr>
      </w:pPr>
      <w:r>
        <w:rPr>
          <w:rFonts w:hint="eastAsia" w:cs="Times New Roman" w:asciiTheme="minorEastAsia" w:hAnsiTheme="minorEastAsia"/>
          <w:szCs w:val="24"/>
        </w:rPr>
        <w:t>代替品主要指的是目前暂未出现，未来可能出现的竞争，例如：未来可能生产的代替部分食物的产品，以及其他体验工作室。</w:t>
      </w:r>
    </w:p>
    <w:p>
      <w:pPr>
        <w:pStyle w:val="3"/>
      </w:pPr>
      <w:bookmarkStart w:id="13" w:name="_Toc385858238"/>
      <w:r>
        <w:rPr>
          <w:rFonts w:hint="eastAsia"/>
        </w:rPr>
        <w:t>2.4  市场机会分析</w:t>
      </w:r>
      <w:bookmarkEnd w:id="13"/>
    </w:p>
    <w:p>
      <w:pPr>
        <w:ind w:firstLine="0" w:firstLineChars="0"/>
        <w:rPr>
          <w:b/>
        </w:rPr>
      </w:pPr>
      <w:r>
        <w:rPr>
          <w:rFonts w:hint="eastAsia"/>
          <w:b/>
        </w:rPr>
        <w:t>2.4.1.竞争者影响力分析</w:t>
      </w:r>
    </w:p>
    <w:p>
      <w:pPr>
        <w:ind w:firstLine="480"/>
        <w:rPr>
          <w:rFonts w:cs="Times New Roman" w:asciiTheme="minorEastAsia" w:hAnsiTheme="minorEastAsia"/>
          <w:szCs w:val="24"/>
        </w:rPr>
      </w:pPr>
      <w:r>
        <w:rPr>
          <w:rFonts w:hint="eastAsia" w:cs="Times New Roman" w:asciiTheme="minorEastAsia" w:hAnsiTheme="minorEastAsia"/>
          <w:szCs w:val="24"/>
          <w:bdr w:val="single" w:color="auto" w:sz="4" w:space="0"/>
        </w:rPr>
        <w:t>同业竞争者</w:t>
      </w:r>
      <w:r>
        <w:rPr>
          <w:rFonts w:hint="eastAsia" w:cs="Times New Roman" w:asciiTheme="minorEastAsia" w:hAnsiTheme="minorEastAsia"/>
          <w:szCs w:val="24"/>
        </w:rPr>
        <w:t>：虽然同行业的咖啡店已经具有一定的客户源和知名度，但是福州职业技术学院周边并没有开创这类品牌的咖啡店，体验式咖啡馆是学校周边首家咖啡饮品店，所以在原则上，体验式咖啡馆占据绝对优势。</w:t>
      </w:r>
    </w:p>
    <w:p>
      <w:pPr>
        <w:ind w:firstLine="480"/>
        <w:rPr>
          <w:rFonts w:cs="Times New Roman" w:asciiTheme="minorEastAsia" w:hAnsiTheme="minorEastAsia"/>
          <w:szCs w:val="24"/>
        </w:rPr>
      </w:pPr>
      <w:r>
        <w:rPr>
          <w:rFonts w:hint="eastAsia" w:cs="Times New Roman" w:asciiTheme="minorEastAsia" w:hAnsiTheme="minorEastAsia"/>
          <w:szCs w:val="24"/>
          <w:bdr w:val="single" w:color="auto" w:sz="4" w:space="0"/>
        </w:rPr>
        <w:t>潜在竞争者</w:t>
      </w:r>
      <w:r>
        <w:rPr>
          <w:rFonts w:hint="eastAsia" w:cs="Times New Roman" w:asciiTheme="minorEastAsia" w:hAnsiTheme="minorEastAsia"/>
          <w:szCs w:val="24"/>
        </w:rPr>
        <w:t>：餐饮业中，不同的餐饮企业针对不同的市场。同样，咖啡这一行业也有其固定的市场，不会因为潜在的竞争而散失客源。</w:t>
      </w:r>
    </w:p>
    <w:p>
      <w:pPr>
        <w:ind w:firstLine="480"/>
      </w:pPr>
      <w:r>
        <w:rPr>
          <w:rFonts w:hint="eastAsia" w:cs="Times New Roman" w:asciiTheme="minorEastAsia" w:hAnsiTheme="minorEastAsia"/>
          <w:szCs w:val="24"/>
          <w:bdr w:val="single" w:color="auto" w:sz="4" w:space="0"/>
        </w:rPr>
        <w:t>替代品</w:t>
      </w:r>
      <w:r>
        <w:rPr>
          <w:rFonts w:hint="eastAsia" w:cs="Times New Roman" w:asciiTheme="minorEastAsia" w:hAnsiTheme="minorEastAsia"/>
          <w:szCs w:val="24"/>
        </w:rPr>
        <w:t>：由于尚未开发可以完全代替食物的产品，所以竞争力很小。其他体验工作室，学校周边暂未出现，倘若出现，则以各种营销方式，如新老顾客优惠、活动宣传、整点半价抢购等，来吸引顾客。</w:t>
      </w:r>
    </w:p>
    <w:p>
      <w:pPr>
        <w:ind w:firstLine="0" w:firstLineChars="0"/>
        <w:rPr>
          <w:b/>
        </w:rPr>
      </w:pPr>
      <w:r>
        <w:rPr>
          <w:rFonts w:hint="eastAsia"/>
          <w:b/>
        </w:rPr>
        <w:t>2.4.2.竞争优势</w:t>
      </w:r>
    </w:p>
    <w:p>
      <w:pPr>
        <w:ind w:firstLine="480"/>
      </w:pPr>
      <w:r>
        <w:rPr>
          <w:rFonts w:hint="eastAsia" w:cs="Times New Roman" w:asciiTheme="minorEastAsia" w:hAnsiTheme="minorEastAsia"/>
          <w:szCs w:val="24"/>
        </w:rPr>
        <w:t>体验式咖啡馆设立于福州职业技术学院创业园，客流量大且稳定，相对于校外的饮品店更接近学生的生活领域。由于是校内店，所以更容易赢得学生消费者的信赖，成为不二首选。经营模式上，在普通的咖啡店营业模式下，我们添加了各类贴近大学生活的主题活动，更具吸引力，让师生们在休闲的过程中，也享受到了娱乐。</w:t>
      </w:r>
    </w:p>
    <w:p>
      <w:pPr>
        <w:pStyle w:val="3"/>
      </w:pPr>
      <w:bookmarkStart w:id="14" w:name="_Toc385858239"/>
      <w:r>
        <w:rPr>
          <w:rFonts w:hint="eastAsia"/>
        </w:rPr>
        <w:t>2.5  市场需求分析</w:t>
      </w:r>
      <w:bookmarkEnd w:id="14"/>
    </w:p>
    <w:p>
      <w:pPr>
        <w:ind w:firstLine="480" w:firstLineChars="0"/>
        <w:rPr>
          <w:rFonts w:cs="Times New Roman" w:asciiTheme="minorEastAsia" w:hAnsiTheme="minorEastAsia"/>
          <w:szCs w:val="24"/>
        </w:rPr>
      </w:pPr>
      <w:r>
        <w:rPr>
          <w:rFonts w:hint="eastAsia" w:cs="Times New Roman" w:asciiTheme="minorEastAsia" w:hAnsiTheme="minorEastAsia"/>
          <w:szCs w:val="24"/>
        </w:rPr>
        <w:t>跨入21世纪后，随着中国经济的飞速增长、人们生活质量的不断提高、饮品日益多样化，咖啡逐渐与时尚、现代生活连在一起，从而带动了咖啡消费量的迅猛增长，形成巨大消费潜在市场。</w:t>
      </w:r>
    </w:p>
    <w:p>
      <w:pPr>
        <w:ind w:firstLine="480" w:firstLineChars="0"/>
        <w:rPr>
          <w:rFonts w:cs="Times New Roman" w:asciiTheme="minorEastAsia" w:hAnsiTheme="minorEastAsia"/>
          <w:szCs w:val="24"/>
        </w:rPr>
      </w:pPr>
      <w:r>
        <w:rPr>
          <w:rFonts w:hint="eastAsia" w:cs="Times New Roman" w:asciiTheme="minorEastAsia" w:hAnsiTheme="minorEastAsia"/>
          <w:szCs w:val="24"/>
        </w:rPr>
        <w:t>80后的年轻群体，对新生事物的反应迅速，他们对外国的饮食文化感兴趣并易接受，这将促进中国咖啡市场的成熟。一份来自8大城市的调查显示，咖啡作为一种口味独特的饮品，深受青年消费者的喜爱，中年和青年人是咖啡产品的主要消费群体。随着咖啡消费群体的扩大，咖啡文化也应运而生，这在一定程度上吸引了越来越多的消费人群。</w:t>
      </w:r>
    </w:p>
    <w:p>
      <w:pPr>
        <w:ind w:firstLine="480" w:firstLineChars="0"/>
        <w:rPr>
          <w:rFonts w:cs="Times New Roman" w:asciiTheme="minorEastAsia" w:hAnsiTheme="minorEastAsia"/>
          <w:szCs w:val="24"/>
        </w:rPr>
      </w:pPr>
      <w:r>
        <w:rPr>
          <w:rFonts w:hint="eastAsia" w:cs="Times New Roman" w:asciiTheme="minorEastAsia" w:hAnsiTheme="minorEastAsia"/>
          <w:szCs w:val="24"/>
        </w:rPr>
        <w:t>目前，福州职业技术学院在咖啡馆的设立上还处于空白，学院需要一家咖啡馆来渲染校园的饮食文化，为在校师生带来不一样的享受。</w:t>
      </w:r>
    </w:p>
    <w:p>
      <w:pPr>
        <w:ind w:firstLine="480" w:firstLineChars="0"/>
        <w:rPr>
          <w:rFonts w:cs="Times New Roman" w:asciiTheme="minorEastAsia" w:hAnsiTheme="minorEastAsia"/>
          <w:szCs w:val="24"/>
        </w:rPr>
      </w:pPr>
      <w:r>
        <w:rPr>
          <w:rFonts w:hint="eastAsia" w:cs="Times New Roman" w:asciiTheme="minorEastAsia" w:hAnsiTheme="minorEastAsia"/>
          <w:szCs w:val="24"/>
        </w:rPr>
        <w:t>体验式咖啡馆正是在这巨大的潜在市场下诞生的，并得到了校方的大力支持。体验式咖啡馆是一家咖啡店，更是提供青年群体发挥自己的社交场所，咖啡馆将计划出各类不同的特色主题活动来满足不同兴趣的消费群体。消费者可通过查看本店每周推出的周活动表，来选择自己感兴趣的体验活动时间光临咖啡馆，相信这种特色的经营方式能够更容易地获得广大群体的青睐。</w:t>
      </w:r>
    </w:p>
    <w:p>
      <w:pPr>
        <w:pStyle w:val="3"/>
      </w:pPr>
      <w:bookmarkStart w:id="15" w:name="_Toc385858240"/>
      <w:r>
        <w:rPr>
          <w:rFonts w:hint="eastAsia"/>
        </w:rPr>
        <w:t>2.6  项目特色分析</w:t>
      </w:r>
      <w:bookmarkEnd w:id="15"/>
    </w:p>
    <w:p>
      <w:pPr>
        <w:ind w:firstLine="480"/>
        <w:rPr>
          <w:rFonts w:cs="Times New Roman" w:asciiTheme="minorEastAsia" w:hAnsiTheme="minorEastAsia"/>
          <w:szCs w:val="24"/>
        </w:rPr>
      </w:pPr>
      <w:r>
        <w:rPr>
          <w:rFonts w:hint="eastAsia" w:cs="Times New Roman" w:asciiTheme="minorEastAsia" w:hAnsiTheme="minorEastAsia"/>
          <w:szCs w:val="24"/>
        </w:rPr>
        <w:t>体验式咖啡馆坚持以“体验”为特色的经营模式，主要是在以咖啡店的经营模式下，增设了消费者自主体验动手制作、小型集体社交活动等的互动环节，开放式的经营模式将更加深受消费者的喜爱。该项目具备以下几大特色：</w:t>
      </w:r>
    </w:p>
    <w:p>
      <w:pPr>
        <w:ind w:firstLine="0" w:firstLineChars="0"/>
        <w:rPr>
          <w:b/>
        </w:rPr>
      </w:pPr>
      <w:r>
        <w:rPr>
          <w:rFonts w:hint="eastAsia"/>
          <w:b/>
        </w:rPr>
        <w:t>2.6.1.消费者亲自动手体验</w:t>
      </w:r>
    </w:p>
    <w:p>
      <w:pPr>
        <w:ind w:firstLine="480"/>
      </w:pPr>
      <w:r>
        <w:rPr>
          <w:rFonts w:hint="eastAsia"/>
        </w:rPr>
        <w:t>一杯小小的咖啡，一份小小的甜品，这些看似平凡的小商品如果都是出自消费者自己的手，那就会变得不再平凡。体验式咖啡馆就是通过这样一种消费方式来吸引顾客的眼球，为消费者提供一种轻松自由的消费环境。</w:t>
      </w:r>
    </w:p>
    <w:p>
      <w:pPr>
        <w:ind w:firstLine="480"/>
      </w:pPr>
      <w:r>
        <w:rPr>
          <w:rFonts w:hint="eastAsia"/>
        </w:rPr>
        <w:t>体验式咖啡馆是专门为那些想亲手制作糕点、咖啡、花茶等却又苦于没有设备器具的群体开放，并且还会根据不同的节日来提供不同的烘焙产品，比如情人节烘焙巧克力，万圣节烘焙南瓜饼，圣诞节则烘焙一些饼干、小蛋糕等等。</w:t>
      </w:r>
    </w:p>
    <w:p>
      <w:pPr>
        <w:ind w:firstLine="480"/>
      </w:pPr>
      <w:r>
        <w:rPr>
          <w:rFonts w:hint="eastAsia"/>
        </w:rPr>
        <w:t>体验式咖啡馆将通过各种的体验方式来为顾客提供不一样的服务，让消费者享受到别样的感觉。</w:t>
      </w:r>
    </w:p>
    <w:p>
      <w:pPr>
        <w:ind w:firstLine="0" w:firstLineChars="0"/>
        <w:rPr>
          <w:b/>
        </w:rPr>
      </w:pPr>
      <w:r>
        <w:rPr>
          <w:rFonts w:hint="eastAsia"/>
          <w:b/>
        </w:rPr>
        <w:t>2.6.2.消费者交流互动体验</w:t>
      </w:r>
    </w:p>
    <w:p>
      <w:pPr>
        <w:ind w:firstLine="480"/>
      </w:pPr>
      <w:r>
        <w:rPr>
          <w:rFonts w:hint="eastAsia"/>
        </w:rPr>
        <w:t>在校内，总有那么一批人天天埋头于图书馆，去寻找文学气息，苦于无人分享，他们总是把读后感发表于自己的说说，希望能得到知音的共鸣。在中国，很多人在英语上面临一个巨大的问题，会写不会讲。最根源的原因在于，课堂学习之后，在生活中没有多说英语，导致口语得不到提升。体验式咖啡馆将通过调查了解大学生的需求将推出各种主题形式正式为他们提供交流的场所，通过一杯咖啡，来聚齐这些拥有相同兴趣爱好的人。给他们一个彼此分享的舞台，也让这些具有共同兴趣爱好的人，爱上体验式咖啡馆。</w:t>
      </w:r>
    </w:p>
    <w:p>
      <w:pPr>
        <w:ind w:firstLine="0" w:firstLineChars="0"/>
        <w:rPr>
          <w:b/>
        </w:rPr>
      </w:pPr>
      <w:r>
        <w:rPr>
          <w:rFonts w:hint="eastAsia"/>
          <w:b/>
        </w:rPr>
        <w:t>2.6.3.校企合作</w:t>
      </w:r>
    </w:p>
    <w:p>
      <w:pPr>
        <w:ind w:firstLine="480"/>
      </w:pPr>
      <w:r>
        <w:rPr>
          <w:rFonts w:hint="eastAsia"/>
        </w:rPr>
        <w:t>在校园中有开展第二课堂活动，但一些体验的活动中课堂较为缺乏，该项目将计划与学校的相关专业长期合作，将其发展为第二课堂的实践基地，校园的文化店，发挥其专业性优势。店内也诚邀相关专业的同学来店内实习，加强其动手实践能力，丰富工作经验，使其更加贴近大学生的生活与学习中，为今后的就业增添一份优势，这也作为一种形式来回报校园对该项目的支持。</w:t>
      </w:r>
    </w:p>
    <w:p>
      <w:pPr>
        <w:ind w:firstLine="199" w:firstLineChars="83"/>
      </w:pPr>
      <w:r>
        <w:br w:type="page"/>
      </w:r>
    </w:p>
    <w:p>
      <w:pPr>
        <w:pStyle w:val="2"/>
      </w:pPr>
      <w:bookmarkStart w:id="16" w:name="_Toc385858241"/>
      <w:r>
        <w:rPr>
          <w:rFonts w:hint="eastAsia"/>
        </w:rPr>
        <w:t>第3章  发展战略</w:t>
      </w:r>
      <w:bookmarkEnd w:id="16"/>
    </w:p>
    <w:p>
      <w:pPr>
        <w:pStyle w:val="3"/>
      </w:pPr>
      <w:bookmarkStart w:id="17" w:name="_Toc385858242"/>
      <w:r>
        <w:rPr>
          <w:rFonts w:hint="eastAsia"/>
        </w:rPr>
        <w:t>3.1  项目的领先性</w:t>
      </w:r>
      <w:bookmarkEnd w:id="17"/>
    </w:p>
    <w:p>
      <w:pPr>
        <w:ind w:firstLine="480"/>
      </w:pPr>
      <w:r>
        <w:rPr>
          <w:rFonts w:hint="eastAsia"/>
        </w:rPr>
        <w:t>据调查校园内没有类似于体验式咖啡馆这样的休闲场所，我们将实现零的突破。该项目与本专业息息相关，因此我们具有较强的技术基础，并且利用我们优秀团队来实现项目运营。</w:t>
      </w:r>
    </w:p>
    <w:p>
      <w:pPr>
        <w:ind w:firstLine="480"/>
      </w:pPr>
      <w:r>
        <w:rPr>
          <w:rFonts w:hint="eastAsia"/>
        </w:rPr>
        <w:t>我校管理系开设的旅游管理专业有开设西餐经营，咖啡与调酒等课程，我们计划与管理系合作，初期计划作为管理系的第二课堂实践基地，把自己发展为“校园文化店”，发挥自己的专业优势，提高相关技能水平，同时服务同学，给更多的同学提供一个实践和体验的机会，从而提高我们的知名度并扩大在校园内的影响度。在未来我们希望能与校方进一步合作，为其提供一些会议、座谈会等活动的接待服务，来展现我们的技能成果。</w:t>
      </w:r>
    </w:p>
    <w:p>
      <w:pPr>
        <w:pStyle w:val="3"/>
      </w:pPr>
      <w:bookmarkStart w:id="18" w:name="_Toc385858243"/>
      <w:r>
        <w:rPr>
          <w:rFonts w:hint="eastAsia"/>
        </w:rPr>
        <w:t>3.2  运营管理</w:t>
      </w:r>
      <w:bookmarkEnd w:id="18"/>
    </w:p>
    <w:p>
      <w:pPr>
        <w:ind w:firstLine="480" w:firstLineChars="0"/>
        <w:rPr>
          <w:rFonts w:cs="Times New Roman" w:asciiTheme="minorEastAsia" w:hAnsiTheme="minorEastAsia"/>
          <w:szCs w:val="24"/>
        </w:rPr>
      </w:pPr>
      <w:r>
        <w:rPr>
          <w:rFonts w:hint="eastAsia" w:cs="Times New Roman" w:asciiTheme="minorEastAsia" w:hAnsiTheme="minorEastAsia"/>
          <w:szCs w:val="24"/>
        </w:rPr>
        <w:t>体验式咖啡馆的一切事物均由朝阳创业团队的成员打理，团队拥有高素质的营销管理与销售队伍，相关技术的优秀人员。营销管理人员均受过管理专业的系统教育，具有丰富的管理经验和良好的市场意识。</w:t>
      </w:r>
    </w:p>
    <w:p>
      <w:pPr>
        <w:pStyle w:val="3"/>
      </w:pPr>
      <w:bookmarkStart w:id="19" w:name="_Toc385858244"/>
      <w:r>
        <w:rPr>
          <w:rFonts w:hint="eastAsia"/>
        </w:rPr>
        <w:t>3.3  主要合作伙伴</w:t>
      </w:r>
      <w:bookmarkEnd w:id="19"/>
    </w:p>
    <w:p>
      <w:pPr>
        <w:ind w:firstLine="0" w:firstLineChars="0"/>
      </w:pPr>
      <w:r>
        <w:rPr>
          <w:rFonts w:hint="eastAsia"/>
          <w:b/>
        </w:rPr>
        <w:t>3.3.1.福州职业技术学院</w:t>
      </w:r>
    </w:p>
    <w:p>
      <w:pPr>
        <w:ind w:firstLine="480"/>
        <w:rPr>
          <w:rFonts w:cs="Times New Roman" w:asciiTheme="minorEastAsia" w:hAnsiTheme="minorEastAsia"/>
          <w:szCs w:val="24"/>
        </w:rPr>
      </w:pPr>
      <w:r>
        <w:rPr>
          <w:rFonts w:hint="eastAsia"/>
        </w:rPr>
        <w:t>体验式咖啡馆在场地与政策上得到了福州职业技术学院的大力支持，校方同意咖啡馆设立于福州职业技术学院创业园区，在学期间</w:t>
      </w:r>
      <w:r>
        <w:rPr>
          <w:rFonts w:hint="eastAsia" w:cs="Times New Roman" w:asciiTheme="minorEastAsia" w:hAnsiTheme="minorEastAsia"/>
          <w:szCs w:val="24"/>
        </w:rPr>
        <w:t>享受“无店铺月租、年度水电减免3000元”的优惠待遇。在学院的支持下，咖啡馆也能得到更大一步的宣传力度。</w:t>
      </w:r>
    </w:p>
    <w:p>
      <w:pPr>
        <w:ind w:firstLine="0" w:firstLineChars="0"/>
        <w:rPr>
          <w:rFonts w:cs="Times New Roman" w:asciiTheme="minorEastAsia" w:hAnsiTheme="minorEastAsia"/>
          <w:b/>
          <w:szCs w:val="24"/>
        </w:rPr>
      </w:pPr>
      <w:r>
        <w:rPr>
          <w:rFonts w:hint="eastAsia" w:cs="Times New Roman" w:asciiTheme="minorEastAsia" w:hAnsiTheme="minorEastAsia"/>
          <w:b/>
          <w:szCs w:val="24"/>
        </w:rPr>
        <w:t>3.3.2.管理系</w:t>
      </w:r>
    </w:p>
    <w:p>
      <w:pPr>
        <w:ind w:firstLine="480"/>
      </w:pPr>
      <w:r>
        <w:rPr>
          <w:rFonts w:hint="eastAsia"/>
        </w:rPr>
        <w:t>体验式咖啡馆在技术与经营方案上更是得到了福州职业技术学院管理系的鼎力支持，由管理系叶菁老师担任咖啡馆的技术顾问，管理系陈佳婧老师担任咖啡馆的营销顾问。</w:t>
      </w:r>
    </w:p>
    <w:p>
      <w:pPr>
        <w:pStyle w:val="3"/>
      </w:pPr>
      <w:bookmarkStart w:id="20" w:name="_Toc385858245"/>
      <w:r>
        <w:rPr>
          <w:rFonts w:hint="eastAsia"/>
        </w:rPr>
        <w:t>3.4  经营困难分析</w:t>
      </w:r>
      <w:bookmarkEnd w:id="20"/>
    </w:p>
    <w:p>
      <w:pPr>
        <w:ind w:firstLine="0" w:firstLineChars="0"/>
        <w:rPr>
          <w:b/>
        </w:rPr>
      </w:pPr>
      <w:r>
        <w:rPr>
          <w:rFonts w:hint="eastAsia"/>
          <w:b/>
        </w:rPr>
        <w:t>3.4.1.主要面临问题</w:t>
      </w:r>
    </w:p>
    <w:p>
      <w:pPr>
        <w:ind w:firstLine="480"/>
      </w:pPr>
      <w:r>
        <w:rPr>
          <w:rFonts w:hint="eastAsia"/>
        </w:rPr>
        <w:t>由于体验式咖啡馆是福州职业技术学院周边的首家咖啡馆，在运营前期将面临如下问题：</w:t>
      </w:r>
    </w:p>
    <w:p>
      <w:pPr>
        <w:ind w:firstLine="482"/>
      </w:pPr>
      <w:r>
        <w:rPr>
          <w:rFonts w:hint="eastAsia"/>
          <w:b/>
        </w:rPr>
        <w:t>1）价格</w:t>
      </w:r>
      <w:r>
        <w:rPr>
          <w:rFonts w:hint="eastAsia"/>
        </w:rPr>
        <w:t xml:space="preserve">  </w:t>
      </w:r>
    </w:p>
    <w:p>
      <w:pPr>
        <w:ind w:firstLine="480"/>
      </w:pPr>
      <w:r>
        <w:rPr>
          <w:rFonts w:hint="eastAsia"/>
        </w:rPr>
        <w:t>消费者普遍认为咖啡是一种高消费的产品，消费水平超过他们的承受范围之外，比起周边价钱适宜的饮品店，咖啡馆将被认定为非首选目标。</w:t>
      </w:r>
    </w:p>
    <w:p>
      <w:pPr>
        <w:ind w:firstLine="482"/>
        <w:rPr>
          <w:b/>
        </w:rPr>
      </w:pPr>
      <w:r>
        <w:rPr>
          <w:rFonts w:hint="eastAsia"/>
          <w:b/>
        </w:rPr>
        <w:t>2）口味</w:t>
      </w:r>
    </w:p>
    <w:p>
      <w:pPr>
        <w:ind w:firstLine="480"/>
      </w:pPr>
      <w:r>
        <w:rPr>
          <w:rFonts w:hint="eastAsia"/>
        </w:rPr>
        <w:t>由于咖啡师属于西方舶来物，在校园周边又还没形成一种咖啡文化，所以在咖啡的口味上未能达到成熟的程度，消费者往往口味不一，希望品尝到适合自己口味的咖啡具有一定难度。</w:t>
      </w:r>
    </w:p>
    <w:p>
      <w:pPr>
        <w:ind w:firstLine="482"/>
        <w:rPr>
          <w:b/>
        </w:rPr>
      </w:pPr>
      <w:r>
        <w:rPr>
          <w:rFonts w:hint="eastAsia"/>
          <w:b/>
        </w:rPr>
        <w:t>3）消费习惯</w:t>
      </w:r>
    </w:p>
    <w:p>
      <w:pPr>
        <w:ind w:firstLine="480"/>
      </w:pPr>
      <w:r>
        <w:rPr>
          <w:rFonts w:hint="eastAsia"/>
        </w:rPr>
        <w:t>根据对校内学生市场的观察，学生普遍聚会的场所在于校门口的饮品店或者校内的食堂，这已然在无形中形成一种消费习惯。在这种习惯下，让消费者接受新兴的咖啡馆将成为一个不可忽略的问题。</w:t>
      </w:r>
    </w:p>
    <w:p>
      <w:pPr>
        <w:ind w:firstLine="0" w:firstLineChars="0"/>
        <w:rPr>
          <w:b/>
        </w:rPr>
      </w:pPr>
      <w:r>
        <w:rPr>
          <w:rFonts w:hint="eastAsia"/>
          <w:b/>
        </w:rPr>
        <w:t>3.4.2.应对策略</w:t>
      </w:r>
    </w:p>
    <w:p>
      <w:pPr>
        <w:ind w:firstLine="482"/>
        <w:rPr>
          <w:b/>
        </w:rPr>
      </w:pPr>
      <w:r>
        <w:rPr>
          <w:rFonts w:hint="eastAsia"/>
          <w:b/>
        </w:rPr>
        <w:t>1）市场调研</w:t>
      </w:r>
    </w:p>
    <w:p>
      <w:pPr>
        <w:ind w:firstLine="480"/>
      </w:pPr>
      <w:r>
        <w:rPr>
          <w:rFonts w:hint="eastAsia"/>
        </w:rPr>
        <w:t>在价格与口味方面，通过施行校园内外的市场调研，准确的了解到消费者在价位上的接受范围，以及在口味上的大致喜好。根据调研结果，在咖啡馆开业前进行调整与技术改进。</w:t>
      </w:r>
    </w:p>
    <w:p>
      <w:pPr>
        <w:ind w:firstLine="482"/>
        <w:rPr>
          <w:b/>
        </w:rPr>
      </w:pPr>
      <w:r>
        <w:rPr>
          <w:rFonts w:hint="eastAsia"/>
          <w:b/>
        </w:rPr>
        <w:t>2）与学生活动结合</w:t>
      </w:r>
    </w:p>
    <w:p>
      <w:pPr>
        <w:ind w:firstLine="480"/>
      </w:pPr>
      <w:r>
        <w:rPr>
          <w:rFonts w:hint="eastAsia"/>
        </w:rPr>
        <w:t>在大学生活中，学生们对学生会部门与社团的活动兴趣浓厚，这会是体验式咖啡馆的一项重点目标市场。通过与一些学生会部门社团建立合作关系，必要时可提供活动赞助，来建立咖啡馆与学生之间的相互关系，同时提升体验式咖啡馆的信誉知名度。</w:t>
      </w:r>
    </w:p>
    <w:p>
      <w:pPr>
        <w:ind w:firstLine="482"/>
        <w:rPr>
          <w:b/>
        </w:rPr>
      </w:pPr>
      <w:r>
        <w:rPr>
          <w:rFonts w:hint="eastAsia"/>
          <w:b/>
        </w:rPr>
        <w:t>3）与第二课堂结合</w:t>
      </w:r>
    </w:p>
    <w:p>
      <w:pPr>
        <w:ind w:firstLine="480"/>
      </w:pPr>
      <w:r>
        <w:rPr>
          <w:rFonts w:hint="eastAsia"/>
        </w:rPr>
        <w:t>福州职业技术学院在注重学生课堂学习的同时，还加强开展了学院第二课堂丰富学生的课余生活。体验式咖啡馆将计划与学院的第二课堂相结合，通过教学与实践相结合的方式，更加丰富了第二课堂的趣味性。</w:t>
      </w:r>
    </w:p>
    <w:p>
      <w:pPr>
        <w:ind w:firstLine="482"/>
        <w:rPr>
          <w:b/>
        </w:rPr>
      </w:pPr>
      <w:r>
        <w:rPr>
          <w:rFonts w:hint="eastAsia"/>
          <w:b/>
        </w:rPr>
        <w:t>4）与管理系结合</w:t>
      </w:r>
    </w:p>
    <w:p>
      <w:pPr>
        <w:ind w:firstLine="480"/>
      </w:pPr>
      <w:r>
        <w:rPr>
          <w:rFonts w:hint="eastAsia"/>
        </w:rPr>
        <w:t>福州职业技术学院管理系开设有餐饮行业的相关专业，每学期期末安排该专业的学生进行实训培训，由于系部实训室设备场地有限，往往出现了实训分批进行、实训时间过长等问题。体验式咖啡馆将与管理系建立实训基地的合作关系，提供设备与场地作为学生的实训基础，并从中获取相关的服务费用。</w:t>
      </w:r>
    </w:p>
    <w:p>
      <w:pPr>
        <w:pStyle w:val="3"/>
      </w:pPr>
      <w:bookmarkStart w:id="21" w:name="_Toc385858246"/>
      <w:r>
        <w:rPr>
          <w:rFonts w:hint="eastAsia"/>
        </w:rPr>
        <w:t>3.5  发展计划</w:t>
      </w:r>
      <w:bookmarkEnd w:id="21"/>
    </w:p>
    <w:p>
      <w:pPr>
        <w:ind w:firstLine="0" w:firstLineChars="0"/>
        <w:rPr>
          <w:b/>
        </w:rPr>
      </w:pPr>
      <w:r>
        <w:rPr>
          <w:rFonts w:hint="eastAsia"/>
          <w:b/>
        </w:rPr>
        <w:t>3.5.1.严于律己</w:t>
      </w:r>
    </w:p>
    <w:p>
      <w:pPr>
        <w:ind w:firstLine="480"/>
      </w:pPr>
      <w:r>
        <w:rPr>
          <w:rFonts w:hint="eastAsia"/>
        </w:rPr>
        <w:t>在餐饮方面，消费者更多注重的食品卫生与餐厅的卫生情况。在咖啡馆的运营期间，将严格把控卫生的保洁，坚持只有做好自己，才能服务他人的原则。</w:t>
      </w:r>
    </w:p>
    <w:p>
      <w:pPr>
        <w:ind w:firstLine="0" w:firstLineChars="0"/>
        <w:rPr>
          <w:b/>
        </w:rPr>
      </w:pPr>
      <w:r>
        <w:rPr>
          <w:rFonts w:hint="eastAsia"/>
          <w:b/>
        </w:rPr>
        <w:t>3.5.2.加强宣传</w:t>
      </w:r>
    </w:p>
    <w:p>
      <w:pPr>
        <w:ind w:firstLine="480"/>
      </w:pPr>
      <w:r>
        <w:rPr>
          <w:rFonts w:hint="eastAsia"/>
        </w:rPr>
        <w:t>宣传是一个企业展示自己与增强知名度不可或缺的重要建设。体验式咖啡馆除了着重在学生活动、第二课堂等宣传自己，同时会通过制作一些海报、月报来展示店铺活动照片、店铺新品以及知识介绍等内容，分发至班级传阅。“微”平台宣传也是咖啡馆的一项重点建设，随着网络时代的成熟，网络是在校大学生不可缺失的生活领域，通过“微”平台的宣传建设，加大咖啡馆的知名度。</w:t>
      </w:r>
    </w:p>
    <w:p>
      <w:pPr>
        <w:ind w:firstLine="0" w:firstLineChars="0"/>
        <w:rPr>
          <w:b/>
        </w:rPr>
      </w:pPr>
      <w:r>
        <w:rPr>
          <w:rFonts w:hint="eastAsia"/>
          <w:b/>
        </w:rPr>
        <w:t>3.5.3.与校合作</w:t>
      </w:r>
    </w:p>
    <w:p>
      <w:pPr>
        <w:ind w:firstLine="480"/>
      </w:pPr>
      <w:r>
        <w:rPr>
          <w:rFonts w:hint="eastAsia"/>
        </w:rPr>
        <w:t>为了更好的结合学院的第二课堂活动，体验式咖啡馆将在咖啡的技术提升方面有更多的投入。只有在自己拥有成熟与多样化的技术前提下，才能更好的与学院进行合作。</w:t>
      </w:r>
    </w:p>
    <w:p>
      <w:pPr>
        <w:ind w:firstLine="0" w:firstLineChars="0"/>
        <w:rPr>
          <w:b/>
        </w:rPr>
      </w:pPr>
      <w:r>
        <w:rPr>
          <w:rFonts w:hint="eastAsia"/>
          <w:b/>
        </w:rPr>
        <w:t>3.5.4.与系合作</w:t>
      </w:r>
    </w:p>
    <w:p>
      <w:pPr>
        <w:ind w:firstLine="480"/>
      </w:pPr>
      <w:r>
        <w:rPr>
          <w:rFonts w:hint="eastAsia"/>
        </w:rPr>
        <w:t>体验式咖啡馆计划与福州职业技术学院管理系建立实训合作，为相关专业的同学提供实训设备与场地，通过与系部建立合作协议，从中获取服务等相关费用。</w:t>
      </w:r>
    </w:p>
    <w:p>
      <w:pPr>
        <w:ind w:firstLine="480" w:firstLineChars="0"/>
        <w:rPr>
          <w:rFonts w:cs="Times New Roman" w:asciiTheme="minorEastAsia" w:hAnsiTheme="minorEastAsia"/>
          <w:szCs w:val="24"/>
        </w:rPr>
      </w:pPr>
      <w:r>
        <w:br w:type="page"/>
      </w:r>
    </w:p>
    <w:p>
      <w:pPr>
        <w:pStyle w:val="2"/>
      </w:pPr>
      <w:bookmarkStart w:id="22" w:name="_Toc385858247"/>
      <w:r>
        <w:rPr>
          <w:rFonts w:hint="eastAsia"/>
        </w:rPr>
        <w:t>第4章  营销战略</w:t>
      </w:r>
      <w:bookmarkEnd w:id="22"/>
    </w:p>
    <w:p>
      <w:pPr>
        <w:pStyle w:val="3"/>
      </w:pPr>
      <w:bookmarkStart w:id="23" w:name="_Toc385858248"/>
      <w:r>
        <w:rPr>
          <w:rFonts w:hint="eastAsia"/>
        </w:rPr>
        <w:t>4.1  市场分析</w:t>
      </w:r>
      <w:bookmarkEnd w:id="23"/>
    </w:p>
    <w:p>
      <w:pPr>
        <w:ind w:firstLine="660" w:firstLineChars="0"/>
        <w:rPr>
          <w:rFonts w:cs="Times New Roman" w:asciiTheme="minorEastAsia" w:hAnsiTheme="minorEastAsia"/>
          <w:szCs w:val="24"/>
        </w:rPr>
      </w:pPr>
      <w:r>
        <w:rPr>
          <w:rFonts w:hint="eastAsia" w:cs="Times New Roman" w:asciiTheme="minorEastAsia" w:hAnsiTheme="minorEastAsia"/>
          <w:szCs w:val="24"/>
        </w:rPr>
        <w:t>从网络调查和实地考查都可看出目前市场上没有或很少存在专业而且全面的体验式咖啡馆，大多因为产品单一，服务系统化，但即便是这样，他们的生意仍旧很好。且目前是对在校大学师生市场的开发期，这样一个全面的体验式咖啡馆是很有市场的。针对在校大学师生的消费心理，年轻人的购买习惯，我们这样的价优物美是必然的要求。大学城周边的市场及消费能力还有很大的提升，新式体验式消费模式是市场的新宠儿。并且求新的消费心理让顾客选择，求美的消费观也让顾客心动，求实的消费习惯又让顾客向往。</w:t>
      </w:r>
    </w:p>
    <w:p>
      <w:pPr>
        <w:pStyle w:val="3"/>
      </w:pPr>
      <w:bookmarkStart w:id="24" w:name="_Toc385858249"/>
      <w:r>
        <w:rPr>
          <w:rFonts w:hint="eastAsia"/>
        </w:rPr>
        <w:t>4.2  主要竞争对手调查和分析</w:t>
      </w:r>
      <w:bookmarkEnd w:id="24"/>
    </w:p>
    <w:p>
      <w:pPr>
        <w:ind w:firstLine="660" w:firstLineChars="0"/>
        <w:rPr>
          <w:rFonts w:cs="Times New Roman" w:asciiTheme="minorEastAsia" w:hAnsiTheme="minorEastAsia"/>
          <w:szCs w:val="24"/>
        </w:rPr>
      </w:pPr>
      <w:r>
        <w:rPr>
          <w:rFonts w:hint="eastAsia" w:cs="Times New Roman" w:asciiTheme="minorEastAsia" w:hAnsiTheme="minorEastAsia"/>
          <w:szCs w:val="24"/>
        </w:rPr>
        <w:t>目前，在学校周围开设饮品行业的以奶茶饮品店居多。</w:t>
      </w:r>
    </w:p>
    <w:p>
      <w:pPr>
        <w:ind w:firstLine="660" w:firstLineChars="0"/>
        <w:rPr>
          <w:rFonts w:cs="Times New Roman" w:asciiTheme="minorEastAsia" w:hAnsiTheme="minorEastAsia"/>
          <w:szCs w:val="24"/>
        </w:rPr>
      </w:pPr>
      <w:r>
        <w:rPr>
          <w:rFonts w:cs="Times New Roman" w:asciiTheme="minorEastAsia" w:hAnsiTheme="minorEastAsia"/>
          <w:szCs w:val="24"/>
        </w:rPr>
        <w:fldChar w:fldCharType="begin"/>
      </w:r>
      <w:r>
        <w:rPr>
          <w:rFonts w:cs="Times New Roman" w:asciiTheme="minorEastAsia" w:hAnsiTheme="minorEastAsia"/>
          <w:szCs w:val="24"/>
        </w:rPr>
        <w:instrText xml:space="preserve"> </w:instrText>
      </w:r>
      <w:r>
        <w:rPr>
          <w:rFonts w:hint="eastAsia" w:cs="Times New Roman" w:asciiTheme="minorEastAsia" w:hAnsiTheme="minorEastAsia"/>
          <w:szCs w:val="24"/>
        </w:rPr>
        <w:instrText xml:space="preserve">eq \o\ac(</w:instrText>
      </w:r>
      <w:r>
        <w:rPr>
          <w:rFonts w:hint="eastAsia" w:ascii="宋体" w:cs="Times New Roman" w:hAnsiTheme="minorEastAsia"/>
          <w:position w:val="-4"/>
          <w:sz w:val="36"/>
          <w:szCs w:val="24"/>
        </w:rPr>
        <w:instrText xml:space="preserve">○</w:instrText>
      </w:r>
      <w:r>
        <w:rPr>
          <w:rFonts w:hint="eastAsia" w:cs="Times New Roman" w:asciiTheme="minorEastAsia" w:hAnsiTheme="minorEastAsia"/>
          <w:szCs w:val="24"/>
        </w:rPr>
        <w:instrText xml:space="preserve">,1)</w:instrText>
      </w:r>
      <w:r>
        <w:rPr>
          <w:rFonts w:cs="Times New Roman" w:asciiTheme="minorEastAsia" w:hAnsiTheme="minorEastAsia"/>
          <w:szCs w:val="24"/>
        </w:rPr>
        <w:fldChar w:fldCharType="end"/>
      </w:r>
      <w:r>
        <w:rPr>
          <w:rFonts w:hint="eastAsia" w:cs="Times New Roman" w:asciiTheme="minorEastAsia" w:hAnsiTheme="minorEastAsia"/>
          <w:szCs w:val="24"/>
        </w:rPr>
        <w:t>经营特点：经营模式主要以销售奶茶、果汁等饮品，以及销售汉堡、薯条、热狗等食品，方便快捷，可外带。</w:t>
      </w:r>
    </w:p>
    <w:p>
      <w:pPr>
        <w:ind w:firstLine="660" w:firstLineChars="0"/>
        <w:rPr>
          <w:rFonts w:cs="Times New Roman" w:asciiTheme="minorEastAsia" w:hAnsiTheme="minorEastAsia"/>
          <w:szCs w:val="24"/>
        </w:rPr>
      </w:pPr>
      <w:r>
        <w:rPr>
          <w:rFonts w:cs="Times New Roman" w:asciiTheme="minorEastAsia" w:hAnsiTheme="minorEastAsia"/>
          <w:szCs w:val="24"/>
        </w:rPr>
        <w:fldChar w:fldCharType="begin"/>
      </w:r>
      <w:r>
        <w:rPr>
          <w:rFonts w:cs="Times New Roman" w:asciiTheme="minorEastAsia" w:hAnsiTheme="minorEastAsia"/>
          <w:szCs w:val="24"/>
        </w:rPr>
        <w:instrText xml:space="preserve"> </w:instrText>
      </w:r>
      <w:r>
        <w:rPr>
          <w:rFonts w:hint="eastAsia" w:cs="Times New Roman" w:asciiTheme="minorEastAsia" w:hAnsiTheme="minorEastAsia"/>
          <w:szCs w:val="24"/>
        </w:rPr>
        <w:instrText xml:space="preserve">eq \o\ac(</w:instrText>
      </w:r>
      <w:r>
        <w:rPr>
          <w:rFonts w:hint="eastAsia" w:ascii="宋体" w:cs="Times New Roman" w:hAnsiTheme="minorEastAsia"/>
          <w:position w:val="-4"/>
          <w:sz w:val="36"/>
          <w:szCs w:val="24"/>
        </w:rPr>
        <w:instrText xml:space="preserve">○</w:instrText>
      </w:r>
      <w:r>
        <w:rPr>
          <w:rFonts w:hint="eastAsia" w:cs="Times New Roman" w:asciiTheme="minorEastAsia" w:hAnsiTheme="minorEastAsia"/>
          <w:szCs w:val="24"/>
        </w:rPr>
        <w:instrText xml:space="preserve">,2)</w:instrText>
      </w:r>
      <w:r>
        <w:rPr>
          <w:rFonts w:cs="Times New Roman" w:asciiTheme="minorEastAsia" w:hAnsiTheme="minorEastAsia"/>
          <w:szCs w:val="24"/>
        </w:rPr>
        <w:fldChar w:fldCharType="end"/>
      </w:r>
      <w:r>
        <w:rPr>
          <w:rFonts w:hint="eastAsia" w:cs="Times New Roman" w:asciiTheme="minorEastAsia" w:hAnsiTheme="minorEastAsia"/>
          <w:szCs w:val="24"/>
        </w:rPr>
        <w:t>目标客户：在校大学生，时尚男女。</w:t>
      </w:r>
    </w:p>
    <w:p>
      <w:pPr>
        <w:ind w:firstLine="660" w:firstLineChars="0"/>
        <w:rPr>
          <w:rFonts w:cs="Times New Roman" w:asciiTheme="minorEastAsia" w:hAnsiTheme="minorEastAsia"/>
          <w:szCs w:val="24"/>
        </w:rPr>
      </w:pPr>
      <w:r>
        <w:rPr>
          <w:rFonts w:cs="Times New Roman" w:asciiTheme="minorEastAsia" w:hAnsiTheme="minorEastAsia"/>
          <w:szCs w:val="24"/>
        </w:rPr>
        <w:fldChar w:fldCharType="begin"/>
      </w:r>
      <w:r>
        <w:rPr>
          <w:rFonts w:cs="Times New Roman" w:asciiTheme="minorEastAsia" w:hAnsiTheme="minorEastAsia"/>
          <w:szCs w:val="24"/>
        </w:rPr>
        <w:instrText xml:space="preserve"> </w:instrText>
      </w:r>
      <w:r>
        <w:rPr>
          <w:rFonts w:hint="eastAsia" w:cs="Times New Roman" w:asciiTheme="minorEastAsia" w:hAnsiTheme="minorEastAsia"/>
          <w:szCs w:val="24"/>
        </w:rPr>
        <w:instrText xml:space="preserve">eq \o\ac(</w:instrText>
      </w:r>
      <w:r>
        <w:rPr>
          <w:rFonts w:hint="eastAsia" w:ascii="宋体" w:cs="Times New Roman" w:hAnsiTheme="minorEastAsia"/>
          <w:position w:val="-4"/>
          <w:sz w:val="36"/>
          <w:szCs w:val="24"/>
        </w:rPr>
        <w:instrText xml:space="preserve">○</w:instrText>
      </w:r>
      <w:r>
        <w:rPr>
          <w:rFonts w:hint="eastAsia" w:cs="Times New Roman" w:asciiTheme="minorEastAsia" w:hAnsiTheme="minorEastAsia"/>
          <w:szCs w:val="24"/>
        </w:rPr>
        <w:instrText xml:space="preserve">,3)</w:instrText>
      </w:r>
      <w:r>
        <w:rPr>
          <w:rFonts w:cs="Times New Roman" w:asciiTheme="minorEastAsia" w:hAnsiTheme="minorEastAsia"/>
          <w:szCs w:val="24"/>
        </w:rPr>
        <w:fldChar w:fldCharType="end"/>
      </w:r>
      <w:r>
        <w:rPr>
          <w:rFonts w:hint="eastAsia" w:cs="Times New Roman" w:asciiTheme="minorEastAsia" w:hAnsiTheme="minorEastAsia"/>
          <w:szCs w:val="24"/>
        </w:rPr>
        <w:t>消费水平：一般人均消费18元左右，其中基本是饮料消费。</w:t>
      </w:r>
    </w:p>
    <w:p>
      <w:pPr>
        <w:ind w:firstLine="660" w:firstLineChars="0"/>
        <w:rPr>
          <w:rFonts w:cs="Times New Roman" w:asciiTheme="minorEastAsia" w:hAnsiTheme="minorEastAsia"/>
          <w:szCs w:val="24"/>
        </w:rPr>
      </w:pPr>
      <w:r>
        <w:rPr>
          <w:rFonts w:cs="Times New Roman" w:asciiTheme="minorEastAsia" w:hAnsiTheme="minorEastAsia"/>
          <w:szCs w:val="24"/>
        </w:rPr>
        <w:fldChar w:fldCharType="begin"/>
      </w:r>
      <w:r>
        <w:rPr>
          <w:rFonts w:cs="Times New Roman" w:asciiTheme="minorEastAsia" w:hAnsiTheme="minorEastAsia"/>
          <w:szCs w:val="24"/>
        </w:rPr>
        <w:instrText xml:space="preserve"> </w:instrText>
      </w:r>
      <w:r>
        <w:rPr>
          <w:rFonts w:hint="eastAsia" w:cs="Times New Roman" w:asciiTheme="minorEastAsia" w:hAnsiTheme="minorEastAsia"/>
          <w:szCs w:val="24"/>
        </w:rPr>
        <w:instrText xml:space="preserve">eq \o\ac(</w:instrText>
      </w:r>
      <w:r>
        <w:rPr>
          <w:rFonts w:hint="eastAsia" w:ascii="宋体" w:cs="Times New Roman" w:hAnsiTheme="minorEastAsia"/>
          <w:position w:val="-4"/>
          <w:sz w:val="36"/>
          <w:szCs w:val="24"/>
        </w:rPr>
        <w:instrText xml:space="preserve">○</w:instrText>
      </w:r>
      <w:r>
        <w:rPr>
          <w:rFonts w:hint="eastAsia" w:cs="Times New Roman" w:asciiTheme="minorEastAsia" w:hAnsiTheme="minorEastAsia"/>
          <w:szCs w:val="24"/>
        </w:rPr>
        <w:instrText xml:space="preserve">,4)</w:instrText>
      </w:r>
      <w:r>
        <w:rPr>
          <w:rFonts w:cs="Times New Roman" w:asciiTheme="minorEastAsia" w:hAnsiTheme="minorEastAsia"/>
          <w:szCs w:val="24"/>
        </w:rPr>
        <w:fldChar w:fldCharType="end"/>
      </w:r>
      <w:r>
        <w:rPr>
          <w:rFonts w:hint="eastAsia" w:cs="Times New Roman" w:asciiTheme="minorEastAsia" w:hAnsiTheme="minorEastAsia"/>
          <w:szCs w:val="24"/>
        </w:rPr>
        <w:t>服务状态：店面服务员4名，收银员2名，服务员基本是在校生兼职，服务意识不够，未能达到客户满足。卫生服务较好，有专人负责打扫。</w:t>
      </w:r>
    </w:p>
    <w:p>
      <w:pPr>
        <w:ind w:firstLine="660" w:firstLineChars="0"/>
        <w:rPr>
          <w:rFonts w:cs="Times New Roman" w:asciiTheme="minorEastAsia" w:hAnsiTheme="minorEastAsia"/>
          <w:szCs w:val="24"/>
        </w:rPr>
      </w:pPr>
      <w:r>
        <w:rPr>
          <w:rFonts w:cs="Times New Roman" w:asciiTheme="minorEastAsia" w:hAnsiTheme="minorEastAsia"/>
          <w:szCs w:val="24"/>
        </w:rPr>
        <w:fldChar w:fldCharType="begin"/>
      </w:r>
      <w:r>
        <w:rPr>
          <w:rFonts w:cs="Times New Roman" w:asciiTheme="minorEastAsia" w:hAnsiTheme="minorEastAsia"/>
          <w:szCs w:val="24"/>
        </w:rPr>
        <w:instrText xml:space="preserve"> </w:instrText>
      </w:r>
      <w:r>
        <w:rPr>
          <w:rFonts w:hint="eastAsia" w:cs="Times New Roman" w:asciiTheme="minorEastAsia" w:hAnsiTheme="minorEastAsia"/>
          <w:szCs w:val="24"/>
        </w:rPr>
        <w:instrText xml:space="preserve">eq \o\ac(</w:instrText>
      </w:r>
      <w:r>
        <w:rPr>
          <w:rFonts w:hint="eastAsia" w:ascii="宋体" w:cs="Times New Roman" w:hAnsiTheme="minorEastAsia"/>
          <w:position w:val="-4"/>
          <w:sz w:val="36"/>
          <w:szCs w:val="24"/>
        </w:rPr>
        <w:instrText xml:space="preserve">○</w:instrText>
      </w:r>
      <w:r>
        <w:rPr>
          <w:rFonts w:hint="eastAsia" w:cs="Times New Roman" w:asciiTheme="minorEastAsia" w:hAnsiTheme="minorEastAsia"/>
          <w:szCs w:val="24"/>
        </w:rPr>
        <w:instrText xml:space="preserve">,5)</w:instrText>
      </w:r>
      <w:r>
        <w:rPr>
          <w:rFonts w:cs="Times New Roman" w:asciiTheme="minorEastAsia" w:hAnsiTheme="minorEastAsia"/>
          <w:szCs w:val="24"/>
        </w:rPr>
        <w:fldChar w:fldCharType="end"/>
      </w:r>
      <w:r>
        <w:rPr>
          <w:rFonts w:hint="eastAsia" w:cs="Times New Roman" w:asciiTheme="minorEastAsia" w:hAnsiTheme="minorEastAsia"/>
          <w:szCs w:val="24"/>
        </w:rPr>
        <w:t>装修特点：店面专修简约，墙壁以暖色调壁纸为主，背景音乐为流行音乐，环境给人舒适。</w:t>
      </w:r>
    </w:p>
    <w:p>
      <w:pPr>
        <w:pStyle w:val="3"/>
      </w:pPr>
      <w:bookmarkStart w:id="25" w:name="_Toc385858250"/>
      <w:r>
        <w:rPr>
          <w:rFonts w:hint="eastAsia"/>
        </w:rPr>
        <w:t>4.3  主要竞争对手的客户群及定位分析</w:t>
      </w:r>
      <w:bookmarkEnd w:id="25"/>
    </w:p>
    <w:p>
      <w:pPr>
        <w:ind w:firstLine="660" w:firstLineChars="0"/>
        <w:rPr>
          <w:rFonts w:cs="Times New Roman" w:asciiTheme="minorEastAsia" w:hAnsiTheme="minorEastAsia"/>
          <w:szCs w:val="24"/>
        </w:rPr>
      </w:pPr>
      <w:r>
        <w:rPr>
          <w:rFonts w:hint="eastAsia" w:cs="Times New Roman" w:asciiTheme="minorEastAsia" w:hAnsiTheme="minorEastAsia"/>
          <w:szCs w:val="24"/>
        </w:rPr>
        <w:t>不论是奶茶店还是西式快餐店，其消费群体均是在校大学生，特别是一些情侣、年轻时尚男女，这种休闲场所同样也适合朋友聚会、部门社团聚会等，属于时尚休闲型消费，同时，这两类餐饮店还施行送餐制，可电话呼叫外卖。</w:t>
      </w:r>
    </w:p>
    <w:p>
      <w:pPr>
        <w:pStyle w:val="3"/>
      </w:pPr>
      <w:bookmarkStart w:id="26" w:name="_Toc385858251"/>
      <w:r>
        <w:rPr>
          <w:rFonts w:hint="eastAsia"/>
        </w:rPr>
        <w:t>4.4  优势与劣势</w:t>
      </w:r>
      <w:bookmarkEnd w:id="26"/>
    </w:p>
    <w:p>
      <w:pPr>
        <w:ind w:firstLine="660" w:firstLineChars="0"/>
        <w:rPr>
          <w:rFonts w:cs="Times New Roman" w:asciiTheme="minorEastAsia" w:hAnsiTheme="minorEastAsia"/>
          <w:szCs w:val="24"/>
        </w:rPr>
      </w:pPr>
      <w:r>
        <w:rPr>
          <w:rFonts w:hint="eastAsia" w:cs="Times New Roman" w:asciiTheme="minorEastAsia" w:hAnsiTheme="minorEastAsia"/>
          <w:szCs w:val="24"/>
        </w:rPr>
        <w:t>1、优势：体验式咖啡馆是一种新型的销售方式，它的产品覆盖面广，价格适中，市场定位的选择空间大。可操作性强，同时产品质量安全有保障。装修环境优雅，为在校师生提供一个轻松自主的消费环境。多产品可供选择，可以情侣约会、好友小聚、生日派对、体验小制作、部门社团会议或是品尝DIY蛋糕、巧克力、花式咖啡，工艺茶、果汁、软饮料及烘焙点心等亦或者按照自己的意愿设计，创造。满足生理的同时也满足心理精神上的需要。市场潜力大，可开展校企合作。启动资金用量少，员工管理方便。</w:t>
      </w:r>
    </w:p>
    <w:p>
      <w:pPr>
        <w:ind w:firstLine="660" w:firstLineChars="0"/>
        <w:rPr>
          <w:rFonts w:cs="Times New Roman" w:asciiTheme="minorEastAsia" w:hAnsiTheme="minorEastAsia"/>
          <w:szCs w:val="24"/>
        </w:rPr>
      </w:pPr>
      <w:r>
        <w:rPr>
          <w:rFonts w:hint="eastAsia" w:cs="Times New Roman" w:asciiTheme="minorEastAsia" w:hAnsiTheme="minorEastAsia"/>
          <w:szCs w:val="24"/>
        </w:rPr>
        <w:t>2、劣势：因为是新品，消费者对该产品不熟悉，观念中认为咖啡是高消费产品，产品推广阻力大。同时由于寒暑假的原因，咖啡馆经营的淡季时间长。</w:t>
      </w:r>
    </w:p>
    <w:p>
      <w:pPr>
        <w:pStyle w:val="3"/>
      </w:pPr>
      <w:bookmarkStart w:id="27" w:name="_Toc385858252"/>
      <w:r>
        <w:rPr>
          <w:rFonts w:hint="eastAsia"/>
        </w:rPr>
        <w:t>4.5  销售策略</w:t>
      </w:r>
      <w:bookmarkEnd w:id="27"/>
    </w:p>
    <w:p>
      <w:pPr>
        <w:ind w:firstLine="0" w:firstLineChars="0"/>
        <w:rPr>
          <w:b/>
        </w:rPr>
      </w:pPr>
      <w:r>
        <w:rPr>
          <w:rFonts w:hint="eastAsia"/>
          <w:b/>
        </w:rPr>
        <w:t>4.5.1.定价依据</w:t>
      </w:r>
    </w:p>
    <w:p>
      <w:pPr>
        <w:ind w:firstLine="480" w:firstLineChars="0"/>
        <w:rPr>
          <w:rFonts w:cs="Times New Roman" w:asciiTheme="minorEastAsia" w:hAnsiTheme="minorEastAsia"/>
          <w:szCs w:val="24"/>
        </w:rPr>
      </w:pPr>
      <w:r>
        <w:rPr>
          <w:rFonts w:hint="eastAsia" w:cs="Times New Roman" w:asciiTheme="minorEastAsia" w:hAnsiTheme="minorEastAsia"/>
          <w:szCs w:val="24"/>
        </w:rPr>
        <w:t>根据市场兼顾成本的定价策略，根据在校对学生进行市场调查而定价，价钱的定位尽量能让70%的学生感到可以接受。根据市场的需求，真实成本，依据消费者对消费价值感和竞争对手都进行准确的分析后得出使企业利润最大化的定价。</w:t>
      </w:r>
    </w:p>
    <w:p>
      <w:pPr>
        <w:ind w:firstLine="0" w:firstLineChars="0"/>
        <w:rPr>
          <w:b/>
        </w:rPr>
      </w:pPr>
      <w:r>
        <w:rPr>
          <w:rFonts w:hint="eastAsia"/>
          <w:b/>
        </w:rPr>
        <w:t>4.5.2.市场定位</w:t>
      </w:r>
    </w:p>
    <w:p>
      <w:pPr>
        <w:ind w:firstLine="465" w:firstLineChars="0"/>
        <w:rPr>
          <w:rFonts w:cs="Times New Roman" w:asciiTheme="minorEastAsia" w:hAnsiTheme="minorEastAsia"/>
          <w:szCs w:val="24"/>
        </w:rPr>
      </w:pPr>
      <w:r>
        <w:rPr>
          <w:rFonts w:hint="eastAsia" w:cs="Times New Roman" w:asciiTheme="minorEastAsia" w:hAnsiTheme="minorEastAsia"/>
          <w:szCs w:val="24"/>
        </w:rPr>
        <w:t>消费人群：在校师生、情侣，朋友聚会、部门社团活动。</w:t>
      </w:r>
    </w:p>
    <w:p>
      <w:pPr>
        <w:ind w:firstLine="465" w:firstLineChars="0"/>
        <w:rPr>
          <w:rFonts w:cs="Times New Roman" w:asciiTheme="minorEastAsia" w:hAnsiTheme="minorEastAsia"/>
          <w:szCs w:val="24"/>
        </w:rPr>
      </w:pPr>
      <w:r>
        <w:rPr>
          <w:rFonts w:hint="eastAsia" w:cs="Times New Roman" w:asciiTheme="minorEastAsia" w:hAnsiTheme="minorEastAsia"/>
          <w:szCs w:val="24"/>
        </w:rPr>
        <w:t>以高品质、低价位的定位，给消费者带来物美价廉的全新感受。</w:t>
      </w:r>
    </w:p>
    <w:p>
      <w:pPr>
        <w:ind w:firstLine="0" w:firstLineChars="0"/>
        <w:rPr>
          <w:b/>
        </w:rPr>
      </w:pPr>
      <w:r>
        <w:rPr>
          <w:rFonts w:hint="eastAsia"/>
          <w:b/>
        </w:rPr>
        <w:t>4.5.3.推广策略</w:t>
      </w:r>
    </w:p>
    <w:p>
      <w:pPr>
        <w:ind w:firstLine="0" w:firstLineChars="0"/>
        <w:jc w:val="both"/>
        <w:rPr>
          <w:rFonts w:cs="Times New Roman" w:asciiTheme="minorEastAsia" w:hAnsiTheme="minorEastAsia"/>
          <w:szCs w:val="24"/>
        </w:rPr>
      </w:pPr>
      <w:r>
        <w:rPr>
          <w:rFonts w:hint="eastAsia" w:cs="Times New Roman" w:asciiTheme="minorEastAsia" w:hAnsiTheme="minorEastAsia"/>
          <w:szCs w:val="24"/>
        </w:rPr>
        <w:t xml:space="preserve">    为了让更多的顾客能够更好的了解和认可我们的产品和服务，我们制定了如下营销计划：</w:t>
      </w:r>
    </w:p>
    <w:p>
      <w:pPr>
        <w:ind w:firstLine="0" w:firstLineChars="0"/>
        <w:jc w:val="both"/>
        <w:rPr>
          <w:rFonts w:cs="Times New Roman" w:asciiTheme="minorEastAsia" w:hAnsiTheme="minorEastAsia"/>
          <w:szCs w:val="24"/>
        </w:rPr>
      </w:pPr>
      <w:r>
        <w:rPr>
          <w:rFonts w:hint="eastAsia" w:cs="Times New Roman" w:asciiTheme="minorEastAsia" w:hAnsiTheme="minorEastAsia"/>
          <w:szCs w:val="24"/>
        </w:rPr>
        <w:t>在学校及周边进行传单发放，让在校的每个学生了解和知道咖啡馆的产品和服务。</w:t>
      </w:r>
    </w:p>
    <w:p>
      <w:pPr>
        <w:numPr>
          <w:ilvl w:val="0"/>
          <w:numId w:val="1"/>
        </w:numPr>
        <w:tabs>
          <w:tab w:val="left" w:pos="360"/>
        </w:tabs>
        <w:ind w:firstLineChars="0"/>
        <w:jc w:val="both"/>
        <w:rPr>
          <w:rFonts w:cs="Times New Roman" w:asciiTheme="minorEastAsia" w:hAnsiTheme="minorEastAsia"/>
          <w:szCs w:val="24"/>
        </w:rPr>
      </w:pPr>
      <w:r>
        <w:rPr>
          <w:rFonts w:hint="eastAsia" w:cs="Times New Roman" w:asciiTheme="minorEastAsia" w:hAnsiTheme="minorEastAsia"/>
          <w:szCs w:val="24"/>
        </w:rPr>
        <w:t>对于各部系的活动给予赞助，让同学们感觉到咖啡馆和他们是一家人，促使学生更多的到咖啡馆消费。</w:t>
      </w:r>
    </w:p>
    <w:p>
      <w:pPr>
        <w:numPr>
          <w:ilvl w:val="0"/>
          <w:numId w:val="1"/>
        </w:numPr>
        <w:tabs>
          <w:tab w:val="left" w:pos="360"/>
        </w:tabs>
        <w:ind w:firstLineChars="0"/>
        <w:jc w:val="both"/>
        <w:rPr>
          <w:rFonts w:cs="Times New Roman" w:asciiTheme="minorEastAsia" w:hAnsiTheme="minorEastAsia"/>
          <w:szCs w:val="24"/>
        </w:rPr>
      </w:pPr>
      <w:r>
        <w:rPr>
          <w:rFonts w:hint="eastAsia" w:cs="Times New Roman" w:asciiTheme="minorEastAsia" w:hAnsiTheme="minorEastAsia"/>
          <w:szCs w:val="24"/>
        </w:rPr>
        <w:t>在节假日举办一些互动活动，让顾客与咖啡馆融为一家，更加认可咖啡馆的产品和服务。</w:t>
      </w:r>
    </w:p>
    <w:p>
      <w:pPr>
        <w:numPr>
          <w:ilvl w:val="0"/>
          <w:numId w:val="1"/>
        </w:numPr>
        <w:tabs>
          <w:tab w:val="left" w:pos="360"/>
        </w:tabs>
        <w:ind w:firstLineChars="0"/>
        <w:jc w:val="both"/>
        <w:rPr>
          <w:rFonts w:cs="Times New Roman" w:asciiTheme="minorEastAsia" w:hAnsiTheme="minorEastAsia"/>
          <w:szCs w:val="24"/>
        </w:rPr>
      </w:pPr>
      <w:r>
        <w:rPr>
          <w:rFonts w:hint="eastAsia" w:cs="Times New Roman" w:asciiTheme="minorEastAsia" w:hAnsiTheme="minorEastAsia"/>
          <w:szCs w:val="24"/>
        </w:rPr>
        <w:t>建立会员卡和贵宾卡也是我们咖啡馆的一种营销策略，在开业的第一个周凡是前20位到咖啡馆消费的顾客，给予免费办理贵宾卡一张。</w:t>
      </w:r>
    </w:p>
    <w:p>
      <w:pPr>
        <w:numPr>
          <w:ilvl w:val="0"/>
          <w:numId w:val="1"/>
        </w:numPr>
        <w:tabs>
          <w:tab w:val="left" w:pos="360"/>
        </w:tabs>
        <w:ind w:firstLineChars="0"/>
        <w:jc w:val="both"/>
        <w:rPr>
          <w:rFonts w:cs="Times New Roman" w:asciiTheme="minorEastAsia" w:hAnsiTheme="minorEastAsia"/>
          <w:szCs w:val="24"/>
        </w:rPr>
      </w:pPr>
      <w:r>
        <w:rPr>
          <w:rFonts w:hint="eastAsia" w:cs="Times New Roman" w:asciiTheme="minorEastAsia" w:hAnsiTheme="minorEastAsia"/>
          <w:szCs w:val="24"/>
        </w:rPr>
        <w:t>个性化服务， 在桌上放一些宣传品，内容是关于咖啡的知识、故事等，一方为多位一起来的消费者配备专门的讲解人员。如果他们感兴趣，可以向他们介绍各种咖啡的名称、来历等相关知识，也可以让其参与咖啡的制过程。</w:t>
      </w:r>
    </w:p>
    <w:p>
      <w:pPr>
        <w:numPr>
          <w:ilvl w:val="0"/>
          <w:numId w:val="1"/>
        </w:numPr>
        <w:tabs>
          <w:tab w:val="left" w:pos="360"/>
        </w:tabs>
        <w:ind w:firstLineChars="0"/>
        <w:jc w:val="both"/>
        <w:rPr>
          <w:rFonts w:cs="Times New Roman" w:asciiTheme="minorEastAsia" w:hAnsiTheme="minorEastAsia"/>
          <w:szCs w:val="24"/>
        </w:rPr>
      </w:pPr>
      <w:r>
        <w:rPr>
          <w:rFonts w:hint="eastAsia" w:cs="Times New Roman" w:asciiTheme="minorEastAsia" w:hAnsiTheme="minorEastAsia"/>
          <w:szCs w:val="24"/>
        </w:rPr>
        <w:t>事件营销，学生派对、读书活动，联系学校的学生会组织，举行一些沙龙派对、读书活动，照样有利于提升品位，吸引学生和老师消费。</w:t>
      </w:r>
    </w:p>
    <w:p>
      <w:pPr>
        <w:numPr>
          <w:ilvl w:val="0"/>
          <w:numId w:val="1"/>
        </w:numPr>
        <w:tabs>
          <w:tab w:val="left" w:pos="360"/>
        </w:tabs>
        <w:ind w:firstLineChars="0"/>
        <w:jc w:val="both"/>
        <w:rPr>
          <w:rFonts w:cs="Times New Roman" w:asciiTheme="minorEastAsia" w:hAnsiTheme="minorEastAsia"/>
          <w:szCs w:val="24"/>
        </w:rPr>
      </w:pPr>
      <w:r>
        <w:rPr>
          <w:rFonts w:hint="eastAsia" w:cs="Times New Roman" w:asciiTheme="minorEastAsia" w:hAnsiTheme="minorEastAsia"/>
          <w:szCs w:val="24"/>
        </w:rPr>
        <w:t>时机成熟的时候，也可以举办一个以“咖啡和生活”为主题的征文活动。对于好的征文给予物质和精神奖励。</w:t>
      </w:r>
    </w:p>
    <w:p>
      <w:pPr>
        <w:numPr>
          <w:ilvl w:val="0"/>
          <w:numId w:val="1"/>
        </w:numPr>
        <w:tabs>
          <w:tab w:val="left" w:pos="360"/>
        </w:tabs>
        <w:ind w:firstLineChars="0"/>
        <w:jc w:val="both"/>
        <w:rPr>
          <w:rFonts w:cs="Times New Roman" w:asciiTheme="minorEastAsia" w:hAnsiTheme="minorEastAsia"/>
          <w:szCs w:val="24"/>
        </w:rPr>
      </w:pPr>
      <w:r>
        <w:rPr>
          <w:rFonts w:hint="eastAsia" w:cs="Times New Roman" w:asciiTheme="minorEastAsia" w:hAnsiTheme="minorEastAsia"/>
          <w:szCs w:val="24"/>
        </w:rPr>
        <w:t>在时间上给及优惠，凡是在周一至周五中午12点之前消费的顾客，可享受一定的优惠。</w:t>
      </w:r>
    </w:p>
    <w:p>
      <w:pPr>
        <w:numPr>
          <w:ilvl w:val="0"/>
          <w:numId w:val="1"/>
        </w:numPr>
        <w:tabs>
          <w:tab w:val="left" w:pos="360"/>
        </w:tabs>
        <w:ind w:firstLineChars="0"/>
        <w:jc w:val="both"/>
        <w:rPr>
          <w:rFonts w:cs="Times New Roman" w:asciiTheme="minorEastAsia" w:hAnsiTheme="minorEastAsia"/>
          <w:szCs w:val="24"/>
        </w:rPr>
      </w:pPr>
      <w:r>
        <w:rPr>
          <w:rFonts w:hint="eastAsia" w:cs="Times New Roman" w:asciiTheme="minorEastAsia" w:hAnsiTheme="minorEastAsia"/>
          <w:szCs w:val="24"/>
        </w:rPr>
        <w:t>对于老顾客我们会给予更多的优惠，例如：会员卡升贵宾卡的积分可以降低等。</w:t>
      </w:r>
    </w:p>
    <w:p>
      <w:pPr>
        <w:ind w:firstLine="0" w:firstLineChars="0"/>
        <w:jc w:val="both"/>
        <w:rPr>
          <w:rFonts w:cs="Times New Roman" w:asciiTheme="minorEastAsia" w:hAnsiTheme="minorEastAsia"/>
          <w:szCs w:val="24"/>
        </w:rPr>
      </w:pPr>
      <w:r>
        <w:rPr>
          <w:rFonts w:hint="eastAsia" w:cs="Times New Roman" w:asciiTheme="minorEastAsia" w:hAnsiTheme="minorEastAsia"/>
          <w:szCs w:val="24"/>
        </w:rPr>
        <w:t>10、凡是一周内在本店消费六次以上的顾客，我们会赠送精美礼品一份。</w:t>
      </w:r>
    </w:p>
    <w:p>
      <w:pPr>
        <w:ind w:firstLine="0" w:firstLineChars="0"/>
        <w:jc w:val="both"/>
        <w:rPr>
          <w:rFonts w:cs="Times New Roman" w:asciiTheme="minorEastAsia" w:hAnsiTheme="minorEastAsia"/>
          <w:szCs w:val="24"/>
        </w:rPr>
      </w:pPr>
      <w:r>
        <w:rPr>
          <w:rFonts w:hint="eastAsia" w:cs="Times New Roman" w:asciiTheme="minorEastAsia" w:hAnsiTheme="minorEastAsia"/>
          <w:szCs w:val="24"/>
        </w:rPr>
        <w:t>11、建立微信公众号、微博等网络渠道进行最新产品宣传，消费者首次关注则可领取精美笑礼品。</w:t>
      </w:r>
    </w:p>
    <w:p>
      <w:pPr>
        <w:ind w:firstLine="0" w:firstLineChars="0"/>
        <w:rPr>
          <w:b/>
        </w:rPr>
      </w:pPr>
      <w:r>
        <w:rPr>
          <w:rFonts w:hint="eastAsia"/>
          <w:b/>
        </w:rPr>
        <w:t>4.5.4.形象塑造</w:t>
      </w:r>
    </w:p>
    <w:p>
      <w:pPr>
        <w:ind w:firstLine="480"/>
        <w:rPr>
          <w:rFonts w:cs="Times New Roman" w:asciiTheme="minorEastAsia" w:hAnsiTheme="minorEastAsia"/>
          <w:szCs w:val="24"/>
        </w:rPr>
      </w:pPr>
      <w:r>
        <w:rPr>
          <w:rFonts w:hint="eastAsia" w:cs="Times New Roman" w:asciiTheme="minorEastAsia" w:hAnsiTheme="minorEastAsia"/>
          <w:szCs w:val="24"/>
        </w:rPr>
        <w:t>咖啡馆的形象直接关系到客人对店内的印象，也直接影响到咖啡馆的经济和社会效益。咖啡馆形象的树立应该是视觉、听觉、嗅觉等多方面形象的结合。其中视觉形象通常是最易形成感觉的，因此，咖啡馆形象的美主要表现在它的外观形象美与内部环境美两方面。通过因地制宜或人工装饰等艺术手段，使内外环境在舒适优雅方面达到有机的统一，给顾客以美得享受。</w:t>
      </w:r>
    </w:p>
    <w:p>
      <w:pPr>
        <w:widowControl/>
        <w:spacing w:line="240" w:lineRule="auto"/>
        <w:ind w:firstLine="0" w:firstLineChars="0"/>
      </w:pPr>
      <w:r>
        <w:br w:type="page"/>
      </w:r>
    </w:p>
    <w:p>
      <w:pPr>
        <w:pStyle w:val="2"/>
        <w:rPr>
          <w:color w:val="FF0000"/>
        </w:rPr>
      </w:pPr>
      <w:bookmarkStart w:id="28" w:name="_Toc385858253"/>
      <w:r>
        <w:rPr>
          <w:rFonts w:hint="eastAsia"/>
        </w:rPr>
        <w:t>第5章  财务分析</w:t>
      </w:r>
      <w:bookmarkEnd w:id="28"/>
    </w:p>
    <w:p>
      <w:pPr>
        <w:pStyle w:val="3"/>
      </w:pPr>
      <w:bookmarkStart w:id="29" w:name="_Toc385858254"/>
      <w:r>
        <w:rPr>
          <w:rFonts w:hint="eastAsia"/>
        </w:rPr>
        <w:t>5.1  项目总投资估算</w:t>
      </w:r>
      <w:bookmarkEnd w:id="29"/>
    </w:p>
    <w:p>
      <w:pPr>
        <w:ind w:firstLine="480"/>
      </w:pPr>
      <w:r>
        <w:rPr>
          <w:rFonts w:hint="eastAsia"/>
        </w:rPr>
        <w:t>经过初步测算，本项目总投资为10万元。其中固定投资6.4万元，流动资金3.6万元。</w:t>
      </w:r>
    </w:p>
    <w:p>
      <w:pPr>
        <w:ind w:firstLine="482"/>
        <w:rPr>
          <w:b/>
        </w:rPr>
      </w:pPr>
      <w:r>
        <w:rPr>
          <w:rFonts w:hint="eastAsia"/>
          <w:b/>
        </w:rPr>
        <w:t>表5-1                固定资产投资估算表                 单位</w:t>
      </w:r>
      <w:r>
        <w:rPr>
          <w:b/>
        </w:rPr>
        <w:t>:</w:t>
      </w:r>
      <w:r>
        <w:rPr>
          <w:rFonts w:hint="eastAsia"/>
          <w:b/>
        </w:rPr>
        <w:t xml:space="preserve">  元</w:t>
      </w:r>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项目</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明细</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单价</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数量</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金额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restart"/>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设备</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咖啡机</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8000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8000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磨豆机</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150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虹吸壶</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200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3</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600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烤箱</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1000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水果榨汁机</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500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制冰机</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4000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4000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冷藏柜</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3000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3000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保温柜</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8000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8000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烧水壶</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消毒柜</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3000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3000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微波炉</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600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600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呼叫器</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650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650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收银机</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2000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2000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投影机</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2000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2000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空调设备</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4000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4000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Merge w:val="continue"/>
            <w:vAlign w:val="center"/>
          </w:tcPr>
          <w:p>
            <w:pPr>
              <w:spacing w:line="240" w:lineRule="auto"/>
              <w:ind w:firstLine="0" w:firstLineChars="0"/>
              <w:jc w:val="center"/>
              <w:rPr>
                <w:rFonts w:cs="Times New Roman" w:asciiTheme="minorEastAsia" w:hAnsiTheme="minorEastAsia"/>
                <w:szCs w:val="24"/>
              </w:rPr>
            </w:pP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餐厅桌椅</w:t>
            </w:r>
          </w:p>
        </w:tc>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800</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8</w:t>
            </w:r>
          </w:p>
        </w:tc>
        <w:tc>
          <w:tcPr>
            <w:tcW w:w="1705"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6400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1704" w:type="dxa"/>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装修</w:t>
            </w:r>
          </w:p>
        </w:tc>
        <w:tc>
          <w:tcPr>
            <w:tcW w:w="6818" w:type="dxa"/>
            <w:gridSpan w:val="4"/>
            <w:vAlign w:val="center"/>
          </w:tcPr>
          <w:p>
            <w:pPr>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20000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8522" w:type="dxa"/>
            <w:gridSpan w:val="5"/>
            <w:vAlign w:val="center"/>
          </w:tcPr>
          <w:p>
            <w:pPr>
              <w:spacing w:line="240" w:lineRule="auto"/>
              <w:ind w:firstLine="0" w:firstLineChars="0"/>
              <w:rPr>
                <w:rFonts w:cs="Times New Roman" w:asciiTheme="minorEastAsia" w:hAnsiTheme="minorEastAsia"/>
                <w:szCs w:val="24"/>
              </w:rPr>
            </w:pPr>
            <w:r>
              <w:rPr>
                <w:rFonts w:hint="eastAsia" w:cs="Times New Roman" w:asciiTheme="minorEastAsia" w:hAnsiTheme="minorEastAsia"/>
                <w:szCs w:val="24"/>
              </w:rPr>
              <w:t>合计：                                 64000</w:t>
            </w:r>
          </w:p>
        </w:tc>
      </w:tr>
    </w:tbl>
    <w:p>
      <w:pPr>
        <w:ind w:firstLine="480"/>
      </w:pPr>
    </w:p>
    <w:p>
      <w:pPr>
        <w:ind w:firstLine="480"/>
      </w:pPr>
      <w:r>
        <w:rPr>
          <w:rFonts w:hint="eastAsia"/>
        </w:rPr>
        <w:t>流动资金包括初期管理费用0.6万元，初期食品原材料0.5万元，初期宣传投入0.3万元，其他2.2万元。</w:t>
      </w:r>
    </w:p>
    <w:p>
      <w:pPr>
        <w:pStyle w:val="3"/>
      </w:pPr>
      <w:bookmarkStart w:id="30" w:name="_Toc385858255"/>
      <w:r>
        <w:rPr>
          <w:rFonts w:hint="eastAsia"/>
        </w:rPr>
        <w:t>5.2  融资方案</w:t>
      </w:r>
      <w:bookmarkEnd w:id="30"/>
    </w:p>
    <w:p>
      <w:pPr>
        <w:ind w:firstLine="480"/>
      </w:pPr>
      <w:r>
        <w:rPr>
          <w:rFonts w:hint="eastAsia"/>
        </w:rPr>
        <w:t>咖啡馆成立初期估计共需资金10万元，由本创业团队成员集体负责筹措资金。</w:t>
      </w:r>
    </w:p>
    <w:p>
      <w:pPr>
        <w:adjustRightInd w:val="0"/>
        <w:snapToGrid w:val="0"/>
        <w:spacing w:line="240" w:lineRule="auto"/>
        <w:ind w:right="-998" w:rightChars="-416" w:firstLine="0" w:firstLineChars="0"/>
        <w:jc w:val="both"/>
        <w:rPr>
          <w:rFonts w:ascii="宋体" w:hAnsi="Times New Roman" w:eastAsia="宋体" w:cs="Times New Roman"/>
          <w:b/>
          <w:snapToGrid w:val="0"/>
          <w:sz w:val="21"/>
          <w:szCs w:val="21"/>
        </w:rPr>
      </w:pPr>
      <w:r>
        <w:rPr>
          <w:rFonts w:hint="eastAsia" w:ascii="宋体" w:hAnsi="Times New Roman" w:eastAsia="宋体" w:cs="Times New Roman"/>
          <w:b/>
          <w:snapToGrid w:val="0"/>
          <w:sz w:val="21"/>
          <w:szCs w:val="21"/>
        </w:rPr>
        <w:t xml:space="preserve">表5-2                     </w:t>
      </w:r>
      <w:r>
        <w:rPr>
          <w:rFonts w:hint="eastAsia" w:ascii="宋体" w:hAnsi="Times New Roman" w:eastAsia="宋体" w:cs="Times New Roman"/>
          <w:b/>
          <w:snapToGrid w:val="0"/>
          <w:szCs w:val="20"/>
        </w:rPr>
        <w:t xml:space="preserve">项目资金筹措计划表 </w:t>
      </w:r>
      <w:r>
        <w:rPr>
          <w:rFonts w:hint="eastAsia" w:ascii="宋体" w:hAnsi="Times New Roman" w:eastAsia="宋体" w:cs="Times New Roman"/>
          <w:b/>
          <w:snapToGrid w:val="0"/>
          <w:sz w:val="21"/>
          <w:szCs w:val="21"/>
        </w:rPr>
        <w:t xml:space="preserve">              单位：万元</w:t>
      </w:r>
    </w:p>
    <w:tbl>
      <w:tblPr>
        <w:tblStyle w:val="15"/>
        <w:tblW w:w="75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4281"/>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338" w:type="dxa"/>
            <w:vAlign w:val="center"/>
          </w:tcPr>
          <w:p>
            <w:pPr>
              <w:spacing w:line="360" w:lineRule="auto"/>
              <w:ind w:firstLine="0" w:firstLineChars="0"/>
              <w:jc w:val="center"/>
            </w:pPr>
            <w:r>
              <w:rPr>
                <w:rFonts w:hint="eastAsia"/>
              </w:rPr>
              <w:t>序号</w:t>
            </w:r>
          </w:p>
        </w:tc>
        <w:tc>
          <w:tcPr>
            <w:tcW w:w="4281" w:type="dxa"/>
            <w:vAlign w:val="center"/>
          </w:tcPr>
          <w:p>
            <w:pPr>
              <w:spacing w:line="360" w:lineRule="auto"/>
              <w:ind w:firstLine="0" w:firstLineChars="0"/>
              <w:jc w:val="center"/>
            </w:pPr>
            <w:r>
              <w:rPr>
                <w:rFonts w:hint="eastAsia"/>
              </w:rPr>
              <w:t>项目</w:t>
            </w:r>
          </w:p>
        </w:tc>
        <w:tc>
          <w:tcPr>
            <w:tcW w:w="1965" w:type="dxa"/>
            <w:vAlign w:val="center"/>
          </w:tcPr>
          <w:p>
            <w:pPr>
              <w:spacing w:line="360" w:lineRule="auto"/>
              <w:ind w:firstLine="0" w:firstLineChars="0"/>
              <w:jc w:val="center"/>
            </w:pPr>
            <w:r>
              <w:rPr>
                <w:rFonts w:hint="eastAsia"/>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338" w:type="dxa"/>
            <w:vAlign w:val="center"/>
          </w:tcPr>
          <w:p>
            <w:pPr>
              <w:spacing w:line="360" w:lineRule="auto"/>
              <w:ind w:firstLine="480"/>
            </w:pPr>
            <w:r>
              <w:rPr>
                <w:rFonts w:hint="eastAsia"/>
              </w:rPr>
              <w:t>一</w:t>
            </w:r>
          </w:p>
        </w:tc>
        <w:tc>
          <w:tcPr>
            <w:tcW w:w="4281" w:type="dxa"/>
            <w:vAlign w:val="center"/>
          </w:tcPr>
          <w:p>
            <w:pPr>
              <w:spacing w:line="360" w:lineRule="auto"/>
              <w:ind w:firstLine="0" w:firstLineChars="0"/>
              <w:jc w:val="center"/>
            </w:pPr>
            <w:r>
              <w:rPr>
                <w:rFonts w:hint="eastAsia"/>
              </w:rPr>
              <w:t>项目投资（</w:t>
            </w:r>
            <w:r>
              <w:rPr>
                <w:rFonts w:ascii="Times New Roman" w:hAnsi="Times New Roman" w:cs="Times New Roman"/>
              </w:rPr>
              <w:t>1+2</w:t>
            </w:r>
            <w:r>
              <w:rPr>
                <w:rFonts w:hint="eastAsia"/>
              </w:rPr>
              <w:t>）</w:t>
            </w:r>
          </w:p>
        </w:tc>
        <w:tc>
          <w:tcPr>
            <w:tcW w:w="1965" w:type="dxa"/>
            <w:vAlign w:val="center"/>
          </w:tcPr>
          <w:p>
            <w:pPr>
              <w:spacing w:line="360" w:lineRule="auto"/>
              <w:ind w:firstLine="0" w:firstLineChars="0"/>
              <w:jc w:val="center"/>
            </w:pPr>
            <w:r>
              <w:rPr>
                <w:rFonts w:hint="eastAsia" w:ascii="Times New Roman" w:hAnsi="Times New Roman"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338" w:type="dxa"/>
            <w:vAlign w:val="center"/>
          </w:tcPr>
          <w:p>
            <w:pPr>
              <w:spacing w:line="360" w:lineRule="auto"/>
              <w:ind w:firstLine="0" w:firstLineChars="0"/>
              <w:jc w:val="center"/>
            </w:pPr>
            <w:r>
              <w:rPr>
                <w:rFonts w:hint="eastAsia"/>
              </w:rPr>
              <w:t>1</w:t>
            </w:r>
          </w:p>
        </w:tc>
        <w:tc>
          <w:tcPr>
            <w:tcW w:w="4281" w:type="dxa"/>
            <w:vAlign w:val="center"/>
          </w:tcPr>
          <w:p>
            <w:pPr>
              <w:spacing w:line="360" w:lineRule="auto"/>
              <w:ind w:firstLine="0" w:firstLineChars="0"/>
              <w:jc w:val="center"/>
            </w:pPr>
            <w:r>
              <w:rPr>
                <w:rFonts w:hint="eastAsia"/>
              </w:rPr>
              <w:t>固定资产投资</w:t>
            </w:r>
          </w:p>
        </w:tc>
        <w:tc>
          <w:tcPr>
            <w:tcW w:w="1965" w:type="dxa"/>
            <w:vAlign w:val="center"/>
          </w:tcPr>
          <w:p>
            <w:pPr>
              <w:spacing w:line="360" w:lineRule="auto"/>
              <w:ind w:firstLine="0" w:firstLineChars="0"/>
              <w:jc w:val="center"/>
            </w:pPr>
            <w:r>
              <w:rPr>
                <w:rFonts w:hint="eastAsia" w:ascii="Times New Roman" w:hAnsi="Times New Roman" w:cs="Times New Roma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338" w:type="dxa"/>
            <w:vAlign w:val="center"/>
          </w:tcPr>
          <w:p>
            <w:pPr>
              <w:spacing w:line="360" w:lineRule="auto"/>
              <w:ind w:firstLine="0" w:firstLineChars="0"/>
              <w:jc w:val="center"/>
            </w:pPr>
            <w:r>
              <w:rPr>
                <w:rFonts w:hint="eastAsia"/>
              </w:rPr>
              <w:t>2</w:t>
            </w:r>
          </w:p>
        </w:tc>
        <w:tc>
          <w:tcPr>
            <w:tcW w:w="4281" w:type="dxa"/>
            <w:vAlign w:val="center"/>
          </w:tcPr>
          <w:p>
            <w:pPr>
              <w:ind w:firstLine="0" w:firstLineChars="0"/>
              <w:jc w:val="center"/>
            </w:pPr>
            <w:r>
              <w:rPr>
                <w:rFonts w:hint="eastAsia"/>
              </w:rPr>
              <w:t>流动资产投资</w:t>
            </w:r>
          </w:p>
        </w:tc>
        <w:tc>
          <w:tcPr>
            <w:tcW w:w="1965" w:type="dxa"/>
            <w:vAlign w:val="center"/>
          </w:tcPr>
          <w:p>
            <w:pPr>
              <w:spacing w:line="360" w:lineRule="auto"/>
              <w:ind w:firstLine="0" w:firstLineChars="0"/>
              <w:jc w:val="center"/>
            </w:pPr>
            <w:r>
              <w:rPr>
                <w:rFonts w:hint="eastAsia" w:ascii="Times New Roman" w:hAnsi="Times New Roman" w:cs="Times New Roma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338" w:type="dxa"/>
            <w:vAlign w:val="center"/>
          </w:tcPr>
          <w:p>
            <w:pPr>
              <w:spacing w:line="360" w:lineRule="auto"/>
              <w:ind w:firstLine="0" w:firstLineChars="0"/>
              <w:jc w:val="center"/>
            </w:pPr>
            <w:r>
              <w:rPr>
                <w:rFonts w:hint="eastAsia"/>
              </w:rPr>
              <w:t>二</w:t>
            </w:r>
          </w:p>
        </w:tc>
        <w:tc>
          <w:tcPr>
            <w:tcW w:w="4281" w:type="dxa"/>
            <w:vAlign w:val="center"/>
          </w:tcPr>
          <w:p>
            <w:pPr>
              <w:spacing w:line="360" w:lineRule="auto"/>
              <w:ind w:firstLine="0" w:firstLineChars="0"/>
              <w:jc w:val="center"/>
            </w:pPr>
            <w:r>
              <w:rPr>
                <w:rFonts w:hint="eastAsia"/>
              </w:rPr>
              <w:t>资金筹措</w:t>
            </w:r>
          </w:p>
        </w:tc>
        <w:tc>
          <w:tcPr>
            <w:tcW w:w="1965" w:type="dxa"/>
            <w:vAlign w:val="center"/>
          </w:tcPr>
          <w:p>
            <w:pPr>
              <w:spacing w:line="360" w:lineRule="auto"/>
              <w:ind w:firstLine="0" w:firstLineChars="0"/>
              <w:jc w:val="center"/>
            </w:pPr>
            <w:r>
              <w:rPr>
                <w:rFonts w:hint="eastAsia" w:ascii="Times New Roman" w:hAnsi="Times New Roman"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338" w:type="dxa"/>
            <w:vAlign w:val="center"/>
          </w:tcPr>
          <w:p>
            <w:pPr>
              <w:spacing w:line="360" w:lineRule="auto"/>
              <w:ind w:firstLine="0" w:firstLineChars="0"/>
              <w:jc w:val="center"/>
            </w:pPr>
            <w:r>
              <w:rPr>
                <w:rFonts w:hint="eastAsia"/>
              </w:rPr>
              <w:t>1</w:t>
            </w:r>
          </w:p>
        </w:tc>
        <w:tc>
          <w:tcPr>
            <w:tcW w:w="4281" w:type="dxa"/>
            <w:vAlign w:val="center"/>
          </w:tcPr>
          <w:p>
            <w:pPr>
              <w:spacing w:line="360" w:lineRule="auto"/>
              <w:ind w:firstLine="0" w:firstLineChars="0"/>
              <w:jc w:val="center"/>
            </w:pPr>
            <w:r>
              <w:rPr>
                <w:rFonts w:hint="eastAsia"/>
              </w:rPr>
              <w:t>项目长期负债</w:t>
            </w:r>
          </w:p>
        </w:tc>
        <w:tc>
          <w:tcPr>
            <w:tcW w:w="1965" w:type="dxa"/>
            <w:vAlign w:val="center"/>
          </w:tcPr>
          <w:p>
            <w:pPr>
              <w:spacing w:line="360" w:lineRule="auto"/>
              <w:ind w:firstLine="0" w:firstLineChars="0"/>
              <w:jc w:val="center"/>
            </w:pPr>
            <w:r>
              <w:rPr>
                <w:rFonts w:hint="eastAsia" w:ascii="Times New Roman" w:hAnsi="Times New Roman" w:cs="Times New Roman"/>
              </w:rPr>
              <w:t>10</w:t>
            </w:r>
          </w:p>
        </w:tc>
      </w:tr>
    </w:tbl>
    <w:p>
      <w:pPr>
        <w:pStyle w:val="3"/>
      </w:pPr>
      <w:bookmarkStart w:id="31" w:name="_Toc385858256"/>
      <w:r>
        <w:t>5.3</w:t>
      </w:r>
      <w:r>
        <w:rPr>
          <w:rFonts w:hint="eastAsia"/>
        </w:rPr>
        <w:t xml:space="preserve">  企业未来的营业利润</w:t>
      </w:r>
      <w:bookmarkEnd w:id="31"/>
    </w:p>
    <w:p>
      <w:pPr>
        <w:adjustRightInd w:val="0"/>
        <w:snapToGrid w:val="0"/>
        <w:spacing w:line="240" w:lineRule="auto"/>
        <w:ind w:right="-998" w:rightChars="-416" w:firstLine="0" w:firstLineChars="0"/>
        <w:rPr>
          <w:rFonts w:ascii="宋体" w:hAnsi="Calibri" w:eastAsia="宋体" w:cs="Times New Roman"/>
          <w:b/>
          <w:snapToGrid w:val="0"/>
          <w:szCs w:val="21"/>
        </w:rPr>
      </w:pPr>
      <w:r>
        <w:rPr>
          <w:rFonts w:hint="eastAsia" w:ascii="宋体" w:hAnsi="Calibri" w:eastAsia="宋体" w:cs="Times New Roman"/>
          <w:b/>
          <w:snapToGrid w:val="0"/>
          <w:szCs w:val="21"/>
        </w:rPr>
        <w:t>表5-3                    企业预期平均月收入情况</w:t>
      </w:r>
    </w:p>
    <w:tbl>
      <w:tblPr>
        <w:tblStyle w:val="15"/>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701" w:type="dxa"/>
            <w:tcBorders>
              <w:top w:val="single" w:color="auto" w:sz="12" w:space="0"/>
            </w:tcBorders>
            <w:vAlign w:val="center"/>
          </w:tcPr>
          <w:p>
            <w:pPr>
              <w:widowControl/>
              <w:spacing w:line="360" w:lineRule="auto"/>
              <w:ind w:firstLine="482"/>
              <w:rPr>
                <w:rFonts w:ascii="宋体" w:hAnsi="Calibri" w:eastAsia="宋体" w:cs="宋体"/>
                <w:b/>
                <w:kern w:val="0"/>
                <w:szCs w:val="21"/>
              </w:rPr>
            </w:pPr>
            <w:r>
              <w:rPr>
                <w:rFonts w:hint="eastAsia" w:ascii="宋体" w:hAnsi="宋体" w:eastAsia="宋体" w:cs="宋体"/>
                <w:b/>
                <w:kern w:val="0"/>
                <w:szCs w:val="21"/>
              </w:rPr>
              <w:t>序号</w:t>
            </w:r>
          </w:p>
        </w:tc>
        <w:tc>
          <w:tcPr>
            <w:tcW w:w="1701" w:type="dxa"/>
            <w:tcBorders>
              <w:top w:val="single" w:color="auto" w:sz="12" w:space="0"/>
            </w:tcBorders>
            <w:vAlign w:val="center"/>
          </w:tcPr>
          <w:p>
            <w:pPr>
              <w:widowControl/>
              <w:spacing w:line="360" w:lineRule="auto"/>
              <w:ind w:firstLine="482"/>
              <w:jc w:val="center"/>
              <w:rPr>
                <w:rFonts w:ascii="宋体" w:hAnsi="Calibri" w:eastAsia="宋体" w:cs="宋体"/>
                <w:b/>
                <w:kern w:val="0"/>
                <w:szCs w:val="21"/>
              </w:rPr>
            </w:pPr>
            <w:r>
              <w:rPr>
                <w:rFonts w:hint="eastAsia" w:ascii="宋体" w:hAnsi="宋体" w:eastAsia="宋体" w:cs="宋体"/>
                <w:b/>
                <w:kern w:val="0"/>
                <w:szCs w:val="21"/>
              </w:rPr>
              <w:t>产品种类</w:t>
            </w:r>
          </w:p>
        </w:tc>
        <w:tc>
          <w:tcPr>
            <w:tcW w:w="1701" w:type="dxa"/>
            <w:tcBorders>
              <w:top w:val="single" w:color="auto" w:sz="12" w:space="0"/>
            </w:tcBorders>
            <w:vAlign w:val="center"/>
          </w:tcPr>
          <w:p>
            <w:pPr>
              <w:widowControl/>
              <w:spacing w:line="360" w:lineRule="auto"/>
              <w:ind w:firstLine="482"/>
              <w:jc w:val="center"/>
              <w:rPr>
                <w:rFonts w:ascii="宋体" w:hAnsi="Calibri" w:eastAsia="宋体" w:cs="宋体"/>
                <w:b/>
                <w:color w:val="FF0000"/>
                <w:kern w:val="0"/>
                <w:szCs w:val="21"/>
              </w:rPr>
            </w:pPr>
            <w:r>
              <w:rPr>
                <w:rFonts w:hint="eastAsia" w:ascii="宋体" w:hAnsi="宋体" w:eastAsia="宋体" w:cs="宋体"/>
                <w:b/>
                <w:kern w:val="0"/>
                <w:szCs w:val="21"/>
              </w:rPr>
              <w:t>数量（份）</w:t>
            </w:r>
          </w:p>
        </w:tc>
        <w:tc>
          <w:tcPr>
            <w:tcW w:w="1701" w:type="dxa"/>
            <w:tcBorders>
              <w:top w:val="single" w:color="auto" w:sz="12" w:space="0"/>
            </w:tcBorders>
            <w:vAlign w:val="center"/>
          </w:tcPr>
          <w:p>
            <w:pPr>
              <w:widowControl/>
              <w:spacing w:line="360" w:lineRule="auto"/>
              <w:ind w:firstLine="482"/>
              <w:jc w:val="center"/>
              <w:rPr>
                <w:rFonts w:ascii="宋体" w:hAnsi="Calibri" w:eastAsia="宋体" w:cs="宋体"/>
                <w:b/>
                <w:color w:val="FF0000"/>
                <w:kern w:val="0"/>
                <w:szCs w:val="21"/>
              </w:rPr>
            </w:pPr>
            <w:r>
              <w:rPr>
                <w:rFonts w:hint="eastAsia" w:ascii="宋体" w:hAnsi="宋体" w:eastAsia="宋体" w:cs="宋体"/>
                <w:b/>
                <w:kern w:val="0"/>
                <w:szCs w:val="21"/>
              </w:rPr>
              <w:t>单价</w:t>
            </w:r>
            <w:r>
              <w:rPr>
                <w:rFonts w:ascii="宋体" w:hAnsi="宋体" w:eastAsia="宋体" w:cs="宋体"/>
                <w:b/>
                <w:kern w:val="0"/>
                <w:szCs w:val="21"/>
              </w:rPr>
              <w:t>(</w:t>
            </w:r>
            <w:r>
              <w:rPr>
                <w:rFonts w:hint="eastAsia" w:ascii="宋体" w:hAnsi="宋体" w:eastAsia="宋体" w:cs="宋体"/>
                <w:b/>
                <w:kern w:val="0"/>
                <w:szCs w:val="21"/>
              </w:rPr>
              <w:t>元</w:t>
            </w:r>
            <w:r>
              <w:rPr>
                <w:rFonts w:ascii="宋体" w:hAnsi="宋体" w:eastAsia="宋体" w:cs="宋体"/>
                <w:b/>
                <w:kern w:val="0"/>
                <w:szCs w:val="21"/>
              </w:rPr>
              <w:t>)</w:t>
            </w:r>
          </w:p>
        </w:tc>
        <w:tc>
          <w:tcPr>
            <w:tcW w:w="1701" w:type="dxa"/>
            <w:tcBorders>
              <w:top w:val="single" w:color="auto" w:sz="12" w:space="0"/>
            </w:tcBorders>
            <w:vAlign w:val="center"/>
          </w:tcPr>
          <w:p>
            <w:pPr>
              <w:widowControl/>
              <w:spacing w:line="360" w:lineRule="auto"/>
              <w:ind w:firstLine="482"/>
              <w:jc w:val="center"/>
              <w:rPr>
                <w:rFonts w:ascii="宋体" w:hAnsi="Calibri" w:eastAsia="宋体" w:cs="宋体"/>
                <w:b/>
                <w:kern w:val="0"/>
                <w:szCs w:val="21"/>
              </w:rPr>
            </w:pPr>
            <w:r>
              <w:rPr>
                <w:rFonts w:hint="eastAsia" w:ascii="宋体" w:hAnsi="宋体" w:eastAsia="宋体" w:cs="宋体"/>
                <w:b/>
                <w:kern w:val="0"/>
                <w:szCs w:val="21"/>
              </w:rPr>
              <w:t>金额</w:t>
            </w:r>
            <w:r>
              <w:rPr>
                <w:rFonts w:ascii="宋体" w:hAnsi="宋体" w:eastAsia="宋体" w:cs="宋体"/>
                <w:b/>
                <w:kern w:val="0"/>
                <w:szCs w:val="21"/>
              </w:rPr>
              <w:t>(</w:t>
            </w:r>
            <w:r>
              <w:rPr>
                <w:rFonts w:hint="eastAsia" w:ascii="宋体" w:hAnsi="宋体" w:eastAsia="宋体" w:cs="宋体"/>
                <w:b/>
                <w:kern w:val="0"/>
                <w:szCs w:val="21"/>
              </w:rPr>
              <w:t>元</w:t>
            </w:r>
            <w:r>
              <w:rPr>
                <w:rFonts w:ascii="宋体" w:hAnsi="宋体" w:eastAsia="宋体" w:cs="宋体"/>
                <w:b/>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701" w:type="dxa"/>
            <w:vAlign w:val="center"/>
          </w:tcPr>
          <w:p>
            <w:pPr>
              <w:widowControl/>
              <w:spacing w:line="360" w:lineRule="auto"/>
              <w:ind w:firstLine="480"/>
              <w:jc w:val="center"/>
              <w:rPr>
                <w:rFonts w:ascii="Calibri" w:hAnsi="Calibri" w:eastAsia="宋体" w:cs="Times New Roman"/>
              </w:rPr>
            </w:pPr>
            <w:r>
              <w:rPr>
                <w:rFonts w:ascii="Calibri" w:hAnsi="Calibri" w:eastAsia="宋体" w:cs="Times New Roman"/>
              </w:rPr>
              <w:t>1</w:t>
            </w:r>
          </w:p>
        </w:tc>
        <w:tc>
          <w:tcPr>
            <w:tcW w:w="1701" w:type="dxa"/>
            <w:vAlign w:val="center"/>
          </w:tcPr>
          <w:p>
            <w:pPr>
              <w:widowControl/>
              <w:spacing w:line="360" w:lineRule="auto"/>
              <w:ind w:firstLine="480"/>
              <w:rPr>
                <w:rFonts w:ascii="Calibri" w:hAnsi="Calibri" w:eastAsia="宋体" w:cs="Times New Roman"/>
              </w:rPr>
            </w:pPr>
            <w:r>
              <w:rPr>
                <w:rFonts w:hint="eastAsia" w:ascii="Calibri" w:hAnsi="Calibri" w:eastAsia="宋体" w:cs="Times New Roman"/>
              </w:rPr>
              <w:t>咖啡</w:t>
            </w:r>
          </w:p>
        </w:tc>
        <w:tc>
          <w:tcPr>
            <w:tcW w:w="1701" w:type="dxa"/>
            <w:vAlign w:val="center"/>
          </w:tcPr>
          <w:p>
            <w:pPr>
              <w:widowControl/>
              <w:spacing w:line="360" w:lineRule="auto"/>
              <w:ind w:firstLine="480"/>
              <w:rPr>
                <w:rFonts w:ascii="宋体" w:hAnsi="Calibri" w:eastAsia="宋体" w:cs="宋体"/>
                <w:kern w:val="0"/>
                <w:szCs w:val="21"/>
              </w:rPr>
            </w:pPr>
            <w:r>
              <w:rPr>
                <w:rFonts w:hint="eastAsia" w:ascii="宋体" w:hAnsi="宋体" w:eastAsia="宋体" w:cs="宋体"/>
                <w:kern w:val="0"/>
                <w:szCs w:val="21"/>
              </w:rPr>
              <w:t>150</w:t>
            </w:r>
          </w:p>
        </w:tc>
        <w:tc>
          <w:tcPr>
            <w:tcW w:w="1701" w:type="dxa"/>
            <w:vAlign w:val="center"/>
          </w:tcPr>
          <w:p>
            <w:pPr>
              <w:widowControl/>
              <w:spacing w:line="360" w:lineRule="auto"/>
              <w:ind w:firstLine="0" w:firstLineChars="0"/>
              <w:jc w:val="center"/>
              <w:rPr>
                <w:rFonts w:ascii="宋体" w:hAnsi="Calibri" w:eastAsia="宋体" w:cs="宋体"/>
                <w:kern w:val="0"/>
                <w:szCs w:val="21"/>
              </w:rPr>
            </w:pPr>
            <w:r>
              <w:rPr>
                <w:rFonts w:hint="eastAsia" w:ascii="宋体" w:hAnsi="宋体" w:eastAsia="宋体" w:cs="宋体"/>
                <w:kern w:val="0"/>
                <w:szCs w:val="21"/>
              </w:rPr>
              <w:t>12</w:t>
            </w:r>
          </w:p>
        </w:tc>
        <w:tc>
          <w:tcPr>
            <w:tcW w:w="1701" w:type="dxa"/>
            <w:vAlign w:val="center"/>
          </w:tcPr>
          <w:p>
            <w:pPr>
              <w:spacing w:line="360" w:lineRule="auto"/>
              <w:ind w:firstLine="480"/>
              <w:rPr>
                <w:rFonts w:ascii="宋体" w:hAnsi="Calibri" w:eastAsia="宋体" w:cs="宋体"/>
                <w:kern w:val="0"/>
                <w:szCs w:val="21"/>
              </w:rPr>
            </w:pPr>
            <w:r>
              <w:rPr>
                <w:rFonts w:hint="eastAsia" w:ascii="宋体" w:hAnsi="宋体" w:eastAsia="宋体" w:cs="宋体"/>
                <w:kern w:val="0"/>
                <w:szCs w:val="21"/>
              </w:rPr>
              <w:t>1800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701" w:type="dxa"/>
            <w:vAlign w:val="center"/>
          </w:tcPr>
          <w:p>
            <w:pPr>
              <w:widowControl/>
              <w:spacing w:line="360" w:lineRule="auto"/>
              <w:ind w:firstLine="480"/>
              <w:jc w:val="center"/>
              <w:rPr>
                <w:rFonts w:ascii="Calibri" w:hAnsi="Calibri" w:eastAsia="宋体" w:cs="Times New Roman"/>
              </w:rPr>
            </w:pPr>
            <w:r>
              <w:rPr>
                <w:rFonts w:ascii="Calibri" w:hAnsi="Calibri" w:eastAsia="宋体" w:cs="Times New Roman"/>
              </w:rPr>
              <w:t>2</w:t>
            </w:r>
          </w:p>
        </w:tc>
        <w:tc>
          <w:tcPr>
            <w:tcW w:w="1701" w:type="dxa"/>
            <w:vAlign w:val="center"/>
          </w:tcPr>
          <w:p>
            <w:pPr>
              <w:widowControl/>
              <w:spacing w:line="360" w:lineRule="auto"/>
              <w:ind w:firstLine="480"/>
              <w:rPr>
                <w:rFonts w:ascii="Calibri" w:hAnsi="Calibri" w:eastAsia="宋体" w:cs="Times New Roman"/>
              </w:rPr>
            </w:pPr>
            <w:r>
              <w:rPr>
                <w:rFonts w:hint="eastAsia" w:ascii="Calibri" w:hAnsi="Calibri" w:eastAsia="宋体" w:cs="Times New Roman"/>
              </w:rPr>
              <w:t>甜点</w:t>
            </w:r>
          </w:p>
        </w:tc>
        <w:tc>
          <w:tcPr>
            <w:tcW w:w="1701" w:type="dxa"/>
            <w:vAlign w:val="center"/>
          </w:tcPr>
          <w:p>
            <w:pPr>
              <w:widowControl/>
              <w:spacing w:line="360" w:lineRule="auto"/>
              <w:ind w:firstLine="480"/>
              <w:rPr>
                <w:rFonts w:ascii="宋体" w:hAnsi="Calibri" w:eastAsia="宋体" w:cs="宋体"/>
                <w:kern w:val="0"/>
                <w:szCs w:val="21"/>
              </w:rPr>
            </w:pPr>
            <w:r>
              <w:rPr>
                <w:rFonts w:hint="eastAsia" w:ascii="宋体" w:hAnsi="宋体" w:eastAsia="宋体" w:cs="宋体"/>
                <w:kern w:val="0"/>
                <w:szCs w:val="21"/>
              </w:rPr>
              <w:t>300</w:t>
            </w:r>
          </w:p>
        </w:tc>
        <w:tc>
          <w:tcPr>
            <w:tcW w:w="1701" w:type="dxa"/>
            <w:vAlign w:val="center"/>
          </w:tcPr>
          <w:p>
            <w:pPr>
              <w:widowControl/>
              <w:spacing w:line="360" w:lineRule="auto"/>
              <w:ind w:firstLine="0" w:firstLineChars="0"/>
              <w:jc w:val="center"/>
              <w:rPr>
                <w:rFonts w:ascii="宋体" w:hAnsi="Calibri" w:eastAsia="宋体" w:cs="宋体"/>
                <w:kern w:val="0"/>
                <w:szCs w:val="21"/>
              </w:rPr>
            </w:pPr>
            <w:r>
              <w:rPr>
                <w:rFonts w:ascii="宋体" w:hAnsi="宋体" w:eastAsia="宋体" w:cs="宋体"/>
                <w:kern w:val="0"/>
                <w:szCs w:val="21"/>
              </w:rPr>
              <w:t>10</w:t>
            </w:r>
          </w:p>
        </w:tc>
        <w:tc>
          <w:tcPr>
            <w:tcW w:w="1701" w:type="dxa"/>
            <w:vAlign w:val="center"/>
          </w:tcPr>
          <w:p>
            <w:pPr>
              <w:spacing w:line="360" w:lineRule="auto"/>
              <w:ind w:firstLine="480"/>
              <w:rPr>
                <w:rFonts w:ascii="宋体" w:hAnsi="Calibri" w:eastAsia="宋体" w:cs="宋体"/>
                <w:kern w:val="0"/>
                <w:szCs w:val="21"/>
              </w:rPr>
            </w:pPr>
            <w:r>
              <w:rPr>
                <w:rFonts w:hint="eastAsia" w:ascii="宋体" w:hAnsi="宋体" w:eastAsia="宋体" w:cs="宋体"/>
                <w:kern w:val="0"/>
                <w:szCs w:val="21"/>
              </w:rPr>
              <w:t>3</w:t>
            </w:r>
            <w:r>
              <w:rPr>
                <w:rFonts w:ascii="宋体" w:hAnsi="宋体" w:eastAsia="宋体" w:cs="宋体"/>
                <w:kern w:val="0"/>
                <w:szCs w:val="21"/>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701" w:type="dxa"/>
            <w:vAlign w:val="center"/>
          </w:tcPr>
          <w:p>
            <w:pPr>
              <w:widowControl/>
              <w:spacing w:line="360" w:lineRule="auto"/>
              <w:ind w:firstLine="480"/>
              <w:jc w:val="center"/>
              <w:rPr>
                <w:rFonts w:ascii="Calibri" w:hAnsi="Calibri" w:eastAsia="宋体" w:cs="Times New Roman"/>
              </w:rPr>
            </w:pPr>
            <w:r>
              <w:rPr>
                <w:rFonts w:ascii="Calibri" w:hAnsi="Calibri" w:eastAsia="宋体" w:cs="Times New Roman"/>
              </w:rPr>
              <w:t>3</w:t>
            </w:r>
          </w:p>
        </w:tc>
        <w:tc>
          <w:tcPr>
            <w:tcW w:w="1701" w:type="dxa"/>
            <w:vAlign w:val="center"/>
          </w:tcPr>
          <w:p>
            <w:pPr>
              <w:widowControl/>
              <w:spacing w:line="360" w:lineRule="auto"/>
              <w:ind w:firstLine="480"/>
              <w:rPr>
                <w:rFonts w:ascii="Calibri" w:hAnsi="Calibri" w:eastAsia="宋体" w:cs="Times New Roman"/>
              </w:rPr>
            </w:pPr>
            <w:r>
              <w:rPr>
                <w:rFonts w:hint="eastAsia" w:ascii="Calibri" w:hAnsi="Calibri" w:eastAsia="宋体" w:cs="Times New Roman"/>
              </w:rPr>
              <w:t>果汁</w:t>
            </w:r>
          </w:p>
        </w:tc>
        <w:tc>
          <w:tcPr>
            <w:tcW w:w="1701" w:type="dxa"/>
            <w:vAlign w:val="center"/>
          </w:tcPr>
          <w:p>
            <w:pPr>
              <w:widowControl/>
              <w:spacing w:line="360" w:lineRule="auto"/>
              <w:ind w:firstLine="480"/>
              <w:rPr>
                <w:rFonts w:ascii="宋体" w:hAnsi="Calibri" w:eastAsia="宋体" w:cs="宋体"/>
                <w:kern w:val="0"/>
                <w:szCs w:val="21"/>
              </w:rPr>
            </w:pPr>
            <w:r>
              <w:rPr>
                <w:rFonts w:hint="eastAsia" w:ascii="宋体" w:hAnsi="宋体" w:eastAsia="宋体" w:cs="宋体"/>
                <w:kern w:val="0"/>
                <w:szCs w:val="21"/>
              </w:rPr>
              <w:t>350</w:t>
            </w:r>
          </w:p>
        </w:tc>
        <w:tc>
          <w:tcPr>
            <w:tcW w:w="1701" w:type="dxa"/>
            <w:vAlign w:val="center"/>
          </w:tcPr>
          <w:p>
            <w:pPr>
              <w:widowControl/>
              <w:spacing w:line="360" w:lineRule="auto"/>
              <w:ind w:firstLine="0" w:firstLineChars="0"/>
              <w:jc w:val="center"/>
              <w:rPr>
                <w:rFonts w:ascii="宋体" w:hAnsi="Calibri" w:eastAsia="宋体" w:cs="宋体"/>
                <w:kern w:val="0"/>
                <w:szCs w:val="21"/>
              </w:rPr>
            </w:pPr>
            <w:r>
              <w:rPr>
                <w:rFonts w:hint="eastAsia" w:ascii="宋体" w:hAnsi="宋体" w:eastAsia="宋体" w:cs="宋体"/>
                <w:kern w:val="0"/>
                <w:szCs w:val="21"/>
              </w:rPr>
              <w:t>10</w:t>
            </w:r>
          </w:p>
        </w:tc>
        <w:tc>
          <w:tcPr>
            <w:tcW w:w="1701" w:type="dxa"/>
            <w:vAlign w:val="center"/>
          </w:tcPr>
          <w:p>
            <w:pPr>
              <w:spacing w:line="360" w:lineRule="auto"/>
              <w:ind w:firstLine="480"/>
              <w:rPr>
                <w:rFonts w:ascii="宋体" w:hAnsi="Calibri" w:eastAsia="宋体" w:cs="宋体"/>
                <w:kern w:val="0"/>
                <w:szCs w:val="21"/>
              </w:rPr>
            </w:pPr>
            <w:r>
              <w:rPr>
                <w:rFonts w:hint="eastAsia" w:ascii="宋体" w:hAnsi="宋体" w:eastAsia="宋体" w:cs="宋体"/>
                <w:kern w:val="0"/>
                <w:szCs w:val="21"/>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701" w:type="dxa"/>
            <w:vAlign w:val="center"/>
          </w:tcPr>
          <w:p>
            <w:pPr>
              <w:widowControl/>
              <w:spacing w:line="360" w:lineRule="auto"/>
              <w:ind w:firstLine="480"/>
              <w:jc w:val="center"/>
              <w:rPr>
                <w:rFonts w:ascii="Calibri" w:hAnsi="Calibri" w:eastAsia="宋体" w:cs="Times New Roman"/>
              </w:rPr>
            </w:pPr>
            <w:r>
              <w:rPr>
                <w:rFonts w:hint="eastAsia" w:ascii="Calibri" w:hAnsi="Calibri" w:eastAsia="宋体" w:cs="Times New Roman"/>
              </w:rPr>
              <w:t>4</w:t>
            </w:r>
          </w:p>
        </w:tc>
        <w:tc>
          <w:tcPr>
            <w:tcW w:w="1701" w:type="dxa"/>
            <w:vAlign w:val="center"/>
          </w:tcPr>
          <w:p>
            <w:pPr>
              <w:widowControl/>
              <w:spacing w:line="360" w:lineRule="auto"/>
              <w:ind w:firstLine="480"/>
              <w:rPr>
                <w:rFonts w:ascii="Calibri" w:hAnsi="Calibri" w:eastAsia="宋体" w:cs="Times New Roman"/>
              </w:rPr>
            </w:pPr>
            <w:r>
              <w:rPr>
                <w:rFonts w:hint="eastAsia" w:ascii="Calibri" w:hAnsi="Calibri" w:eastAsia="宋体" w:cs="Times New Roman"/>
              </w:rPr>
              <w:t>工艺茶</w:t>
            </w:r>
          </w:p>
        </w:tc>
        <w:tc>
          <w:tcPr>
            <w:tcW w:w="1701" w:type="dxa"/>
            <w:vAlign w:val="center"/>
          </w:tcPr>
          <w:p>
            <w:pPr>
              <w:widowControl/>
              <w:spacing w:line="360" w:lineRule="auto"/>
              <w:ind w:firstLine="480"/>
              <w:rPr>
                <w:rFonts w:ascii="宋体" w:hAnsi="宋体" w:eastAsia="宋体" w:cs="宋体"/>
                <w:kern w:val="0"/>
                <w:szCs w:val="21"/>
              </w:rPr>
            </w:pPr>
            <w:r>
              <w:rPr>
                <w:rFonts w:hint="eastAsia" w:ascii="宋体" w:hAnsi="宋体" w:eastAsia="宋体" w:cs="宋体"/>
                <w:kern w:val="0"/>
                <w:szCs w:val="21"/>
              </w:rPr>
              <w:t>450</w:t>
            </w:r>
          </w:p>
        </w:tc>
        <w:tc>
          <w:tcPr>
            <w:tcW w:w="1701" w:type="dxa"/>
            <w:vAlign w:val="center"/>
          </w:tcPr>
          <w:p>
            <w:pPr>
              <w:widowControl/>
              <w:spacing w:line="360" w:lineRule="auto"/>
              <w:ind w:firstLine="0" w:firstLineChars="0"/>
              <w:jc w:val="center"/>
              <w:rPr>
                <w:rFonts w:ascii="宋体" w:hAnsi="宋体" w:eastAsia="宋体" w:cs="宋体"/>
                <w:kern w:val="0"/>
                <w:szCs w:val="21"/>
              </w:rPr>
            </w:pPr>
            <w:r>
              <w:rPr>
                <w:rFonts w:hint="eastAsia" w:ascii="宋体" w:hAnsi="宋体" w:eastAsia="宋体" w:cs="宋体"/>
                <w:kern w:val="0"/>
                <w:szCs w:val="21"/>
              </w:rPr>
              <w:t>12</w:t>
            </w:r>
          </w:p>
        </w:tc>
        <w:tc>
          <w:tcPr>
            <w:tcW w:w="1701" w:type="dxa"/>
            <w:vAlign w:val="center"/>
          </w:tcPr>
          <w:p>
            <w:pPr>
              <w:spacing w:line="360" w:lineRule="auto"/>
              <w:ind w:firstLine="480"/>
              <w:rPr>
                <w:rFonts w:ascii="宋体" w:hAnsi="宋体" w:eastAsia="宋体" w:cs="宋体"/>
                <w:kern w:val="0"/>
                <w:szCs w:val="21"/>
              </w:rPr>
            </w:pPr>
            <w:r>
              <w:rPr>
                <w:rFonts w:hint="eastAsia" w:ascii="宋体" w:hAnsi="宋体" w:eastAsia="宋体" w:cs="宋体"/>
                <w:kern w:val="0"/>
                <w:szCs w:val="21"/>
              </w:rPr>
              <w:t>5400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701" w:type="dxa"/>
            <w:vAlign w:val="center"/>
          </w:tcPr>
          <w:p>
            <w:pPr>
              <w:widowControl/>
              <w:spacing w:line="360" w:lineRule="auto"/>
              <w:ind w:firstLine="480"/>
              <w:jc w:val="center"/>
              <w:rPr>
                <w:rFonts w:ascii="Calibri" w:hAnsi="Calibri" w:eastAsia="宋体" w:cs="Times New Roman"/>
              </w:rPr>
            </w:pPr>
            <w:r>
              <w:rPr>
                <w:rFonts w:hint="eastAsia" w:ascii="Calibri" w:hAnsi="Calibri" w:eastAsia="宋体" w:cs="Times New Roman"/>
              </w:rPr>
              <w:t>5</w:t>
            </w:r>
          </w:p>
        </w:tc>
        <w:tc>
          <w:tcPr>
            <w:tcW w:w="1701" w:type="dxa"/>
            <w:vAlign w:val="center"/>
          </w:tcPr>
          <w:p>
            <w:pPr>
              <w:widowControl/>
              <w:spacing w:line="360" w:lineRule="auto"/>
              <w:ind w:firstLine="480"/>
              <w:rPr>
                <w:rFonts w:ascii="Calibri" w:hAnsi="Calibri" w:eastAsia="宋体" w:cs="Times New Roman"/>
              </w:rPr>
            </w:pPr>
            <w:r>
              <w:rPr>
                <w:rFonts w:hint="eastAsia" w:ascii="Calibri" w:hAnsi="Calibri" w:eastAsia="宋体" w:cs="Times New Roman"/>
              </w:rPr>
              <w:t>其他</w:t>
            </w:r>
          </w:p>
        </w:tc>
        <w:tc>
          <w:tcPr>
            <w:tcW w:w="1701" w:type="dxa"/>
            <w:vAlign w:val="center"/>
          </w:tcPr>
          <w:p>
            <w:pPr>
              <w:widowControl/>
              <w:spacing w:line="360" w:lineRule="auto"/>
              <w:ind w:firstLine="480"/>
              <w:rPr>
                <w:rFonts w:ascii="宋体" w:hAnsi="宋体" w:eastAsia="宋体" w:cs="宋体"/>
                <w:kern w:val="0"/>
                <w:szCs w:val="21"/>
              </w:rPr>
            </w:pPr>
            <w:r>
              <w:rPr>
                <w:rFonts w:hint="eastAsia" w:ascii="宋体" w:hAnsi="宋体" w:eastAsia="宋体" w:cs="宋体"/>
                <w:kern w:val="0"/>
                <w:szCs w:val="21"/>
              </w:rPr>
              <w:t>100</w:t>
            </w:r>
          </w:p>
        </w:tc>
        <w:tc>
          <w:tcPr>
            <w:tcW w:w="1701" w:type="dxa"/>
            <w:vAlign w:val="center"/>
          </w:tcPr>
          <w:p>
            <w:pPr>
              <w:widowControl/>
              <w:spacing w:line="360" w:lineRule="auto"/>
              <w:ind w:firstLine="0" w:firstLineChars="0"/>
              <w:jc w:val="center"/>
              <w:rPr>
                <w:rFonts w:ascii="宋体" w:hAnsi="宋体" w:eastAsia="宋体" w:cs="宋体"/>
                <w:kern w:val="0"/>
                <w:szCs w:val="21"/>
              </w:rPr>
            </w:pPr>
            <w:r>
              <w:rPr>
                <w:rFonts w:hint="eastAsia" w:ascii="宋体" w:hAnsi="宋体" w:eastAsia="宋体" w:cs="宋体"/>
                <w:kern w:val="0"/>
                <w:szCs w:val="21"/>
              </w:rPr>
              <w:t>12</w:t>
            </w:r>
          </w:p>
        </w:tc>
        <w:tc>
          <w:tcPr>
            <w:tcW w:w="1701" w:type="dxa"/>
            <w:vAlign w:val="center"/>
          </w:tcPr>
          <w:p>
            <w:pPr>
              <w:spacing w:line="360" w:lineRule="auto"/>
              <w:ind w:firstLine="480"/>
              <w:rPr>
                <w:rFonts w:ascii="宋体" w:hAnsi="宋体" w:eastAsia="宋体" w:cs="宋体"/>
                <w:kern w:val="0"/>
                <w:szCs w:val="21"/>
              </w:rPr>
            </w:pPr>
            <w:r>
              <w:rPr>
                <w:rFonts w:hint="eastAsia" w:ascii="宋体" w:hAnsi="宋体" w:eastAsia="宋体" w:cs="宋体"/>
                <w:kern w:val="0"/>
                <w:szCs w:val="21"/>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701" w:type="dxa"/>
            <w:vAlign w:val="center"/>
          </w:tcPr>
          <w:p>
            <w:pPr>
              <w:widowControl/>
              <w:spacing w:line="360" w:lineRule="auto"/>
              <w:ind w:firstLine="480"/>
              <w:rPr>
                <w:rFonts w:ascii="宋体" w:hAnsi="Calibri" w:eastAsia="宋体" w:cs="宋体"/>
                <w:kern w:val="0"/>
                <w:szCs w:val="21"/>
              </w:rPr>
            </w:pPr>
            <w:r>
              <w:rPr>
                <w:rFonts w:hint="eastAsia" w:ascii="宋体" w:hAnsi="宋体" w:eastAsia="宋体" w:cs="宋体"/>
                <w:kern w:val="0"/>
                <w:szCs w:val="21"/>
              </w:rPr>
              <w:t>合计</w:t>
            </w:r>
          </w:p>
        </w:tc>
        <w:tc>
          <w:tcPr>
            <w:tcW w:w="1701" w:type="dxa"/>
            <w:vAlign w:val="center"/>
          </w:tcPr>
          <w:p>
            <w:pPr>
              <w:widowControl/>
              <w:spacing w:line="360" w:lineRule="auto"/>
              <w:ind w:firstLine="480"/>
              <w:rPr>
                <w:rFonts w:ascii="宋体" w:hAnsi="Calibri" w:eastAsia="宋体" w:cs="宋体"/>
                <w:kern w:val="0"/>
                <w:szCs w:val="21"/>
              </w:rPr>
            </w:pPr>
          </w:p>
        </w:tc>
        <w:tc>
          <w:tcPr>
            <w:tcW w:w="1701" w:type="dxa"/>
            <w:vAlign w:val="center"/>
          </w:tcPr>
          <w:p>
            <w:pPr>
              <w:widowControl/>
              <w:spacing w:line="360" w:lineRule="auto"/>
              <w:ind w:firstLine="480"/>
              <w:rPr>
                <w:rFonts w:ascii="宋体" w:hAnsi="Calibri" w:eastAsia="宋体" w:cs="宋体"/>
                <w:kern w:val="0"/>
                <w:szCs w:val="21"/>
              </w:rPr>
            </w:pPr>
          </w:p>
        </w:tc>
        <w:tc>
          <w:tcPr>
            <w:tcW w:w="1701" w:type="dxa"/>
            <w:vAlign w:val="center"/>
          </w:tcPr>
          <w:p>
            <w:pPr>
              <w:widowControl/>
              <w:spacing w:line="360" w:lineRule="auto"/>
              <w:ind w:firstLine="480"/>
              <w:rPr>
                <w:rFonts w:ascii="宋体" w:hAnsi="宋体" w:eastAsia="宋体" w:cs="宋体"/>
                <w:kern w:val="0"/>
                <w:szCs w:val="21"/>
              </w:rPr>
            </w:pPr>
          </w:p>
        </w:tc>
        <w:tc>
          <w:tcPr>
            <w:tcW w:w="1701" w:type="dxa"/>
            <w:vAlign w:val="center"/>
          </w:tcPr>
          <w:p>
            <w:pPr>
              <w:widowControl/>
              <w:spacing w:line="360" w:lineRule="auto"/>
              <w:ind w:firstLine="480"/>
              <w:rPr>
                <w:rFonts w:ascii="宋体" w:hAnsi="Calibri" w:eastAsia="宋体" w:cs="宋体"/>
                <w:kern w:val="0"/>
                <w:szCs w:val="21"/>
              </w:rPr>
            </w:pPr>
            <w:r>
              <w:rPr>
                <w:rFonts w:hint="eastAsia" w:ascii="宋体" w:hAnsi="Calibri" w:eastAsia="宋体" w:cs="宋体"/>
                <w:kern w:val="0"/>
                <w:szCs w:val="21"/>
              </w:rPr>
              <w:t>14900</w:t>
            </w:r>
          </w:p>
        </w:tc>
      </w:tr>
    </w:tbl>
    <w:p>
      <w:pPr>
        <w:ind w:firstLine="480"/>
        <w:rPr>
          <w:snapToGrid w:val="0"/>
        </w:rPr>
      </w:pPr>
    </w:p>
    <w:p>
      <w:pPr>
        <w:ind w:firstLine="480"/>
        <w:rPr>
          <w:snapToGrid w:val="0"/>
        </w:rPr>
      </w:pPr>
    </w:p>
    <w:p>
      <w:pPr>
        <w:ind w:firstLine="482"/>
        <w:rPr>
          <w:b/>
          <w:snapToGrid w:val="0"/>
        </w:rPr>
      </w:pPr>
      <w:r>
        <w:rPr>
          <w:rFonts w:hint="eastAsia"/>
          <w:b/>
          <w:snapToGrid w:val="0"/>
        </w:rPr>
        <w:t>表5-4              企业预期平均月成本情况            单位：元</w:t>
      </w:r>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4"/>
        <w:gridCol w:w="1948"/>
        <w:gridCol w:w="1460"/>
        <w:gridCol w:w="1705"/>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vAlign w:val="center"/>
          </w:tcPr>
          <w:p>
            <w:pPr>
              <w:widowControl/>
              <w:spacing w:line="360" w:lineRule="auto"/>
              <w:ind w:firstLine="482"/>
              <w:jc w:val="center"/>
              <w:rPr>
                <w:rFonts w:ascii="宋体" w:hAnsi="Calibri" w:eastAsia="宋体" w:cs="宋体"/>
                <w:b/>
                <w:kern w:val="0"/>
                <w:szCs w:val="21"/>
              </w:rPr>
            </w:pPr>
            <w:r>
              <w:rPr>
                <w:rFonts w:hint="eastAsia" w:ascii="宋体" w:hAnsi="宋体" w:eastAsia="宋体" w:cs="宋体"/>
                <w:b/>
                <w:kern w:val="0"/>
                <w:szCs w:val="21"/>
              </w:rPr>
              <w:t>序号</w:t>
            </w:r>
          </w:p>
        </w:tc>
        <w:tc>
          <w:tcPr>
            <w:tcW w:w="1948" w:type="dxa"/>
            <w:vAlign w:val="center"/>
          </w:tcPr>
          <w:p>
            <w:pPr>
              <w:widowControl/>
              <w:spacing w:line="360" w:lineRule="auto"/>
              <w:ind w:firstLine="482"/>
              <w:jc w:val="center"/>
              <w:rPr>
                <w:rFonts w:ascii="宋体" w:hAnsi="Calibri" w:eastAsia="宋体" w:cs="宋体"/>
                <w:b/>
                <w:kern w:val="0"/>
                <w:szCs w:val="21"/>
              </w:rPr>
            </w:pPr>
            <w:r>
              <w:rPr>
                <w:rFonts w:hint="eastAsia" w:ascii="宋体" w:hAnsi="宋体" w:eastAsia="宋体" w:cs="宋体"/>
                <w:b/>
                <w:kern w:val="0"/>
                <w:szCs w:val="21"/>
              </w:rPr>
              <w:t>项目</w:t>
            </w:r>
          </w:p>
        </w:tc>
        <w:tc>
          <w:tcPr>
            <w:tcW w:w="1460" w:type="dxa"/>
            <w:vAlign w:val="center"/>
          </w:tcPr>
          <w:p>
            <w:pPr>
              <w:widowControl/>
              <w:spacing w:line="360" w:lineRule="auto"/>
              <w:ind w:firstLine="482"/>
              <w:jc w:val="center"/>
              <w:rPr>
                <w:rFonts w:ascii="宋体" w:hAnsi="Calibri" w:eastAsia="宋体" w:cs="宋体"/>
                <w:b/>
                <w:kern w:val="0"/>
                <w:szCs w:val="21"/>
              </w:rPr>
            </w:pPr>
            <w:r>
              <w:rPr>
                <w:rFonts w:hint="eastAsia" w:ascii="宋体" w:hAnsi="宋体" w:eastAsia="宋体" w:cs="宋体"/>
                <w:b/>
                <w:kern w:val="0"/>
                <w:szCs w:val="21"/>
              </w:rPr>
              <w:t>数量</w:t>
            </w:r>
          </w:p>
        </w:tc>
        <w:tc>
          <w:tcPr>
            <w:tcW w:w="1705" w:type="dxa"/>
            <w:vAlign w:val="center"/>
          </w:tcPr>
          <w:p>
            <w:pPr>
              <w:widowControl/>
              <w:spacing w:line="360" w:lineRule="auto"/>
              <w:ind w:firstLine="482"/>
              <w:jc w:val="center"/>
              <w:rPr>
                <w:rFonts w:ascii="宋体" w:hAnsi="Calibri" w:eastAsia="宋体" w:cs="宋体"/>
                <w:b/>
                <w:kern w:val="0"/>
                <w:szCs w:val="21"/>
              </w:rPr>
            </w:pPr>
            <w:r>
              <w:rPr>
                <w:rFonts w:hint="eastAsia" w:ascii="宋体" w:hAnsi="宋体" w:eastAsia="宋体" w:cs="宋体"/>
                <w:b/>
                <w:kern w:val="0"/>
                <w:szCs w:val="21"/>
              </w:rPr>
              <w:t>单价</w:t>
            </w:r>
          </w:p>
        </w:tc>
        <w:tc>
          <w:tcPr>
            <w:tcW w:w="1705" w:type="dxa"/>
            <w:vAlign w:val="center"/>
          </w:tcPr>
          <w:p>
            <w:pPr>
              <w:widowControl/>
              <w:spacing w:line="360" w:lineRule="auto"/>
              <w:ind w:firstLine="482"/>
              <w:jc w:val="center"/>
              <w:rPr>
                <w:rFonts w:ascii="宋体" w:hAnsi="Calibri" w:eastAsia="宋体" w:cs="宋体"/>
                <w:b/>
                <w:kern w:val="0"/>
                <w:szCs w:val="21"/>
              </w:rPr>
            </w:pPr>
            <w:r>
              <w:rPr>
                <w:rFonts w:hint="eastAsia" w:ascii="宋体" w:hAnsi="宋体" w:eastAsia="宋体" w:cs="宋体"/>
                <w:b/>
                <w:kern w:val="0"/>
                <w:szCs w:val="21"/>
              </w:rPr>
              <w:t>金额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vAlign w:val="center"/>
          </w:tcPr>
          <w:p>
            <w:pPr>
              <w:spacing w:line="360" w:lineRule="auto"/>
              <w:ind w:firstLine="480"/>
              <w:jc w:val="center"/>
            </w:pPr>
            <w:r>
              <w:rPr>
                <w:rFonts w:hint="eastAsia"/>
              </w:rPr>
              <w:t>1</w:t>
            </w:r>
          </w:p>
        </w:tc>
        <w:tc>
          <w:tcPr>
            <w:tcW w:w="1948" w:type="dxa"/>
            <w:vAlign w:val="center"/>
          </w:tcPr>
          <w:p>
            <w:pPr>
              <w:spacing w:line="360" w:lineRule="auto"/>
              <w:ind w:firstLine="420"/>
              <w:jc w:val="center"/>
              <w:rPr>
                <w:sz w:val="21"/>
                <w:szCs w:val="21"/>
              </w:rPr>
            </w:pPr>
            <w:r>
              <w:rPr>
                <w:rFonts w:hint="eastAsia"/>
                <w:sz w:val="21"/>
                <w:szCs w:val="21"/>
              </w:rPr>
              <w:t>服务员（兼职）</w:t>
            </w:r>
          </w:p>
        </w:tc>
        <w:tc>
          <w:tcPr>
            <w:tcW w:w="1460" w:type="dxa"/>
            <w:vAlign w:val="center"/>
          </w:tcPr>
          <w:p>
            <w:pPr>
              <w:spacing w:line="360" w:lineRule="auto"/>
              <w:ind w:firstLine="480"/>
              <w:jc w:val="center"/>
            </w:pPr>
            <w:r>
              <w:rPr>
                <w:rFonts w:hint="eastAsia"/>
              </w:rPr>
              <w:t>2</w:t>
            </w:r>
          </w:p>
        </w:tc>
        <w:tc>
          <w:tcPr>
            <w:tcW w:w="1705" w:type="dxa"/>
            <w:vAlign w:val="center"/>
          </w:tcPr>
          <w:p>
            <w:pPr>
              <w:spacing w:line="360" w:lineRule="auto"/>
              <w:ind w:firstLine="480"/>
              <w:jc w:val="center"/>
            </w:pPr>
            <w:r>
              <w:rPr>
                <w:rFonts w:hint="eastAsia"/>
              </w:rPr>
              <w:t>500</w:t>
            </w:r>
          </w:p>
        </w:tc>
        <w:tc>
          <w:tcPr>
            <w:tcW w:w="1705" w:type="dxa"/>
            <w:vAlign w:val="center"/>
          </w:tcPr>
          <w:p>
            <w:pPr>
              <w:spacing w:line="360" w:lineRule="auto"/>
              <w:ind w:firstLine="480"/>
              <w:jc w:val="center"/>
            </w:pPr>
            <w:r>
              <w:rPr>
                <w:rFonts w:hint="eastAsia"/>
              </w:rPr>
              <w:t>1000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vAlign w:val="center"/>
          </w:tcPr>
          <w:p>
            <w:pPr>
              <w:spacing w:line="360" w:lineRule="auto"/>
              <w:ind w:firstLine="480"/>
              <w:jc w:val="center"/>
            </w:pPr>
            <w:r>
              <w:rPr>
                <w:rFonts w:hint="eastAsia"/>
              </w:rPr>
              <w:t>2</w:t>
            </w:r>
          </w:p>
        </w:tc>
        <w:tc>
          <w:tcPr>
            <w:tcW w:w="1948" w:type="dxa"/>
            <w:vAlign w:val="center"/>
          </w:tcPr>
          <w:p>
            <w:pPr>
              <w:spacing w:line="360" w:lineRule="auto"/>
              <w:ind w:firstLine="480"/>
              <w:jc w:val="center"/>
            </w:pPr>
            <w:r>
              <w:rPr>
                <w:rFonts w:hint="eastAsia"/>
              </w:rPr>
              <w:t>咖啡师</w:t>
            </w:r>
          </w:p>
        </w:tc>
        <w:tc>
          <w:tcPr>
            <w:tcW w:w="1460" w:type="dxa"/>
            <w:vAlign w:val="center"/>
          </w:tcPr>
          <w:p>
            <w:pPr>
              <w:spacing w:line="360" w:lineRule="auto"/>
              <w:ind w:firstLine="480"/>
              <w:jc w:val="center"/>
            </w:pPr>
            <w:r>
              <w:rPr>
                <w:rFonts w:hint="eastAsia"/>
              </w:rPr>
              <w:t>1</w:t>
            </w:r>
          </w:p>
        </w:tc>
        <w:tc>
          <w:tcPr>
            <w:tcW w:w="1705" w:type="dxa"/>
            <w:vAlign w:val="center"/>
          </w:tcPr>
          <w:p>
            <w:pPr>
              <w:spacing w:line="360" w:lineRule="auto"/>
              <w:ind w:firstLine="480"/>
              <w:jc w:val="center"/>
            </w:pPr>
            <w:r>
              <w:rPr>
                <w:rFonts w:hint="eastAsia"/>
              </w:rPr>
              <w:t>2000</w:t>
            </w:r>
          </w:p>
        </w:tc>
        <w:tc>
          <w:tcPr>
            <w:tcW w:w="1705" w:type="dxa"/>
            <w:vAlign w:val="center"/>
          </w:tcPr>
          <w:p>
            <w:pPr>
              <w:spacing w:line="360" w:lineRule="auto"/>
              <w:ind w:firstLine="480"/>
              <w:jc w:val="center"/>
            </w:pPr>
            <w:r>
              <w:rPr>
                <w:rFonts w:hint="eastAsia"/>
              </w:rPr>
              <w:t>2000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vAlign w:val="center"/>
          </w:tcPr>
          <w:p>
            <w:pPr>
              <w:spacing w:line="360" w:lineRule="auto"/>
              <w:ind w:firstLine="480"/>
              <w:jc w:val="center"/>
            </w:pPr>
            <w:r>
              <w:rPr>
                <w:rFonts w:hint="eastAsia"/>
              </w:rPr>
              <w:t>3</w:t>
            </w:r>
          </w:p>
        </w:tc>
        <w:tc>
          <w:tcPr>
            <w:tcW w:w="1948" w:type="dxa"/>
            <w:vAlign w:val="center"/>
          </w:tcPr>
          <w:p>
            <w:pPr>
              <w:spacing w:line="360" w:lineRule="auto"/>
              <w:ind w:firstLine="480"/>
              <w:jc w:val="center"/>
            </w:pPr>
            <w:r>
              <w:rPr>
                <w:rFonts w:hint="eastAsia"/>
              </w:rPr>
              <w:t>宣传费</w:t>
            </w:r>
          </w:p>
        </w:tc>
        <w:tc>
          <w:tcPr>
            <w:tcW w:w="1460" w:type="dxa"/>
            <w:vAlign w:val="center"/>
          </w:tcPr>
          <w:p>
            <w:pPr>
              <w:spacing w:line="360" w:lineRule="auto"/>
              <w:ind w:firstLine="480"/>
              <w:jc w:val="center"/>
            </w:pPr>
          </w:p>
        </w:tc>
        <w:tc>
          <w:tcPr>
            <w:tcW w:w="1705" w:type="dxa"/>
            <w:vAlign w:val="center"/>
          </w:tcPr>
          <w:p>
            <w:pPr>
              <w:spacing w:line="360" w:lineRule="auto"/>
              <w:ind w:firstLine="480"/>
              <w:jc w:val="center"/>
            </w:pPr>
            <w:r>
              <w:rPr>
                <w:rFonts w:hint="eastAsia"/>
              </w:rPr>
              <w:t>500</w:t>
            </w:r>
          </w:p>
        </w:tc>
        <w:tc>
          <w:tcPr>
            <w:tcW w:w="1705" w:type="dxa"/>
            <w:vAlign w:val="center"/>
          </w:tcPr>
          <w:p>
            <w:pPr>
              <w:spacing w:line="360" w:lineRule="auto"/>
              <w:ind w:firstLine="480"/>
              <w:jc w:val="center"/>
            </w:pPr>
            <w:r>
              <w:rPr>
                <w:rFonts w:hint="eastAsia"/>
              </w:rPr>
              <w:t>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vAlign w:val="center"/>
          </w:tcPr>
          <w:p>
            <w:pPr>
              <w:spacing w:line="360" w:lineRule="auto"/>
              <w:ind w:firstLine="480"/>
              <w:jc w:val="center"/>
            </w:pPr>
            <w:r>
              <w:rPr>
                <w:rFonts w:hint="eastAsia"/>
              </w:rPr>
              <w:t>4</w:t>
            </w:r>
          </w:p>
        </w:tc>
        <w:tc>
          <w:tcPr>
            <w:tcW w:w="1948" w:type="dxa"/>
            <w:vAlign w:val="center"/>
          </w:tcPr>
          <w:p>
            <w:pPr>
              <w:spacing w:line="360" w:lineRule="auto"/>
              <w:ind w:firstLine="480"/>
              <w:jc w:val="center"/>
            </w:pPr>
            <w:r>
              <w:rPr>
                <w:rFonts w:hint="eastAsia"/>
              </w:rPr>
              <w:t>营业费</w:t>
            </w:r>
          </w:p>
        </w:tc>
        <w:tc>
          <w:tcPr>
            <w:tcW w:w="1460" w:type="dxa"/>
            <w:vAlign w:val="center"/>
          </w:tcPr>
          <w:p>
            <w:pPr>
              <w:spacing w:line="360" w:lineRule="auto"/>
              <w:ind w:firstLine="480"/>
              <w:jc w:val="center"/>
            </w:pPr>
          </w:p>
        </w:tc>
        <w:tc>
          <w:tcPr>
            <w:tcW w:w="1705" w:type="dxa"/>
            <w:vAlign w:val="center"/>
          </w:tcPr>
          <w:p>
            <w:pPr>
              <w:spacing w:line="360" w:lineRule="auto"/>
              <w:ind w:firstLine="480"/>
              <w:jc w:val="center"/>
            </w:pPr>
            <w:r>
              <w:rPr>
                <w:rFonts w:hint="eastAsia"/>
              </w:rPr>
              <w:t>500</w:t>
            </w:r>
          </w:p>
        </w:tc>
        <w:tc>
          <w:tcPr>
            <w:tcW w:w="1705" w:type="dxa"/>
            <w:vAlign w:val="center"/>
          </w:tcPr>
          <w:p>
            <w:pPr>
              <w:spacing w:line="360" w:lineRule="auto"/>
              <w:ind w:firstLine="480"/>
              <w:jc w:val="center"/>
            </w:pPr>
            <w:r>
              <w:rPr>
                <w:rFonts w:hint="eastAsia"/>
              </w:rPr>
              <w:t>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vAlign w:val="center"/>
          </w:tcPr>
          <w:p>
            <w:pPr>
              <w:spacing w:line="360" w:lineRule="auto"/>
              <w:ind w:firstLine="480"/>
              <w:jc w:val="center"/>
            </w:pPr>
            <w:r>
              <w:rPr>
                <w:rFonts w:hint="eastAsia"/>
              </w:rPr>
              <w:t>5</w:t>
            </w:r>
          </w:p>
        </w:tc>
        <w:tc>
          <w:tcPr>
            <w:tcW w:w="1948" w:type="dxa"/>
            <w:vAlign w:val="center"/>
          </w:tcPr>
          <w:p>
            <w:pPr>
              <w:spacing w:line="360" w:lineRule="auto"/>
              <w:ind w:firstLine="480"/>
              <w:jc w:val="center"/>
            </w:pPr>
            <w:r>
              <w:rPr>
                <w:rFonts w:hint="eastAsia"/>
              </w:rPr>
              <w:t>咖啡原料</w:t>
            </w:r>
          </w:p>
        </w:tc>
        <w:tc>
          <w:tcPr>
            <w:tcW w:w="1460" w:type="dxa"/>
            <w:vAlign w:val="center"/>
          </w:tcPr>
          <w:p>
            <w:pPr>
              <w:spacing w:line="360" w:lineRule="auto"/>
              <w:ind w:firstLine="480"/>
              <w:jc w:val="center"/>
            </w:pPr>
            <w:r>
              <w:rPr>
                <w:rFonts w:hint="eastAsia"/>
              </w:rPr>
              <w:t>150</w:t>
            </w:r>
          </w:p>
        </w:tc>
        <w:tc>
          <w:tcPr>
            <w:tcW w:w="1705" w:type="dxa"/>
            <w:vAlign w:val="center"/>
          </w:tcPr>
          <w:p>
            <w:pPr>
              <w:spacing w:line="360" w:lineRule="auto"/>
              <w:ind w:firstLine="480"/>
              <w:jc w:val="center"/>
            </w:pPr>
            <w:r>
              <w:rPr>
                <w:rFonts w:hint="eastAsia"/>
              </w:rPr>
              <w:t>3</w:t>
            </w:r>
          </w:p>
        </w:tc>
        <w:tc>
          <w:tcPr>
            <w:tcW w:w="1705" w:type="dxa"/>
            <w:vAlign w:val="center"/>
          </w:tcPr>
          <w:p>
            <w:pPr>
              <w:spacing w:line="360" w:lineRule="auto"/>
              <w:ind w:firstLine="480"/>
              <w:jc w:val="center"/>
            </w:pPr>
            <w:r>
              <w:rPr>
                <w:rFonts w:hint="eastAsia"/>
              </w:rPr>
              <w:t>450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vAlign w:val="center"/>
          </w:tcPr>
          <w:p>
            <w:pPr>
              <w:spacing w:line="360" w:lineRule="auto"/>
              <w:ind w:firstLine="480"/>
              <w:jc w:val="center"/>
            </w:pPr>
            <w:r>
              <w:rPr>
                <w:rFonts w:hint="eastAsia"/>
              </w:rPr>
              <w:t>6</w:t>
            </w:r>
          </w:p>
        </w:tc>
        <w:tc>
          <w:tcPr>
            <w:tcW w:w="1948" w:type="dxa"/>
            <w:vAlign w:val="center"/>
          </w:tcPr>
          <w:p>
            <w:pPr>
              <w:spacing w:line="360" w:lineRule="auto"/>
              <w:ind w:firstLine="480"/>
              <w:jc w:val="center"/>
            </w:pPr>
            <w:r>
              <w:rPr>
                <w:rFonts w:hint="eastAsia"/>
              </w:rPr>
              <w:t>果汁原料</w:t>
            </w:r>
          </w:p>
        </w:tc>
        <w:tc>
          <w:tcPr>
            <w:tcW w:w="1460" w:type="dxa"/>
            <w:vAlign w:val="center"/>
          </w:tcPr>
          <w:p>
            <w:pPr>
              <w:spacing w:line="360" w:lineRule="auto"/>
              <w:ind w:firstLine="480"/>
              <w:jc w:val="center"/>
            </w:pPr>
            <w:r>
              <w:rPr>
                <w:rFonts w:hint="eastAsia"/>
              </w:rPr>
              <w:t>350</w:t>
            </w:r>
          </w:p>
        </w:tc>
        <w:tc>
          <w:tcPr>
            <w:tcW w:w="1705" w:type="dxa"/>
            <w:vAlign w:val="center"/>
          </w:tcPr>
          <w:p>
            <w:pPr>
              <w:spacing w:line="360" w:lineRule="auto"/>
              <w:ind w:firstLine="480"/>
              <w:jc w:val="center"/>
            </w:pPr>
            <w:r>
              <w:rPr>
                <w:rFonts w:hint="eastAsia"/>
              </w:rPr>
              <w:t>3</w:t>
            </w:r>
          </w:p>
        </w:tc>
        <w:tc>
          <w:tcPr>
            <w:tcW w:w="1705" w:type="dxa"/>
            <w:vAlign w:val="center"/>
          </w:tcPr>
          <w:p>
            <w:pPr>
              <w:spacing w:line="360" w:lineRule="auto"/>
              <w:ind w:firstLine="480"/>
              <w:jc w:val="center"/>
            </w:pPr>
            <w:r>
              <w:rPr>
                <w:rFonts w:hint="eastAsia"/>
              </w:rPr>
              <w:t>1050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vAlign w:val="center"/>
          </w:tcPr>
          <w:p>
            <w:pPr>
              <w:spacing w:line="360" w:lineRule="auto"/>
              <w:ind w:firstLine="480"/>
              <w:jc w:val="center"/>
            </w:pPr>
            <w:r>
              <w:rPr>
                <w:rFonts w:hint="eastAsia"/>
              </w:rPr>
              <w:t>7</w:t>
            </w:r>
          </w:p>
        </w:tc>
        <w:tc>
          <w:tcPr>
            <w:tcW w:w="1948" w:type="dxa"/>
            <w:vAlign w:val="center"/>
          </w:tcPr>
          <w:p>
            <w:pPr>
              <w:spacing w:line="360" w:lineRule="auto"/>
              <w:ind w:firstLine="480"/>
              <w:jc w:val="center"/>
            </w:pPr>
            <w:r>
              <w:rPr>
                <w:rFonts w:hint="eastAsia"/>
              </w:rPr>
              <w:t>甜点原料</w:t>
            </w:r>
          </w:p>
        </w:tc>
        <w:tc>
          <w:tcPr>
            <w:tcW w:w="1460" w:type="dxa"/>
            <w:vAlign w:val="center"/>
          </w:tcPr>
          <w:p>
            <w:pPr>
              <w:spacing w:line="360" w:lineRule="auto"/>
              <w:ind w:firstLine="480"/>
              <w:jc w:val="center"/>
            </w:pPr>
            <w:r>
              <w:rPr>
                <w:rFonts w:hint="eastAsia"/>
              </w:rPr>
              <w:t>300</w:t>
            </w:r>
          </w:p>
        </w:tc>
        <w:tc>
          <w:tcPr>
            <w:tcW w:w="1705" w:type="dxa"/>
            <w:vAlign w:val="center"/>
          </w:tcPr>
          <w:p>
            <w:pPr>
              <w:spacing w:line="360" w:lineRule="auto"/>
              <w:ind w:firstLine="480"/>
              <w:jc w:val="center"/>
            </w:pPr>
            <w:r>
              <w:rPr>
                <w:rFonts w:hint="eastAsia"/>
              </w:rPr>
              <w:t>5</w:t>
            </w:r>
          </w:p>
        </w:tc>
        <w:tc>
          <w:tcPr>
            <w:tcW w:w="1705" w:type="dxa"/>
            <w:vAlign w:val="center"/>
          </w:tcPr>
          <w:p>
            <w:pPr>
              <w:spacing w:line="360" w:lineRule="auto"/>
              <w:ind w:firstLine="480"/>
              <w:jc w:val="center"/>
            </w:pPr>
            <w:r>
              <w:rPr>
                <w:rFonts w:hint="eastAsia"/>
              </w:rPr>
              <w:t>1500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vAlign w:val="center"/>
          </w:tcPr>
          <w:p>
            <w:pPr>
              <w:spacing w:line="360" w:lineRule="auto"/>
              <w:ind w:firstLine="480"/>
              <w:jc w:val="center"/>
            </w:pPr>
            <w:r>
              <w:rPr>
                <w:rFonts w:hint="eastAsia"/>
              </w:rPr>
              <w:t>8</w:t>
            </w:r>
          </w:p>
        </w:tc>
        <w:tc>
          <w:tcPr>
            <w:tcW w:w="1948" w:type="dxa"/>
            <w:vAlign w:val="center"/>
          </w:tcPr>
          <w:p>
            <w:pPr>
              <w:spacing w:line="360" w:lineRule="auto"/>
              <w:ind w:firstLine="480"/>
              <w:jc w:val="center"/>
            </w:pPr>
            <w:r>
              <w:rPr>
                <w:rFonts w:hint="eastAsia"/>
              </w:rPr>
              <w:t>工艺茶</w:t>
            </w:r>
          </w:p>
        </w:tc>
        <w:tc>
          <w:tcPr>
            <w:tcW w:w="1460" w:type="dxa"/>
            <w:vAlign w:val="center"/>
          </w:tcPr>
          <w:p>
            <w:pPr>
              <w:spacing w:line="360" w:lineRule="auto"/>
              <w:ind w:firstLine="480"/>
              <w:jc w:val="center"/>
            </w:pPr>
            <w:r>
              <w:rPr>
                <w:rFonts w:hint="eastAsia"/>
              </w:rPr>
              <w:t>450</w:t>
            </w:r>
          </w:p>
        </w:tc>
        <w:tc>
          <w:tcPr>
            <w:tcW w:w="1705" w:type="dxa"/>
            <w:vAlign w:val="center"/>
          </w:tcPr>
          <w:p>
            <w:pPr>
              <w:spacing w:line="360" w:lineRule="auto"/>
              <w:ind w:firstLine="480"/>
              <w:jc w:val="center"/>
            </w:pPr>
            <w:r>
              <w:rPr>
                <w:rFonts w:hint="eastAsia"/>
              </w:rPr>
              <w:t>4</w:t>
            </w:r>
          </w:p>
        </w:tc>
        <w:tc>
          <w:tcPr>
            <w:tcW w:w="1705" w:type="dxa"/>
            <w:vAlign w:val="center"/>
          </w:tcPr>
          <w:p>
            <w:pPr>
              <w:spacing w:line="360" w:lineRule="auto"/>
              <w:ind w:firstLine="480"/>
              <w:jc w:val="center"/>
            </w:pPr>
            <w:r>
              <w:rPr>
                <w:rFonts w:hint="eastAsia"/>
              </w:rPr>
              <w:t>1800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vAlign w:val="center"/>
          </w:tcPr>
          <w:p>
            <w:pPr>
              <w:spacing w:line="360" w:lineRule="auto"/>
              <w:ind w:firstLine="480"/>
              <w:jc w:val="center"/>
            </w:pPr>
            <w:r>
              <w:rPr>
                <w:rFonts w:hint="eastAsia"/>
              </w:rPr>
              <w:t>9</w:t>
            </w:r>
          </w:p>
        </w:tc>
        <w:tc>
          <w:tcPr>
            <w:tcW w:w="1948" w:type="dxa"/>
            <w:vAlign w:val="center"/>
          </w:tcPr>
          <w:p>
            <w:pPr>
              <w:spacing w:line="360" w:lineRule="auto"/>
              <w:ind w:firstLine="480"/>
              <w:jc w:val="center"/>
            </w:pPr>
            <w:r>
              <w:rPr>
                <w:rFonts w:hint="eastAsia"/>
              </w:rPr>
              <w:t>易耗品</w:t>
            </w:r>
          </w:p>
        </w:tc>
        <w:tc>
          <w:tcPr>
            <w:tcW w:w="1460" w:type="dxa"/>
            <w:vAlign w:val="center"/>
          </w:tcPr>
          <w:p>
            <w:pPr>
              <w:spacing w:line="360" w:lineRule="auto"/>
              <w:ind w:firstLine="480"/>
              <w:jc w:val="center"/>
            </w:pPr>
          </w:p>
        </w:tc>
        <w:tc>
          <w:tcPr>
            <w:tcW w:w="1705" w:type="dxa"/>
            <w:vAlign w:val="center"/>
          </w:tcPr>
          <w:p>
            <w:pPr>
              <w:spacing w:line="360" w:lineRule="auto"/>
              <w:ind w:firstLine="480"/>
              <w:jc w:val="center"/>
            </w:pPr>
          </w:p>
        </w:tc>
        <w:tc>
          <w:tcPr>
            <w:tcW w:w="1705" w:type="dxa"/>
            <w:vAlign w:val="center"/>
          </w:tcPr>
          <w:p>
            <w:pPr>
              <w:spacing w:line="360" w:lineRule="auto"/>
              <w:ind w:firstLine="480"/>
              <w:jc w:val="center"/>
            </w:pPr>
            <w:r>
              <w:rPr>
                <w:rFonts w:hint="eastAsia"/>
              </w:rPr>
              <w:t>300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vAlign w:val="center"/>
          </w:tcPr>
          <w:p>
            <w:pPr>
              <w:spacing w:line="360" w:lineRule="auto"/>
              <w:ind w:firstLine="480"/>
              <w:jc w:val="center"/>
            </w:pPr>
            <w:r>
              <w:rPr>
                <w:rFonts w:hint="eastAsia"/>
              </w:rPr>
              <w:t>10</w:t>
            </w:r>
          </w:p>
        </w:tc>
        <w:tc>
          <w:tcPr>
            <w:tcW w:w="1948" w:type="dxa"/>
            <w:vAlign w:val="center"/>
          </w:tcPr>
          <w:p>
            <w:pPr>
              <w:spacing w:line="360" w:lineRule="auto"/>
              <w:ind w:firstLine="480"/>
              <w:jc w:val="center"/>
            </w:pPr>
            <w:r>
              <w:rPr>
                <w:rFonts w:hint="eastAsia"/>
              </w:rPr>
              <w:t>其他</w:t>
            </w:r>
          </w:p>
        </w:tc>
        <w:tc>
          <w:tcPr>
            <w:tcW w:w="1460" w:type="dxa"/>
            <w:vAlign w:val="center"/>
          </w:tcPr>
          <w:p>
            <w:pPr>
              <w:spacing w:line="360" w:lineRule="auto"/>
              <w:ind w:firstLine="480"/>
              <w:jc w:val="center"/>
            </w:pPr>
          </w:p>
        </w:tc>
        <w:tc>
          <w:tcPr>
            <w:tcW w:w="1705" w:type="dxa"/>
            <w:vAlign w:val="center"/>
          </w:tcPr>
          <w:p>
            <w:pPr>
              <w:spacing w:line="360" w:lineRule="auto"/>
              <w:ind w:firstLine="480"/>
              <w:jc w:val="center"/>
            </w:pPr>
          </w:p>
        </w:tc>
        <w:tc>
          <w:tcPr>
            <w:tcW w:w="1705" w:type="dxa"/>
            <w:vAlign w:val="center"/>
          </w:tcPr>
          <w:p>
            <w:pPr>
              <w:spacing w:line="360" w:lineRule="auto"/>
              <w:ind w:firstLine="480"/>
              <w:jc w:val="center"/>
            </w:pPr>
            <w:r>
              <w:rPr>
                <w:rFonts w:hint="eastAsia"/>
              </w:rPr>
              <w:t>300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vAlign w:val="center"/>
          </w:tcPr>
          <w:p>
            <w:pPr>
              <w:spacing w:line="360" w:lineRule="auto"/>
              <w:ind w:firstLine="480"/>
              <w:jc w:val="center"/>
            </w:pPr>
            <w:r>
              <w:rPr>
                <w:rFonts w:hint="eastAsia"/>
              </w:rPr>
              <w:t>合计</w:t>
            </w:r>
          </w:p>
        </w:tc>
        <w:tc>
          <w:tcPr>
            <w:tcW w:w="1948" w:type="dxa"/>
            <w:vAlign w:val="center"/>
          </w:tcPr>
          <w:p>
            <w:pPr>
              <w:spacing w:line="360" w:lineRule="auto"/>
              <w:ind w:firstLine="480"/>
              <w:jc w:val="center"/>
            </w:pPr>
          </w:p>
        </w:tc>
        <w:tc>
          <w:tcPr>
            <w:tcW w:w="1460" w:type="dxa"/>
            <w:vAlign w:val="center"/>
          </w:tcPr>
          <w:p>
            <w:pPr>
              <w:spacing w:line="360" w:lineRule="auto"/>
              <w:ind w:firstLine="480"/>
              <w:jc w:val="center"/>
            </w:pPr>
          </w:p>
        </w:tc>
        <w:tc>
          <w:tcPr>
            <w:tcW w:w="1705" w:type="dxa"/>
            <w:vAlign w:val="center"/>
          </w:tcPr>
          <w:p>
            <w:pPr>
              <w:spacing w:line="360" w:lineRule="auto"/>
              <w:ind w:firstLine="480"/>
              <w:jc w:val="center"/>
            </w:pPr>
          </w:p>
        </w:tc>
        <w:tc>
          <w:tcPr>
            <w:tcW w:w="1705" w:type="dxa"/>
            <w:vAlign w:val="center"/>
          </w:tcPr>
          <w:p>
            <w:pPr>
              <w:spacing w:line="360" w:lineRule="auto"/>
              <w:ind w:firstLine="480"/>
              <w:jc w:val="center"/>
            </w:pPr>
            <w:r>
              <w:rPr>
                <w:rFonts w:hint="eastAsia"/>
              </w:rPr>
              <w:t>9400</w:t>
            </w:r>
          </w:p>
        </w:tc>
      </w:tr>
    </w:tbl>
    <w:p>
      <w:pPr>
        <w:ind w:firstLine="480"/>
      </w:pPr>
    </w:p>
    <w:p>
      <w:pPr>
        <w:widowControl/>
        <w:spacing w:line="240" w:lineRule="auto"/>
        <w:ind w:firstLine="0" w:firstLineChars="0"/>
      </w:pPr>
      <w:r>
        <w:br w:type="page"/>
      </w:r>
    </w:p>
    <w:p>
      <w:pPr>
        <w:pStyle w:val="3"/>
      </w:pPr>
      <w:bookmarkStart w:id="32" w:name="_Toc385858257"/>
      <w:r>
        <w:rPr>
          <w:rFonts w:hint="eastAsia"/>
        </w:rPr>
        <w:t>5.4  利润表</w:t>
      </w:r>
      <w:bookmarkEnd w:id="32"/>
    </w:p>
    <w:p>
      <w:pPr>
        <w:spacing w:line="240" w:lineRule="auto"/>
        <w:ind w:firstLine="482"/>
        <w:rPr>
          <w:b/>
        </w:rPr>
      </w:pPr>
      <w:r>
        <w:rPr>
          <w:rFonts w:hint="eastAsia"/>
          <w:b/>
        </w:rPr>
        <w:t>表5-5                      利润表                   单位：元</w:t>
      </w:r>
    </w:p>
    <w:tbl>
      <w:tblPr>
        <w:tblStyle w:val="16"/>
        <w:tblW w:w="8448" w:type="dxa"/>
        <w:jc w:val="center"/>
        <w:tblInd w:w="-74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345"/>
        <w:gridCol w:w="1701"/>
        <w:gridCol w:w="1701"/>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项目</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第一年</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第二年</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第三年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center"/>
          </w:tcPr>
          <w:p>
            <w:pPr>
              <w:widowControl/>
              <w:spacing w:line="240" w:lineRule="auto"/>
              <w:ind w:firstLine="0" w:firstLineChars="0"/>
              <w:jc w:val="both"/>
              <w:rPr>
                <w:rFonts w:cs="Times New Roman" w:asciiTheme="minorEastAsia" w:hAnsiTheme="minorEastAsia"/>
                <w:szCs w:val="24"/>
              </w:rPr>
            </w:pPr>
            <w:r>
              <w:rPr>
                <w:rFonts w:hint="eastAsia" w:cs="Times New Roman" w:asciiTheme="minorEastAsia" w:hAnsiTheme="minorEastAsia"/>
                <w:szCs w:val="24"/>
              </w:rPr>
              <w:t>一、主营业务收入</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149000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164000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186000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319" w:firstLineChars="133"/>
              <w:rPr>
                <w:rFonts w:cs="Times New Roman" w:asciiTheme="minorEastAsia" w:hAnsiTheme="minorEastAsia"/>
                <w:szCs w:val="24"/>
              </w:rPr>
            </w:pPr>
            <w:r>
              <w:rPr>
                <w:rFonts w:hint="eastAsia" w:cs="Times New Roman" w:asciiTheme="minorEastAsia" w:hAnsiTheme="minorEastAsia"/>
                <w:szCs w:val="24"/>
              </w:rPr>
              <w:t>减:主营业务成本</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84000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93000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105000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679" w:firstLineChars="283"/>
              <w:rPr>
                <w:rFonts w:cs="Times New Roman" w:asciiTheme="minorEastAsia" w:hAnsiTheme="minorEastAsia"/>
                <w:szCs w:val="24"/>
              </w:rPr>
            </w:pPr>
            <w:r>
              <w:rPr>
                <w:rFonts w:hint="eastAsia" w:cs="Times New Roman" w:asciiTheme="minorEastAsia" w:hAnsiTheme="minorEastAsia"/>
                <w:szCs w:val="24"/>
              </w:rPr>
              <w:t>主营业务税金及附加</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0" w:firstLineChars="0"/>
              <w:rPr>
                <w:rFonts w:cs="Times New Roman" w:asciiTheme="minorEastAsia" w:hAnsiTheme="minorEastAsia"/>
                <w:szCs w:val="24"/>
              </w:rPr>
            </w:pPr>
            <w:r>
              <w:rPr>
                <w:rFonts w:hint="eastAsia" w:cs="Times New Roman" w:asciiTheme="minorEastAsia" w:hAnsiTheme="minorEastAsia"/>
                <w:szCs w:val="24"/>
              </w:rPr>
              <w:t>二、主营业务利润</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65000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71000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81000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319" w:firstLineChars="133"/>
              <w:rPr>
                <w:rFonts w:cs="Times New Roman" w:asciiTheme="minorEastAsia" w:hAnsiTheme="minorEastAsia"/>
                <w:szCs w:val="24"/>
              </w:rPr>
            </w:pPr>
            <w:r>
              <w:rPr>
                <w:rFonts w:hint="eastAsia" w:cs="Times New Roman" w:asciiTheme="minorEastAsia" w:hAnsiTheme="minorEastAsia"/>
                <w:szCs w:val="24"/>
              </w:rPr>
              <w:t>减:销售费用</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5000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5000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5000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679" w:firstLineChars="283"/>
              <w:rPr>
                <w:rFonts w:cs="Times New Roman" w:asciiTheme="minorEastAsia" w:hAnsiTheme="minorEastAsia"/>
                <w:szCs w:val="24"/>
              </w:rPr>
            </w:pPr>
            <w:r>
              <w:rPr>
                <w:rFonts w:hint="eastAsia" w:cs="Times New Roman" w:asciiTheme="minorEastAsia" w:hAnsiTheme="minorEastAsia"/>
                <w:szCs w:val="24"/>
              </w:rPr>
              <w:t>管理费用</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5000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5000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5000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679" w:firstLineChars="283"/>
              <w:rPr>
                <w:rFonts w:cs="Times New Roman" w:asciiTheme="minorEastAsia" w:hAnsiTheme="minorEastAsia"/>
                <w:szCs w:val="24"/>
              </w:rPr>
            </w:pPr>
            <w:r>
              <w:rPr>
                <w:rFonts w:hint="eastAsia" w:cs="Times New Roman" w:asciiTheme="minorEastAsia" w:hAnsiTheme="minorEastAsia"/>
                <w:szCs w:val="24"/>
              </w:rPr>
              <w:t>财务费用</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0" w:firstLineChars="0"/>
              <w:rPr>
                <w:rFonts w:cs="Times New Roman" w:asciiTheme="minorEastAsia" w:hAnsiTheme="minorEastAsia"/>
                <w:szCs w:val="24"/>
              </w:rPr>
            </w:pPr>
            <w:r>
              <w:rPr>
                <w:rFonts w:hint="eastAsia" w:cs="Times New Roman" w:asciiTheme="minorEastAsia" w:hAnsiTheme="minorEastAsia"/>
                <w:szCs w:val="24"/>
              </w:rPr>
              <w:t>三、营业利润</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55000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61000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71000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319" w:firstLineChars="133"/>
              <w:rPr>
                <w:rFonts w:cs="Times New Roman" w:asciiTheme="minorEastAsia" w:hAnsiTheme="minorEastAsia"/>
                <w:szCs w:val="24"/>
              </w:rPr>
            </w:pPr>
            <w:r>
              <w:rPr>
                <w:rFonts w:hint="eastAsia" w:cs="Times New Roman" w:asciiTheme="minorEastAsia" w:hAnsiTheme="minorEastAsia"/>
                <w:szCs w:val="24"/>
              </w:rPr>
              <w:t>加:投资收益</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319" w:firstLineChars="133"/>
              <w:rPr>
                <w:rFonts w:cs="Times New Roman" w:asciiTheme="minorEastAsia" w:hAnsiTheme="minorEastAsia"/>
                <w:szCs w:val="24"/>
              </w:rPr>
            </w:pPr>
            <w:r>
              <w:rPr>
                <w:rFonts w:hint="eastAsia" w:cs="Times New Roman" w:asciiTheme="minorEastAsia" w:hAnsiTheme="minorEastAsia"/>
                <w:szCs w:val="24"/>
              </w:rPr>
              <w:t xml:space="preserve">   补贴收入</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3000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3000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319" w:firstLineChars="133"/>
              <w:rPr>
                <w:rFonts w:cs="Times New Roman" w:asciiTheme="minorEastAsia" w:hAnsiTheme="minorEastAsia"/>
                <w:szCs w:val="24"/>
              </w:rPr>
            </w:pPr>
            <w:r>
              <w:rPr>
                <w:rFonts w:hint="eastAsia" w:cs="Times New Roman" w:asciiTheme="minorEastAsia" w:hAnsiTheme="minorEastAsia"/>
                <w:szCs w:val="24"/>
              </w:rPr>
              <w:t xml:space="preserve">   营业外收入</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319" w:firstLineChars="133"/>
              <w:rPr>
                <w:rFonts w:cs="Times New Roman" w:asciiTheme="minorEastAsia" w:hAnsiTheme="minorEastAsia"/>
                <w:szCs w:val="24"/>
              </w:rPr>
            </w:pPr>
            <w:r>
              <w:rPr>
                <w:rFonts w:hint="eastAsia" w:cs="Times New Roman" w:asciiTheme="minorEastAsia" w:hAnsiTheme="minorEastAsia"/>
                <w:szCs w:val="24"/>
              </w:rPr>
              <w:t>减：营业外支出</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0" w:firstLineChars="0"/>
              <w:rPr>
                <w:rFonts w:cs="Times New Roman" w:asciiTheme="minorEastAsia" w:hAnsiTheme="minorEastAsia"/>
                <w:szCs w:val="24"/>
              </w:rPr>
            </w:pPr>
            <w:r>
              <w:rPr>
                <w:rFonts w:hint="eastAsia" w:cs="Times New Roman" w:asciiTheme="minorEastAsia" w:hAnsiTheme="minorEastAsia"/>
                <w:szCs w:val="24"/>
              </w:rPr>
              <w:t>四、利润总额</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58000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64000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71000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319" w:firstLineChars="133"/>
              <w:rPr>
                <w:rFonts w:cs="Times New Roman" w:asciiTheme="minorEastAsia" w:hAnsiTheme="minorEastAsia"/>
                <w:szCs w:val="24"/>
              </w:rPr>
            </w:pPr>
            <w:r>
              <w:rPr>
                <w:rFonts w:hint="eastAsia" w:cs="Times New Roman" w:asciiTheme="minorEastAsia" w:hAnsiTheme="minorEastAsia"/>
                <w:szCs w:val="24"/>
              </w:rPr>
              <w:t>减：所得税</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8875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7" w:hRule="atLeast"/>
          <w:jc w:val="center"/>
        </w:trPr>
        <w:tc>
          <w:tcPr>
            <w:tcW w:w="3345" w:type="dxa"/>
            <w:vAlign w:val="bottom"/>
          </w:tcPr>
          <w:p>
            <w:pPr>
              <w:widowControl/>
              <w:spacing w:line="240" w:lineRule="auto"/>
              <w:ind w:firstLine="0" w:firstLineChars="0"/>
              <w:rPr>
                <w:rFonts w:cs="Times New Roman" w:asciiTheme="minorEastAsia" w:hAnsiTheme="minorEastAsia"/>
                <w:szCs w:val="24"/>
              </w:rPr>
            </w:pPr>
            <w:r>
              <w:rPr>
                <w:rFonts w:hint="eastAsia" w:cs="Times New Roman" w:asciiTheme="minorEastAsia" w:hAnsiTheme="minorEastAsia"/>
                <w:szCs w:val="24"/>
              </w:rPr>
              <w:t>五、净利润(亏损以"-"号填列)</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58000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64000</w:t>
            </w:r>
          </w:p>
        </w:tc>
        <w:tc>
          <w:tcPr>
            <w:tcW w:w="1701" w:type="dxa"/>
            <w:vAlign w:val="center"/>
          </w:tcPr>
          <w:p>
            <w:pPr>
              <w:widowControl/>
              <w:spacing w:line="240" w:lineRule="auto"/>
              <w:ind w:firstLine="0" w:firstLineChars="0"/>
              <w:jc w:val="center"/>
              <w:rPr>
                <w:rFonts w:cs="Times New Roman" w:asciiTheme="minorEastAsia" w:hAnsiTheme="minorEastAsia"/>
                <w:szCs w:val="24"/>
              </w:rPr>
            </w:pPr>
            <w:r>
              <w:rPr>
                <w:rFonts w:hint="eastAsia" w:cs="Times New Roman" w:asciiTheme="minorEastAsia" w:hAnsiTheme="minorEastAsia"/>
                <w:szCs w:val="24"/>
              </w:rPr>
              <w:t>62125</w:t>
            </w:r>
          </w:p>
        </w:tc>
      </w:tr>
    </w:tbl>
    <w:p>
      <w:pPr>
        <w:pStyle w:val="3"/>
      </w:pPr>
      <w:bookmarkStart w:id="33" w:name="_Toc385858258"/>
      <w:r>
        <w:rPr>
          <w:rFonts w:hint="eastAsia"/>
        </w:rPr>
        <w:t>5.5  资产负债表</w:t>
      </w:r>
      <w:bookmarkEnd w:id="33"/>
    </w:p>
    <w:p>
      <w:pPr>
        <w:spacing w:line="240" w:lineRule="auto"/>
        <w:ind w:firstLine="0" w:firstLineChars="0"/>
        <w:rPr>
          <w:b/>
        </w:rPr>
      </w:pPr>
      <w:r>
        <w:rPr>
          <w:rFonts w:hint="eastAsia"/>
          <w:b/>
        </w:rPr>
        <w:t>表5-6                      资产负债表                    单位：元</w:t>
      </w:r>
    </w:p>
    <w:tbl>
      <w:tblPr>
        <w:tblStyle w:val="16"/>
        <w:tblW w:w="8522" w:type="dxa"/>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ind w:firstLine="0" w:firstLineChars="0"/>
              <w:jc w:val="center"/>
            </w:pPr>
            <w:r>
              <w:rPr>
                <w:rFonts w:hint="eastAsia"/>
              </w:rPr>
              <w:t>流动资产</w:t>
            </w:r>
          </w:p>
        </w:tc>
        <w:tc>
          <w:tcPr>
            <w:tcW w:w="2841" w:type="dxa"/>
          </w:tcPr>
          <w:p>
            <w:pPr>
              <w:spacing w:line="360" w:lineRule="auto"/>
              <w:ind w:firstLine="0" w:firstLineChars="0"/>
              <w:jc w:val="center"/>
            </w:pPr>
          </w:p>
        </w:tc>
        <w:tc>
          <w:tcPr>
            <w:tcW w:w="2841" w:type="dxa"/>
          </w:tcPr>
          <w:p>
            <w:pPr>
              <w:spacing w:line="360" w:lineRule="auto"/>
              <w:ind w:firstLine="0" w:firstLineChars="0"/>
              <w:jc w:val="center"/>
            </w:pPr>
            <w:r>
              <w:rPr>
                <w:rFonts w:hint="eastAsia"/>
              </w:rPr>
              <w:t>36000</w:t>
            </w:r>
          </w:p>
        </w:tc>
      </w:tr>
      <w:tr>
        <w:tblPrEx>
          <w:tblLayout w:type="fixed"/>
          <w:tblCellMar>
            <w:top w:w="0" w:type="dxa"/>
            <w:left w:w="108" w:type="dxa"/>
            <w:bottom w:w="0" w:type="dxa"/>
            <w:right w:w="108" w:type="dxa"/>
          </w:tblCellMar>
        </w:tblPrEx>
        <w:tc>
          <w:tcPr>
            <w:tcW w:w="2840" w:type="dxa"/>
          </w:tcPr>
          <w:p>
            <w:pPr>
              <w:spacing w:line="360" w:lineRule="auto"/>
              <w:ind w:firstLine="0" w:firstLineChars="0"/>
              <w:jc w:val="center"/>
            </w:pPr>
            <w:r>
              <w:rPr>
                <w:rFonts w:hint="eastAsia"/>
              </w:rPr>
              <w:t>长期资产</w:t>
            </w:r>
          </w:p>
        </w:tc>
        <w:tc>
          <w:tcPr>
            <w:tcW w:w="2841" w:type="dxa"/>
          </w:tcPr>
          <w:p>
            <w:pPr>
              <w:spacing w:line="360" w:lineRule="auto"/>
              <w:ind w:firstLine="0" w:firstLineChars="0"/>
              <w:jc w:val="center"/>
            </w:pPr>
          </w:p>
        </w:tc>
        <w:tc>
          <w:tcPr>
            <w:tcW w:w="2841" w:type="dxa"/>
          </w:tcPr>
          <w:p>
            <w:pPr>
              <w:spacing w:line="360" w:lineRule="auto"/>
              <w:ind w:firstLine="0" w:firstLineChars="0"/>
              <w:jc w:val="center"/>
            </w:pPr>
            <w:r>
              <w:rPr>
                <w:rFonts w:hint="eastAsia"/>
              </w:rPr>
              <w:t>64000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ind w:firstLine="0" w:firstLineChars="0"/>
              <w:jc w:val="center"/>
            </w:pPr>
            <w:r>
              <w:rPr>
                <w:rFonts w:hint="eastAsia"/>
              </w:rPr>
              <w:t>资产合计</w:t>
            </w:r>
          </w:p>
        </w:tc>
        <w:tc>
          <w:tcPr>
            <w:tcW w:w="2841" w:type="dxa"/>
          </w:tcPr>
          <w:p>
            <w:pPr>
              <w:spacing w:line="360" w:lineRule="auto"/>
              <w:ind w:firstLine="0" w:firstLineChars="0"/>
              <w:jc w:val="center"/>
            </w:pPr>
          </w:p>
        </w:tc>
        <w:tc>
          <w:tcPr>
            <w:tcW w:w="2841" w:type="dxa"/>
          </w:tcPr>
          <w:p>
            <w:pPr>
              <w:spacing w:line="360" w:lineRule="auto"/>
              <w:ind w:firstLine="0" w:firstLineChars="0"/>
              <w:jc w:val="center"/>
            </w:pPr>
            <w:r>
              <w:rPr>
                <w:rFonts w:hint="eastAsia"/>
              </w:rPr>
              <w:t>100000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ind w:firstLine="0" w:firstLineChars="0"/>
              <w:jc w:val="center"/>
            </w:pPr>
            <w:r>
              <w:rPr>
                <w:rFonts w:hint="eastAsia"/>
              </w:rPr>
              <w:t>流动负债</w:t>
            </w:r>
          </w:p>
        </w:tc>
        <w:tc>
          <w:tcPr>
            <w:tcW w:w="2841" w:type="dxa"/>
          </w:tcPr>
          <w:p>
            <w:pPr>
              <w:spacing w:line="360" w:lineRule="auto"/>
              <w:ind w:firstLine="0" w:firstLineChars="0"/>
              <w:jc w:val="center"/>
            </w:pPr>
          </w:p>
        </w:tc>
        <w:tc>
          <w:tcPr>
            <w:tcW w:w="2841" w:type="dxa"/>
          </w:tcPr>
          <w:p>
            <w:pPr>
              <w:spacing w:line="360" w:lineRule="auto"/>
              <w:ind w:firstLine="0" w:firstLineChars="0"/>
              <w:jc w:val="center"/>
            </w:pPr>
            <w:r>
              <w:rPr>
                <w:rFonts w:hint="eastAsia"/>
              </w:rPr>
              <w:t>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ind w:firstLine="0" w:firstLineChars="0"/>
              <w:jc w:val="center"/>
            </w:pPr>
            <w:r>
              <w:rPr>
                <w:rFonts w:hint="eastAsia"/>
              </w:rPr>
              <w:t>长期负债</w:t>
            </w:r>
          </w:p>
        </w:tc>
        <w:tc>
          <w:tcPr>
            <w:tcW w:w="2841" w:type="dxa"/>
          </w:tcPr>
          <w:p>
            <w:pPr>
              <w:spacing w:line="360" w:lineRule="auto"/>
              <w:ind w:firstLine="0" w:firstLineChars="0"/>
              <w:jc w:val="center"/>
            </w:pPr>
          </w:p>
        </w:tc>
        <w:tc>
          <w:tcPr>
            <w:tcW w:w="2841" w:type="dxa"/>
          </w:tcPr>
          <w:p>
            <w:pPr>
              <w:spacing w:line="360" w:lineRule="auto"/>
              <w:ind w:firstLine="0" w:firstLineChars="0"/>
              <w:jc w:val="center"/>
            </w:pPr>
            <w:r>
              <w:rPr>
                <w:rFonts w:hint="eastAsia"/>
              </w:rPr>
              <w:t>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ind w:firstLine="0" w:firstLineChars="0"/>
              <w:jc w:val="center"/>
            </w:pPr>
            <w:r>
              <w:rPr>
                <w:rFonts w:hint="eastAsia"/>
              </w:rPr>
              <w:t>股东权益</w:t>
            </w:r>
          </w:p>
        </w:tc>
        <w:tc>
          <w:tcPr>
            <w:tcW w:w="2841" w:type="dxa"/>
          </w:tcPr>
          <w:p>
            <w:pPr>
              <w:spacing w:line="360" w:lineRule="auto"/>
              <w:ind w:firstLine="0" w:firstLineChars="0"/>
              <w:jc w:val="center"/>
            </w:pPr>
          </w:p>
        </w:tc>
        <w:tc>
          <w:tcPr>
            <w:tcW w:w="2841" w:type="dxa"/>
          </w:tcPr>
          <w:p>
            <w:pPr>
              <w:spacing w:line="360" w:lineRule="auto"/>
              <w:ind w:firstLine="0" w:firstLineChars="0"/>
              <w:jc w:val="center"/>
            </w:pPr>
            <w:r>
              <w:rPr>
                <w:rFonts w:hint="eastAsia"/>
              </w:rPr>
              <w:t>100000</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ind w:firstLine="0" w:firstLineChars="0"/>
              <w:jc w:val="center"/>
            </w:pPr>
            <w:r>
              <w:rPr>
                <w:rFonts w:hint="eastAsia"/>
              </w:rPr>
              <w:t>负债及股东权益</w:t>
            </w:r>
          </w:p>
        </w:tc>
        <w:tc>
          <w:tcPr>
            <w:tcW w:w="2841" w:type="dxa"/>
          </w:tcPr>
          <w:p>
            <w:pPr>
              <w:spacing w:line="360" w:lineRule="auto"/>
              <w:ind w:firstLine="0" w:firstLineChars="0"/>
              <w:jc w:val="center"/>
            </w:pPr>
          </w:p>
        </w:tc>
        <w:tc>
          <w:tcPr>
            <w:tcW w:w="2841" w:type="dxa"/>
          </w:tcPr>
          <w:p>
            <w:pPr>
              <w:spacing w:line="360" w:lineRule="auto"/>
              <w:ind w:firstLine="0" w:firstLineChars="0"/>
              <w:jc w:val="center"/>
            </w:pPr>
            <w:r>
              <w:rPr>
                <w:rFonts w:hint="eastAsia"/>
              </w:rPr>
              <w:t>100000</w:t>
            </w:r>
          </w:p>
        </w:tc>
      </w:tr>
    </w:tbl>
    <w:p>
      <w:pPr>
        <w:ind w:firstLine="0" w:firstLineChars="0"/>
        <w:rPr>
          <w:b/>
        </w:rPr>
      </w:pPr>
    </w:p>
    <w:p>
      <w:pPr>
        <w:widowControl/>
        <w:spacing w:line="240" w:lineRule="auto"/>
        <w:ind w:firstLine="0" w:firstLineChars="0"/>
        <w:rPr>
          <w:rFonts w:cs="Times New Roman" w:asciiTheme="minorEastAsia" w:hAnsiTheme="minorEastAsia"/>
          <w:szCs w:val="24"/>
        </w:rPr>
      </w:pPr>
      <w:r>
        <w:rPr>
          <w:rFonts w:cs="Times New Roman" w:asciiTheme="minorEastAsia" w:hAnsiTheme="minorEastAsia"/>
          <w:szCs w:val="24"/>
        </w:rPr>
        <w:br w:type="page"/>
      </w:r>
    </w:p>
    <w:p>
      <w:pPr>
        <w:pStyle w:val="2"/>
      </w:pPr>
      <w:bookmarkStart w:id="34" w:name="_Toc385858259"/>
      <w:r>
        <w:rPr>
          <w:rFonts w:hint="eastAsia"/>
        </w:rPr>
        <w:t>第6章  管理体系</w:t>
      </w:r>
      <w:bookmarkEnd w:id="34"/>
    </w:p>
    <w:p>
      <w:pPr>
        <w:pStyle w:val="3"/>
      </w:pPr>
      <w:bookmarkStart w:id="35" w:name="_Toc385858260"/>
      <w:r>
        <w:rPr>
          <w:rFonts w:hint="eastAsia"/>
        </w:rPr>
        <w:t>6.1.企业性质与形式</w:t>
      </w:r>
      <w:bookmarkEnd w:id="35"/>
    </w:p>
    <w:p>
      <w:pPr>
        <w:ind w:firstLine="0" w:firstLineChars="0"/>
        <w:rPr>
          <w:b/>
        </w:rPr>
      </w:pPr>
      <w:r>
        <w:rPr>
          <w:rFonts w:hint="eastAsia"/>
          <w:b/>
        </w:rPr>
        <w:t>6.1.1.企业性质</w:t>
      </w:r>
    </w:p>
    <w:p>
      <w:pPr>
        <w:ind w:firstLine="470" w:firstLineChars="196"/>
        <w:rPr>
          <w:rFonts w:cs="Times New Roman" w:asciiTheme="minorEastAsia" w:hAnsiTheme="minorEastAsia"/>
          <w:b/>
          <w:szCs w:val="24"/>
        </w:rPr>
      </w:pPr>
      <w:r>
        <w:rPr>
          <w:rFonts w:hint="eastAsia" w:cs="Times New Roman" w:asciiTheme="minorEastAsia" w:hAnsiTheme="minorEastAsia"/>
          <w:szCs w:val="24"/>
        </w:rPr>
        <w:t>企业性质为合伙小微企业</w:t>
      </w:r>
    </w:p>
    <w:p>
      <w:pPr>
        <w:ind w:firstLine="0" w:firstLineChars="0"/>
        <w:rPr>
          <w:b/>
        </w:rPr>
      </w:pPr>
      <w:r>
        <w:rPr>
          <w:rFonts w:hint="eastAsia"/>
          <w:b/>
        </w:rPr>
        <w:t>6.1.2.组织形式</w:t>
      </w:r>
    </w:p>
    <w:p>
      <w:pPr>
        <w:ind w:firstLine="480"/>
        <w:rPr>
          <w:rFonts w:cs="Times New Roman" w:asciiTheme="minorEastAsia" w:hAnsiTheme="minorEastAsia"/>
          <w:szCs w:val="24"/>
        </w:rPr>
      </w:pPr>
      <w:r>
        <w:rPr>
          <w:rFonts w:hint="eastAsia" w:cs="Times New Roman" w:asciiTheme="minorEastAsia" w:hAnsiTheme="minorEastAsia"/>
          <w:szCs w:val="24"/>
        </w:rPr>
        <w:t>企业初期采用纵直线式的组织形式，如图所示：</w:t>
      </w:r>
    </w:p>
    <w:p>
      <w:pPr>
        <w:ind w:firstLine="0" w:firstLineChars="0"/>
        <w:rPr>
          <w:rFonts w:cs="Times New Roman" w:asciiTheme="minorEastAsia" w:hAnsiTheme="minorEastAsia"/>
          <w:szCs w:val="24"/>
        </w:rPr>
      </w:pPr>
      <w:r>
        <w:rPr>
          <w:rFonts w:ascii="宋体" w:hAnsi="宋体" w:eastAsia="宋体" w:cs="Times New Roman"/>
          <w:szCs w:val="24"/>
        </w:rPr>
        <w:drawing>
          <wp:anchor distT="0" distB="0" distL="114300" distR="114300" simplePos="0" relativeHeight="251662336" behindDoc="1" locked="0" layoutInCell="1" allowOverlap="1">
            <wp:simplePos x="0" y="0"/>
            <wp:positionH relativeFrom="column">
              <wp:posOffset>38100</wp:posOffset>
            </wp:positionH>
            <wp:positionV relativeFrom="paragraph">
              <wp:posOffset>41910</wp:posOffset>
            </wp:positionV>
            <wp:extent cx="5267960" cy="2486025"/>
            <wp:effectExtent l="0" t="0" r="8890" b="0"/>
            <wp:wrapTight wrapText="bothSides">
              <wp:wrapPolygon>
                <wp:start x="8748" y="4138"/>
                <wp:lineTo x="8670" y="8441"/>
                <wp:lineTo x="8905" y="9766"/>
                <wp:lineTo x="0" y="10759"/>
                <wp:lineTo x="0" y="16386"/>
                <wp:lineTo x="312" y="17545"/>
                <wp:lineTo x="21558" y="17545"/>
                <wp:lineTo x="21558" y="11255"/>
                <wp:lineTo x="19215" y="10593"/>
                <wp:lineTo x="12966" y="9766"/>
                <wp:lineTo x="12888" y="5462"/>
                <wp:lineTo x="12498" y="4138"/>
                <wp:lineTo x="8748" y="4138"/>
              </wp:wrapPolygon>
            </wp:wrapTight>
            <wp:docPr id="3" name="组织结构图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pPr>
        <w:ind w:firstLine="0" w:firstLineChars="0"/>
        <w:rPr>
          <w:rFonts w:cs="Times New Roman" w:asciiTheme="minorEastAsia" w:hAnsiTheme="minorEastAsia"/>
          <w:szCs w:val="24"/>
        </w:rPr>
      </w:pPr>
    </w:p>
    <w:p>
      <w:pPr>
        <w:ind w:firstLine="0" w:firstLineChars="0"/>
        <w:rPr>
          <w:rFonts w:cs="Times New Roman" w:asciiTheme="minorEastAsia" w:hAnsiTheme="minorEastAsia"/>
          <w:szCs w:val="24"/>
        </w:rPr>
      </w:pPr>
    </w:p>
    <w:p>
      <w:pPr>
        <w:ind w:firstLine="0" w:firstLineChars="0"/>
        <w:rPr>
          <w:rFonts w:cs="Times New Roman" w:asciiTheme="minorEastAsia" w:hAnsiTheme="minorEastAsia"/>
          <w:szCs w:val="24"/>
        </w:rPr>
      </w:pPr>
    </w:p>
    <w:p>
      <w:pPr>
        <w:pStyle w:val="3"/>
      </w:pPr>
      <w:bookmarkStart w:id="36" w:name="_Toc385858261"/>
      <w:r>
        <w:rPr>
          <w:rFonts w:hint="eastAsia"/>
        </w:rPr>
        <w:t>6.2.部门职责</w:t>
      </w:r>
      <w:bookmarkEnd w:id="36"/>
    </w:p>
    <w:p>
      <w:pPr>
        <w:ind w:firstLine="0" w:firstLineChars="0"/>
        <w:rPr>
          <w:b/>
        </w:rPr>
      </w:pPr>
      <w:r>
        <w:rPr>
          <w:rFonts w:hint="eastAsia"/>
          <w:b/>
        </w:rPr>
        <w:t>6.2.1.店长</w:t>
      </w:r>
    </w:p>
    <w:p>
      <w:pPr>
        <w:ind w:firstLine="482"/>
      </w:pPr>
      <w:r>
        <w:rPr>
          <w:rFonts w:hint="eastAsia"/>
          <w:b/>
          <w:bCs/>
        </w:rPr>
        <w:t>主要职责：</w:t>
      </w:r>
      <w:r>
        <w:rPr>
          <w:rFonts w:hint="eastAsia"/>
        </w:rPr>
        <w:t>店长负责</w:t>
      </w:r>
      <w:r>
        <w:rPr>
          <w:rFonts w:cs="宋体"/>
          <w:szCs w:val="21"/>
        </w:rPr>
        <w:t>综合协调和管</w:t>
      </w:r>
      <w:r>
        <w:rPr>
          <w:rFonts w:cs="宋体"/>
          <w:color w:val="000000"/>
          <w:sz w:val="21"/>
          <w:szCs w:val="21"/>
        </w:rPr>
        <w:t>理</w:t>
      </w:r>
      <w:r>
        <w:rPr>
          <w:rFonts w:hint="eastAsia"/>
        </w:rPr>
        <w:t>咖啡馆各部门之间的合作，对各个部门的工作进行监督，同时也接受个部门的监督，定时召开咖啡馆的决策会议，对咖啡馆的决策做出最后的决定。接受学校的监督，做好与学校的交流工作，定期向学校报告咖啡馆的发展状况，支持学校的管理工作。</w:t>
      </w:r>
    </w:p>
    <w:p>
      <w:pPr>
        <w:ind w:firstLine="482"/>
        <w:rPr>
          <w:sz w:val="28"/>
        </w:rPr>
      </w:pPr>
      <w:r>
        <w:rPr>
          <w:rFonts w:hint="eastAsia" w:cs="Times New Roman"/>
          <w:b/>
          <w:bCs/>
          <w:szCs w:val="24"/>
        </w:rPr>
        <w:t>主要工作内容：</w:t>
      </w:r>
      <w:r>
        <w:t>督促各部长及员工的工作,鼓舞员工的工作热情,听取员工的意见.综合决策各种工作的运行.代表咖啡馆与学校进行交流,向上反映员工的意见及要求,向下传递</w:t>
      </w:r>
      <w:r>
        <w:rPr>
          <w:szCs w:val="24"/>
        </w:rPr>
        <w:t>要求的工作</w:t>
      </w:r>
      <w:r>
        <w:rPr>
          <w:rFonts w:hint="eastAsia"/>
          <w:sz w:val="21"/>
        </w:rPr>
        <w:t>。</w:t>
      </w:r>
    </w:p>
    <w:p>
      <w:pPr>
        <w:ind w:firstLine="482"/>
      </w:pPr>
      <w:r>
        <w:rPr>
          <w:rFonts w:hint="eastAsia" w:cs="Times New Roman"/>
          <w:b/>
          <w:bCs/>
        </w:rPr>
        <w:t>工作目标：</w:t>
      </w:r>
      <w:r>
        <w:rPr>
          <w:rFonts w:hint="eastAsia"/>
        </w:rPr>
        <w:t>领导各个部门把咖啡馆发展为学校一个主要的学生老师休闲娱乐场所之一。</w:t>
      </w:r>
    </w:p>
    <w:p>
      <w:pPr>
        <w:ind w:firstLine="0" w:firstLineChars="0"/>
        <w:rPr>
          <w:b/>
        </w:rPr>
      </w:pPr>
      <w:r>
        <w:rPr>
          <w:rFonts w:hint="eastAsia"/>
          <w:b/>
        </w:rPr>
        <w:t>6.2.2.行政管理部门</w:t>
      </w:r>
    </w:p>
    <w:p>
      <w:pPr>
        <w:ind w:firstLine="482"/>
      </w:pPr>
      <w:r>
        <w:rPr>
          <w:rFonts w:cs="Times New Roman"/>
          <w:b/>
          <w:bCs/>
          <w:szCs w:val="24"/>
        </w:rPr>
        <w:t>人员考核:</w:t>
      </w:r>
      <w:r>
        <w:rPr>
          <w:rFonts w:hint="eastAsia" w:cs="Times New Roman"/>
          <w:b/>
          <w:bCs/>
          <w:szCs w:val="24"/>
        </w:rPr>
        <w:t xml:space="preserve"> </w:t>
      </w:r>
      <w:r>
        <w:rPr>
          <w:rFonts w:hint="eastAsia"/>
        </w:rPr>
        <w:t>从德(品德修养),能(业务知识水平,创新能力),勤(协作性,责任心,进取性,纪律性,出勤性),绩(办事效率,工作质量)四个方面对工作人员和管理层进行公平公正的考核,为奖金等奖励制度提供凭据。</w:t>
      </w:r>
      <w:r>
        <w:t>(1)对员工的考核</w:t>
      </w:r>
      <w:r>
        <w:rPr>
          <w:rFonts w:hint="eastAsia"/>
        </w:rPr>
        <w:t>，</w:t>
      </w:r>
      <w:r>
        <w:t>我们将指定一套指标体系.比如对于员工工作态度,我们将从事业心,进取心,责任心和真诚度等指标考察</w:t>
      </w:r>
      <w:r>
        <w:rPr>
          <w:rFonts w:hint="eastAsia"/>
        </w:rPr>
        <w:t>。</w:t>
      </w:r>
      <w:r>
        <w:t>每个指标下都有相应的几个表现层次,每个层次有对应的分数</w:t>
      </w:r>
      <w:r>
        <w:rPr>
          <w:rFonts w:hint="eastAsia"/>
        </w:rPr>
        <w:t>。</w:t>
      </w:r>
    </w:p>
    <w:p>
      <w:pPr>
        <w:ind w:firstLine="0" w:firstLineChars="0"/>
        <w:rPr>
          <w:b/>
        </w:rPr>
      </w:pPr>
      <w:r>
        <w:rPr>
          <w:rFonts w:hint="eastAsia"/>
          <w:b/>
        </w:rPr>
        <w:t>6.2.3.财务部门</w:t>
      </w:r>
    </w:p>
    <w:p>
      <w:pPr>
        <w:ind w:firstLine="482"/>
        <w:rPr>
          <w:b/>
          <w:bCs/>
        </w:rPr>
      </w:pPr>
      <w:r>
        <w:rPr>
          <w:rFonts w:hint="eastAsia"/>
          <w:b/>
          <w:bCs/>
        </w:rPr>
        <w:t>主要职责：</w:t>
      </w:r>
      <w:r>
        <w:t>审查,财务预算(包括现金预算,预算资产负债,预算损益等)</w:t>
      </w:r>
      <w:r>
        <w:rPr>
          <w:rFonts w:hint="eastAsia"/>
        </w:rPr>
        <w:t>、</w:t>
      </w:r>
      <w:r>
        <w:rPr>
          <w:szCs w:val="21"/>
        </w:rPr>
        <w:t>业务预算(包括销售营业,生产,制造费,产品成本,营业成本,采购等)</w:t>
      </w:r>
      <w:r>
        <w:rPr>
          <w:rFonts w:hint="eastAsia"/>
          <w:szCs w:val="21"/>
        </w:rPr>
        <w:t>。</w:t>
      </w:r>
    </w:p>
    <w:p>
      <w:pPr>
        <w:ind w:firstLine="482"/>
      </w:pPr>
      <w:r>
        <w:rPr>
          <w:rFonts w:hint="eastAsia"/>
          <w:b/>
          <w:bCs/>
        </w:rPr>
        <w:t>（一）实行严格的财务制度：</w:t>
      </w:r>
      <w:r>
        <w:t>实现损益控制的手段是通过周报表和月报表上的科目审核.审核内容包括销售额,顾客数,顾客平均消费数量,现金超收或不足,收银机的操作错误,亏损,其他营业项目,食品原料的价格,记时工作人员的工资,电费,煤气费,水费等</w:t>
      </w:r>
      <w:r>
        <w:rPr>
          <w:rFonts w:hint="eastAsia"/>
        </w:rPr>
        <w:t>。</w:t>
      </w:r>
    </w:p>
    <w:p>
      <w:pPr>
        <w:ind w:firstLine="480"/>
      </w:pPr>
      <w:r>
        <w:t>周报表和月报表所反映的损益状况是由每天和每小时实际数据累积起来的,记录数据不允许有任何大的误差:</w:t>
      </w:r>
    </w:p>
    <w:p>
      <w:pPr>
        <w:ind w:firstLine="482"/>
      </w:pPr>
      <w:r>
        <w:rPr>
          <w:rFonts w:hint="eastAsia"/>
          <w:b/>
          <w:bCs/>
        </w:rPr>
        <w:t>（二）</w:t>
      </w:r>
      <w:r>
        <w:rPr>
          <w:b/>
          <w:bCs/>
        </w:rPr>
        <w:t>营业收入计划:</w:t>
      </w:r>
      <w:r>
        <w:t xml:space="preserve"> </w:t>
      </w:r>
    </w:p>
    <w:p>
      <w:pPr>
        <w:ind w:firstLine="480"/>
      </w:pPr>
      <w:r>
        <w:t>1.确定上座率和接待人数</w:t>
      </w:r>
      <w:r>
        <w:rPr>
          <w:rFonts w:hint="eastAsia"/>
        </w:rPr>
        <w:t>。</w:t>
      </w:r>
    </w:p>
    <w:p>
      <w:pPr>
        <w:ind w:firstLine="480"/>
      </w:pPr>
      <w:r>
        <w:rPr>
          <w:rFonts w:hint="eastAsia"/>
        </w:rPr>
        <w:t>2.</w:t>
      </w:r>
      <w:r>
        <w:t>确认人均消费</w:t>
      </w:r>
      <w:r>
        <w:rPr>
          <w:rFonts w:hint="eastAsia"/>
        </w:rPr>
        <w:t>。</w:t>
      </w:r>
    </w:p>
    <w:p>
      <w:pPr>
        <w:ind w:firstLine="480"/>
      </w:pPr>
      <w:r>
        <w:t>3.编制营业收入计划</w:t>
      </w:r>
      <w:r>
        <w:rPr>
          <w:rFonts w:hint="eastAsia"/>
        </w:rPr>
        <w:t>：</w:t>
      </w:r>
    </w:p>
    <w:p>
      <w:pPr>
        <w:ind w:firstLine="482"/>
      </w:pPr>
      <w:r>
        <w:rPr>
          <w:rFonts w:hint="eastAsia"/>
          <w:b/>
          <w:bCs/>
        </w:rPr>
        <w:t>（三）</w:t>
      </w:r>
      <w:r>
        <w:rPr>
          <w:b/>
          <w:bCs/>
        </w:rPr>
        <w:t xml:space="preserve">管理目标: </w:t>
      </w:r>
      <w:r>
        <w:t>追求利润最大化,投资目标最大化,满足内部方面的利益</w:t>
      </w:r>
      <w:r>
        <w:rPr>
          <w:rFonts w:hint="eastAsia"/>
        </w:rPr>
        <w:t>。</w:t>
      </w:r>
    </w:p>
    <w:p>
      <w:pPr>
        <w:ind w:firstLine="482"/>
      </w:pPr>
      <w:r>
        <w:rPr>
          <w:rFonts w:hint="eastAsia"/>
          <w:b/>
          <w:bCs/>
        </w:rPr>
        <w:t>（四）人员分配：</w:t>
      </w:r>
      <w:r>
        <w:rPr>
          <w:rFonts w:hint="eastAsia"/>
        </w:rPr>
        <w:t>部长一名，会计一名，出纳两名。</w:t>
      </w:r>
    </w:p>
    <w:p>
      <w:pPr>
        <w:ind w:firstLine="482"/>
      </w:pPr>
      <w:r>
        <w:rPr>
          <w:rFonts w:hint="eastAsia"/>
          <w:b/>
        </w:rPr>
        <w:t>（五）</w:t>
      </w:r>
      <w:r>
        <w:rPr>
          <w:b/>
        </w:rPr>
        <w:t>凭证与记录的要求</w:t>
      </w:r>
      <w:r>
        <w:rPr>
          <w:rFonts w:hint="eastAsia"/>
          <w:b/>
        </w:rPr>
        <w:t>：</w:t>
      </w:r>
    </w:p>
    <w:p>
      <w:pPr>
        <w:ind w:firstLine="480"/>
      </w:pPr>
      <w:r>
        <w:t>1.各种收付业务都要有合法的手续,齐全的原始凭证作为依据</w:t>
      </w:r>
      <w:r>
        <w:rPr>
          <w:rFonts w:hint="eastAsia"/>
        </w:rPr>
        <w:t>。</w:t>
      </w:r>
    </w:p>
    <w:p>
      <w:pPr>
        <w:ind w:firstLine="480"/>
      </w:pPr>
      <w:r>
        <w:t>2.各种收入的原始凭证一律要复写,从不同的渠道汇到财会部门进行核对</w:t>
      </w:r>
      <w:r>
        <w:rPr>
          <w:rFonts w:hint="eastAsia"/>
        </w:rPr>
        <w:t>。</w:t>
      </w:r>
    </w:p>
    <w:p>
      <w:pPr>
        <w:ind w:firstLine="480"/>
      </w:pPr>
      <w:r>
        <w:t xml:space="preserve">3.各种支出都要根据原始凭证填写有关报销单据(如:根据购买文具的发票,收据填写报销单.报销单据整理成册便于查帐和月,季,年度盘点,审计) </w:t>
      </w:r>
      <w:r>
        <w:rPr>
          <w:rFonts w:hint="eastAsia"/>
        </w:rPr>
        <w:t>。</w:t>
      </w:r>
    </w:p>
    <w:p>
      <w:pPr>
        <w:ind w:firstLine="480"/>
      </w:pPr>
      <w:r>
        <w:t>4.收付凭证要定期装订,派专人保管</w:t>
      </w:r>
      <w:r>
        <w:rPr>
          <w:rFonts w:hint="eastAsia"/>
        </w:rPr>
        <w:t>。</w:t>
      </w:r>
      <w:r>
        <w:t xml:space="preserve">  </w:t>
      </w:r>
    </w:p>
    <w:p>
      <w:pPr>
        <w:ind w:firstLine="480"/>
      </w:pPr>
      <w:r>
        <w:t>5.各种收付业务要及时,准确记录</w:t>
      </w:r>
      <w:r>
        <w:rPr>
          <w:rFonts w:hint="eastAsia"/>
        </w:rPr>
        <w:t>。</w:t>
      </w:r>
    </w:p>
    <w:p>
      <w:pPr>
        <w:ind w:firstLine="0" w:firstLineChars="0"/>
        <w:rPr>
          <w:b/>
        </w:rPr>
      </w:pPr>
      <w:r>
        <w:rPr>
          <w:rFonts w:hint="eastAsia"/>
          <w:b/>
        </w:rPr>
        <w:t>6.2.4.市场部门</w:t>
      </w:r>
    </w:p>
    <w:p>
      <w:pPr>
        <w:ind w:firstLine="482"/>
      </w:pPr>
      <w:r>
        <w:rPr>
          <w:rFonts w:hint="eastAsia"/>
          <w:b/>
          <w:bCs/>
          <w:szCs w:val="24"/>
        </w:rPr>
        <w:t>主要职责：</w:t>
      </w:r>
      <w:r>
        <w:t>负责咖啡馆的产品宣传,促销以及促进咖啡馆与消费主体——顾客群体之间的联系</w:t>
      </w:r>
      <w:r>
        <w:rPr>
          <w:rFonts w:hint="eastAsia"/>
        </w:rPr>
        <w:t>。</w:t>
      </w:r>
      <w:r>
        <w:t>它的工作直接或间接关系着咖啡馆的形象及客流,销售情况,是个重要的部门</w:t>
      </w:r>
      <w:r>
        <w:rPr>
          <w:rFonts w:hint="eastAsia"/>
        </w:rPr>
        <w:t>。</w:t>
      </w:r>
    </w:p>
    <w:p>
      <w:pPr>
        <w:ind w:firstLine="482"/>
        <w:rPr>
          <w:b/>
          <w:sz w:val="28"/>
          <w:szCs w:val="21"/>
        </w:rPr>
      </w:pPr>
      <w:r>
        <w:rPr>
          <w:rFonts w:hint="eastAsia"/>
          <w:b/>
        </w:rPr>
        <w:t>（一）</w:t>
      </w:r>
      <w:r>
        <w:rPr>
          <w:b/>
        </w:rPr>
        <w:t>市场部人员设置及职责</w:t>
      </w:r>
      <w:r>
        <w:rPr>
          <w:rFonts w:hint="eastAsia"/>
          <w:b/>
        </w:rPr>
        <w:t>：</w:t>
      </w:r>
    </w:p>
    <w:p>
      <w:pPr>
        <w:ind w:firstLine="480"/>
      </w:pPr>
      <w:r>
        <w:rPr>
          <w:rFonts w:hint="eastAsia"/>
        </w:rPr>
        <w:t>1、设部长一名，部长的主要职责：</w:t>
      </w:r>
      <w:r>
        <w:t>协助咖啡馆完成销售经营目标,督导员工工作;作好各部门的沟通工作;对客人对餐厅服务和食品的评价及时进行研究,调整相应对策,以便为客人提供良好的消费环境;推广销售,根据市场情况与不同时期的需要,组织讨论制定销售计划,有特色的食品及时令饮品的推广计划;参加例会,与各部门建立良好的沟通关系,互相协作,配合,保证营业工作顺利进行</w:t>
      </w:r>
      <w:r>
        <w:rPr>
          <w:rFonts w:hint="eastAsia"/>
        </w:rPr>
        <w:t>。</w:t>
      </w:r>
    </w:p>
    <w:p>
      <w:pPr>
        <w:ind w:firstLine="480"/>
      </w:pPr>
      <w:r>
        <w:rPr>
          <w:rFonts w:hint="eastAsia"/>
        </w:rPr>
        <w:t>2、成员两名，主要职责：</w:t>
      </w:r>
      <w:r>
        <w:t>负责各种宣传海报的设计,绘画,为各种促销活动出谋划策;及时收集客户调查表并加以统计;进行网页的维修工作,并及时更新网页内容</w:t>
      </w:r>
      <w:r>
        <w:rPr>
          <w:rFonts w:hint="eastAsia"/>
        </w:rPr>
        <w:t>。</w:t>
      </w:r>
    </w:p>
    <w:p>
      <w:pPr>
        <w:ind w:firstLine="482"/>
      </w:pPr>
      <w:r>
        <w:rPr>
          <w:rFonts w:hint="eastAsia"/>
          <w:b/>
          <w:bCs/>
        </w:rPr>
        <w:t>（二）</w:t>
      </w:r>
      <w:r>
        <w:rPr>
          <w:b/>
          <w:bCs/>
        </w:rPr>
        <w:t>市场部</w:t>
      </w:r>
      <w:r>
        <w:rPr>
          <w:rFonts w:hint="eastAsia"/>
          <w:b/>
          <w:bCs/>
        </w:rPr>
        <w:t>门</w:t>
      </w:r>
      <w:r>
        <w:rPr>
          <w:b/>
          <w:bCs/>
        </w:rPr>
        <w:t>工作范围</w:t>
      </w:r>
      <w:r>
        <w:rPr>
          <w:rFonts w:hint="eastAsia"/>
          <w:b/>
          <w:bCs/>
        </w:rPr>
        <w:t>：</w:t>
      </w:r>
      <w:r>
        <w:t>市场部的工作包括公关和宣传两方面的工作</w:t>
      </w:r>
      <w:r>
        <w:rPr>
          <w:rFonts w:hint="eastAsia"/>
        </w:rPr>
        <w:t>。</w:t>
      </w:r>
    </w:p>
    <w:p>
      <w:pPr>
        <w:ind w:firstLine="600" w:firstLineChars="250"/>
        <w:jc w:val="both"/>
        <w:rPr>
          <w:rFonts w:cs="Times New Roman" w:asciiTheme="minorEastAsia" w:hAnsiTheme="minorEastAsia"/>
          <w:kern w:val="0"/>
          <w:szCs w:val="21"/>
        </w:rPr>
      </w:pPr>
      <w:r>
        <w:rPr>
          <w:rFonts w:cs="Times New Roman" w:asciiTheme="minorEastAsia" w:hAnsiTheme="minorEastAsia"/>
          <w:kern w:val="0"/>
          <w:szCs w:val="21"/>
        </w:rPr>
        <w:t>公关的职能是为咖啡馆营造一个有利的经营环境,保证咖啡馆的形象,从而促进产品的销售.它的工作包括</w:t>
      </w:r>
      <w:r>
        <w:rPr>
          <w:rFonts w:hint="eastAsia" w:cs="Times New Roman" w:asciiTheme="minorEastAsia" w:hAnsiTheme="minorEastAsia"/>
          <w:kern w:val="0"/>
          <w:szCs w:val="21"/>
        </w:rPr>
        <w:t>：</w:t>
      </w:r>
      <w:r>
        <w:rPr>
          <w:rFonts w:cs="Times New Roman" w:asciiTheme="minorEastAsia" w:hAnsiTheme="minorEastAsia"/>
          <w:kern w:val="0"/>
          <w:szCs w:val="21"/>
        </w:rPr>
        <w:t>通过有利宣传与有关公众建立良好关系,树立咖啡馆良好形象;处理好与竞争对手的关系;建立客人档案,对常客及会员要求较详尽的资料,弄清客人的爱好,习惯等,保证客人满意</w:t>
      </w:r>
      <w:r>
        <w:rPr>
          <w:rFonts w:hint="eastAsia" w:cs="Times New Roman" w:asciiTheme="minorEastAsia" w:hAnsiTheme="minorEastAsia"/>
          <w:kern w:val="0"/>
          <w:szCs w:val="21"/>
        </w:rPr>
        <w:t>;</w:t>
      </w:r>
      <w:r>
        <w:rPr>
          <w:rFonts w:cs="Times New Roman" w:asciiTheme="minorEastAsia" w:hAnsiTheme="minorEastAsia"/>
          <w:kern w:val="0"/>
          <w:szCs w:val="21"/>
        </w:rPr>
        <w:t>广泛收集客人对部门的经营服务意见;与外单位广泛联系,与外单位或个人签订消费优惠等合约</w:t>
      </w:r>
      <w:r>
        <w:rPr>
          <w:rFonts w:hint="eastAsia" w:cs="Times New Roman" w:asciiTheme="minorEastAsia" w:hAnsiTheme="minorEastAsia"/>
          <w:kern w:val="0"/>
          <w:szCs w:val="21"/>
        </w:rPr>
        <w:t>。</w:t>
      </w:r>
    </w:p>
    <w:p>
      <w:pPr>
        <w:ind w:firstLine="600" w:firstLineChars="250"/>
        <w:jc w:val="both"/>
        <w:rPr>
          <w:rFonts w:cs="Times New Roman" w:asciiTheme="minorEastAsia" w:hAnsiTheme="minorEastAsia"/>
          <w:kern w:val="0"/>
          <w:szCs w:val="21"/>
        </w:rPr>
      </w:pPr>
      <w:r>
        <w:rPr>
          <w:rFonts w:cs="Times New Roman" w:asciiTheme="minorEastAsia" w:hAnsiTheme="minorEastAsia"/>
          <w:kern w:val="0"/>
          <w:szCs w:val="21"/>
        </w:rPr>
        <w:t>宣传的职能是通过各种手段宣传咖啡馆形象,促进营销,扩大客流.它的工作包括:建立咖啡馆的网页并不断更新网页内容,网页的内容包括对咖啡馆的介绍,对各种风情的咖啡的系统介绍,介绍咖啡馆的各种产品,突出咖啡馆的风格,宣传咖啡馆近期动态,配合进行促销宣传计划;在各个时期规划与制定各种相应的促销宣传措施,如在节日时举办各种应节活动,在淡季策划举办比赛,有奖促销,价格促销等,在相应季节为推出的时令食品进行宣传,并在每次宣传之后做出经验总结;负责各种传单,横幅,海报的设计,绘画及张贴,派发;要及时更新广告宣传品及店内的音乐</w:t>
      </w:r>
      <w:r>
        <w:rPr>
          <w:rFonts w:hint="eastAsia" w:cs="Times New Roman" w:asciiTheme="minorEastAsia" w:hAnsiTheme="minorEastAsia"/>
          <w:kern w:val="0"/>
          <w:szCs w:val="21"/>
        </w:rPr>
        <w:t>。</w:t>
      </w:r>
    </w:p>
    <w:p>
      <w:pPr>
        <w:ind w:firstLine="0" w:firstLineChars="0"/>
        <w:rPr>
          <w:b/>
        </w:rPr>
      </w:pPr>
      <w:r>
        <w:rPr>
          <w:rFonts w:hint="eastAsia"/>
          <w:b/>
        </w:rPr>
        <w:t>6.2.5.采购部门</w:t>
      </w:r>
    </w:p>
    <w:p>
      <w:pPr>
        <w:ind w:firstLine="482"/>
      </w:pPr>
      <w:r>
        <w:rPr>
          <w:rFonts w:hint="eastAsia"/>
          <w:b/>
          <w:bCs/>
          <w:szCs w:val="24"/>
        </w:rPr>
        <w:t>主要职责：</w:t>
      </w:r>
      <w:r>
        <w:t>咖啡馆采购部系咖啡馆下属部门之一,受咖啡馆管理,负责咖啡馆所有食品原料,经营物品的采购,验收</w:t>
      </w:r>
      <w:r>
        <w:rPr>
          <w:rFonts w:hint="eastAsia"/>
        </w:rPr>
        <w:t>、</w:t>
      </w:r>
      <w:r>
        <w:t>进出物品的记录等工作,是咖啡馆正常运营不可缺少的重要组成部分</w:t>
      </w:r>
      <w:r>
        <w:rPr>
          <w:rFonts w:hint="eastAsia"/>
        </w:rPr>
        <w:t>。</w:t>
      </w:r>
    </w:p>
    <w:p>
      <w:pPr>
        <w:ind w:firstLine="482"/>
        <w:rPr>
          <w:b/>
        </w:rPr>
      </w:pPr>
      <w:r>
        <w:rPr>
          <w:b/>
        </w:rPr>
        <w:t>(一)采购部人员设置及职责</w:t>
      </w:r>
      <w:r>
        <w:rPr>
          <w:rFonts w:hint="eastAsia"/>
          <w:b/>
        </w:rPr>
        <w:t>：</w:t>
      </w:r>
    </w:p>
    <w:p>
      <w:pPr>
        <w:ind w:firstLine="480"/>
      </w:pPr>
      <w:r>
        <w:rPr>
          <w:rFonts w:hint="eastAsia"/>
        </w:rPr>
        <w:t>1、设部长一名，部长的主要职责：</w:t>
      </w:r>
      <w:r>
        <w:t>部长作为采购部的直接领导者,责任重大,工作不容有失,其主要负责对下发的采购清单的待购物品的近期销售情况进行充分了解,熟悉待购货物近期的市场需求并较准确地预测一段时间内(一般为半个月)的需求量,详细对待购物品的待购数量进行预测记录,作出价格预算,并将所需款项向咖啡馆财务部汇报以取得采购经费.此外,部长有责任管理好本部人员的工作,同时加强本部与其他各部门的沟通工作.</w:t>
      </w:r>
    </w:p>
    <w:p>
      <w:pPr>
        <w:ind w:firstLine="480"/>
      </w:pPr>
      <w:r>
        <w:rPr>
          <w:rFonts w:hint="eastAsia"/>
        </w:rPr>
        <w:t>2、采购员两名，主要职责：</w:t>
      </w:r>
      <w:r>
        <w:t>采购员主要负责外出采购,包括进行市场调查,选择合适的供应商,与供应商进行谈价,签订买卖合同并负责货品在运输过程中的安全.采购是咖啡馆资金向外流动的主要途径,采购人员的素质高低直接影响到经营成本是否最优,因此采购人员必须经过统一培训,具备下列素质:有较丰富的商品知识;掌握市场信息,有商业灵敏性和适应性;熟悉本店情况;头脑清醒,善于思考,善于洽谈价格;了解需求动向及价格变化</w:t>
      </w:r>
      <w:r>
        <w:rPr>
          <w:rFonts w:hint="eastAsia"/>
        </w:rPr>
        <w:t>。</w:t>
      </w:r>
    </w:p>
    <w:p>
      <w:pPr>
        <w:ind w:firstLine="480"/>
      </w:pPr>
      <w:r>
        <w:rPr>
          <w:rFonts w:hint="eastAsia"/>
        </w:rPr>
        <w:t>3、记录员一名，主要职责：</w:t>
      </w:r>
      <w:r>
        <w:t>负责记录采购部货物和资金的进出情况,记录员必须详细记录货物的名称,规格,数量,进货日期,采购经费数量,支出数目,余额等, 以便月末进行核查</w:t>
      </w:r>
      <w:r>
        <w:rPr>
          <w:rFonts w:hint="eastAsia"/>
        </w:rPr>
        <w:t>。</w:t>
      </w:r>
    </w:p>
    <w:p>
      <w:pPr>
        <w:ind w:firstLine="482"/>
      </w:pPr>
      <w:r>
        <w:rPr>
          <w:b/>
          <w:bCs/>
          <w:szCs w:val="24"/>
        </w:rPr>
        <w:t>(二)采购工作流程</w:t>
      </w:r>
      <w:r>
        <w:rPr>
          <w:rFonts w:hint="eastAsia"/>
          <w:b/>
          <w:bCs/>
          <w:szCs w:val="24"/>
        </w:rPr>
        <w:t>：</w:t>
      </w:r>
      <w:r>
        <w:t>采购部接到需要采购的货物清单后,由部长负责对待购物品的数量和价格作出预算,并将预算款单递交财政部申请购物经费,并由记录员记录在当月收支单上, 供月末核查, 采购经费将交给采购员外出采购货物,货物采购完成后,由本部门对货物进行验收盘点并详细记录</w:t>
      </w:r>
      <w:r>
        <w:rPr>
          <w:rFonts w:hint="eastAsia"/>
        </w:rPr>
        <w:t>。</w:t>
      </w:r>
    </w:p>
    <w:p>
      <w:pPr>
        <w:ind w:firstLine="482"/>
      </w:pPr>
      <w:r>
        <w:rPr>
          <w:b/>
          <w:bCs/>
          <w:szCs w:val="24"/>
        </w:rPr>
        <w:t>(三)采购部采购原则</w:t>
      </w:r>
      <w:r>
        <w:rPr>
          <w:rFonts w:hint="eastAsia"/>
          <w:b/>
          <w:bCs/>
          <w:szCs w:val="24"/>
        </w:rPr>
        <w:t>：</w:t>
      </w:r>
      <w:r>
        <w:t>诚实守信.在采购过程中要诚实守信,信守合同,保证合同的合法性,严肃性,有效性,更好地发挥经营合同在经营中的作用,树立良好形象,协调好咖啡馆与各有关群体之间的相互关系</w:t>
      </w:r>
      <w:r>
        <w:rPr>
          <w:rFonts w:hint="eastAsia"/>
        </w:rPr>
        <w:t>。</w:t>
      </w:r>
      <w:r>
        <w:t>以需待进.就是根据市场需求情况来决定进货,避免盲目采购造成商品积压,资金周转不顺. 采购渠道稳而多</w:t>
      </w:r>
      <w:r>
        <w:rPr>
          <w:rFonts w:hint="eastAsia"/>
        </w:rPr>
        <w:t>。</w:t>
      </w:r>
      <w:r>
        <w:t>如确保进货及时畅通,商品品种丰富多样</w:t>
      </w:r>
      <w:r>
        <w:rPr>
          <w:rFonts w:hint="eastAsia"/>
        </w:rPr>
        <w:t>。</w:t>
      </w:r>
      <w:r>
        <w:t>采购部必须广开渠道,建立固定进货渠道和固定购货业务关系,这样有利于相互信赖支持及降低成本</w:t>
      </w:r>
      <w:r>
        <w:rPr>
          <w:rFonts w:hint="eastAsia"/>
        </w:rPr>
        <w:t>。</w:t>
      </w:r>
      <w:r>
        <w:t>由于彼此了解情况,易于符合进货要求,同时可以减少人员采购,节约费用;另一方面,在保持固定进货渠道的同时,要注意开辟新的进货点以保持进货渠道多样化,从而防止各种风险带来的损害</w:t>
      </w:r>
      <w:r>
        <w:rPr>
          <w:rFonts w:hint="eastAsia"/>
        </w:rPr>
        <w:t>。</w:t>
      </w:r>
    </w:p>
    <w:p>
      <w:pPr>
        <w:ind w:firstLine="482"/>
        <w:rPr>
          <w:b/>
        </w:rPr>
      </w:pPr>
      <w:r>
        <w:rPr>
          <w:b/>
        </w:rPr>
        <w:t>(四)采购管理和方法</w:t>
      </w:r>
      <w:r>
        <w:rPr>
          <w:rFonts w:hint="eastAsia"/>
          <w:b/>
        </w:rPr>
        <w:t>：</w:t>
      </w:r>
    </w:p>
    <w:p>
      <w:pPr>
        <w:ind w:firstLine="470" w:firstLineChars="196"/>
        <w:jc w:val="both"/>
        <w:rPr>
          <w:rFonts w:cs="Times New Roman" w:asciiTheme="minorEastAsia" w:hAnsiTheme="minorEastAsia"/>
          <w:kern w:val="0"/>
          <w:szCs w:val="21"/>
        </w:rPr>
      </w:pPr>
      <w:r>
        <w:rPr>
          <w:rFonts w:cs="Times New Roman" w:asciiTheme="minorEastAsia" w:hAnsiTheme="minorEastAsia"/>
          <w:kern w:val="0"/>
          <w:szCs w:val="21"/>
        </w:rPr>
        <w:t>采购计划</w:t>
      </w:r>
      <w:r>
        <w:rPr>
          <w:rFonts w:hint="eastAsia" w:cs="Times New Roman" w:asciiTheme="minorEastAsia" w:hAnsiTheme="minorEastAsia"/>
          <w:kern w:val="0"/>
          <w:szCs w:val="21"/>
        </w:rPr>
        <w:t>：</w:t>
      </w:r>
      <w:r>
        <w:rPr>
          <w:rFonts w:cs="Times New Roman" w:asciiTheme="minorEastAsia" w:hAnsiTheme="minorEastAsia"/>
          <w:kern w:val="0"/>
          <w:szCs w:val="21"/>
        </w:rPr>
        <w:t>采购之前编完详细的采购计划或需货单</w:t>
      </w:r>
      <w:r>
        <w:rPr>
          <w:rFonts w:hint="eastAsia" w:cs="Times New Roman" w:asciiTheme="minorEastAsia" w:hAnsiTheme="minorEastAsia"/>
          <w:kern w:val="0"/>
          <w:szCs w:val="21"/>
        </w:rPr>
        <w:t>。</w:t>
      </w:r>
      <w:r>
        <w:rPr>
          <w:rFonts w:cs="Times New Roman" w:asciiTheme="minorEastAsia" w:hAnsiTheme="minorEastAsia"/>
          <w:kern w:val="0"/>
          <w:szCs w:val="21"/>
        </w:rPr>
        <w:t>其编制必须建立在了解市场需求和商品货源情况的基础上</w:t>
      </w:r>
      <w:r>
        <w:rPr>
          <w:rFonts w:hint="eastAsia" w:cs="Times New Roman" w:asciiTheme="minorEastAsia" w:hAnsiTheme="minorEastAsia"/>
          <w:kern w:val="0"/>
          <w:szCs w:val="21"/>
        </w:rPr>
        <w:t>。</w:t>
      </w:r>
      <w:r>
        <w:rPr>
          <w:rFonts w:cs="Times New Roman" w:asciiTheme="minorEastAsia" w:hAnsiTheme="minorEastAsia"/>
          <w:kern w:val="0"/>
          <w:szCs w:val="21"/>
        </w:rPr>
        <w:t>结合商品库存动态,分别提出具体品名,规格,质量,数量,进货日期,最后统一平衡后决定采购种类和数量</w:t>
      </w:r>
      <w:r>
        <w:rPr>
          <w:rFonts w:hint="eastAsia" w:cs="Times New Roman" w:asciiTheme="minorEastAsia" w:hAnsiTheme="minorEastAsia"/>
          <w:kern w:val="0"/>
          <w:szCs w:val="21"/>
        </w:rPr>
        <w:t>。</w:t>
      </w:r>
    </w:p>
    <w:p>
      <w:pPr>
        <w:ind w:firstLine="480"/>
        <w:jc w:val="both"/>
        <w:rPr>
          <w:rFonts w:cs="Times New Roman" w:asciiTheme="minorEastAsia" w:hAnsiTheme="minorEastAsia"/>
          <w:kern w:val="0"/>
          <w:szCs w:val="21"/>
        </w:rPr>
      </w:pPr>
      <w:r>
        <w:rPr>
          <w:rFonts w:cs="Times New Roman" w:asciiTheme="minorEastAsia" w:hAnsiTheme="minorEastAsia"/>
          <w:kern w:val="0"/>
          <w:szCs w:val="21"/>
        </w:rPr>
        <w:t>验收管理</w:t>
      </w:r>
      <w:r>
        <w:rPr>
          <w:rFonts w:hint="eastAsia" w:cs="Times New Roman" w:asciiTheme="minorEastAsia" w:hAnsiTheme="minorEastAsia"/>
          <w:kern w:val="0"/>
          <w:szCs w:val="21"/>
        </w:rPr>
        <w:t>：</w:t>
      </w:r>
      <w:r>
        <w:rPr>
          <w:rFonts w:cs="Times New Roman" w:asciiTheme="minorEastAsia" w:hAnsiTheme="minorEastAsia"/>
          <w:kern w:val="0"/>
          <w:szCs w:val="21"/>
        </w:rPr>
        <w:t>采购后的验收也是管理的重要环节,有了它可以防止财产损失,减少和消灭事故的发生</w:t>
      </w:r>
      <w:r>
        <w:rPr>
          <w:rFonts w:hint="eastAsia" w:cs="Times New Roman" w:asciiTheme="minorEastAsia" w:hAnsiTheme="minorEastAsia"/>
          <w:kern w:val="0"/>
          <w:szCs w:val="21"/>
        </w:rPr>
        <w:t>。</w:t>
      </w:r>
      <w:r>
        <w:rPr>
          <w:rFonts w:cs="Times New Roman" w:asciiTheme="minorEastAsia" w:hAnsiTheme="minorEastAsia"/>
          <w:kern w:val="0"/>
          <w:szCs w:val="21"/>
        </w:rPr>
        <w:t>记录员必须把握好验收这一关,如实详细地作好记录,并和采购员作好验货工作</w:t>
      </w:r>
      <w:r>
        <w:rPr>
          <w:rFonts w:hint="eastAsia" w:cs="Times New Roman" w:asciiTheme="minorEastAsia" w:hAnsiTheme="minorEastAsia"/>
          <w:kern w:val="0"/>
          <w:szCs w:val="21"/>
        </w:rPr>
        <w:t>。</w:t>
      </w:r>
    </w:p>
    <w:p>
      <w:pPr>
        <w:ind w:firstLine="0" w:firstLineChars="0"/>
        <w:rPr>
          <w:b/>
        </w:rPr>
      </w:pPr>
      <w:r>
        <w:rPr>
          <w:rFonts w:hint="eastAsia"/>
          <w:b/>
        </w:rPr>
        <w:t>6.2.6.</w:t>
      </w:r>
      <w:r>
        <w:rPr>
          <w:b/>
        </w:rPr>
        <w:t>服务部</w:t>
      </w:r>
      <w:r>
        <w:rPr>
          <w:rFonts w:hint="eastAsia"/>
          <w:b/>
        </w:rPr>
        <w:t>门</w:t>
      </w:r>
    </w:p>
    <w:p>
      <w:pPr>
        <w:ind w:firstLine="482"/>
      </w:pPr>
      <w:r>
        <w:rPr>
          <w:rFonts w:hint="eastAsia"/>
          <w:b/>
          <w:bCs/>
          <w:szCs w:val="24"/>
        </w:rPr>
        <w:t>主要职责：</w:t>
      </w:r>
      <w:r>
        <w:rPr>
          <w:sz w:val="21"/>
        </w:rPr>
        <w:t>服</w:t>
      </w:r>
      <w:r>
        <w:t>务部作为咖啡馆的重要组成部分,它的目标是向同学们</w:t>
      </w:r>
      <w:r>
        <w:rPr>
          <w:rFonts w:hint="eastAsia"/>
        </w:rPr>
        <w:t>和老师</w:t>
      </w:r>
      <w:r>
        <w:t>提供以各种</w:t>
      </w:r>
      <w:r>
        <w:rPr>
          <w:rFonts w:hint="eastAsia"/>
        </w:rPr>
        <w:t>咖啡</w:t>
      </w:r>
      <w:r>
        <w:t>为代表的有形产品,并提供满足顾客需要的,恰到好处的服务,增收节支,开源节流,为咖啡馆树立良好的社会形象</w:t>
      </w:r>
      <w:r>
        <w:rPr>
          <w:rFonts w:hint="eastAsia"/>
        </w:rPr>
        <w:t>。</w:t>
      </w:r>
    </w:p>
    <w:p>
      <w:pPr>
        <w:ind w:firstLine="482"/>
        <w:rPr>
          <w:b/>
        </w:rPr>
      </w:pPr>
      <w:r>
        <w:rPr>
          <w:b/>
        </w:rPr>
        <w:t>(一)</w:t>
      </w:r>
      <w:r>
        <w:rPr>
          <w:rFonts w:hint="eastAsia"/>
          <w:b/>
        </w:rPr>
        <w:t>服务部门</w:t>
      </w:r>
      <w:r>
        <w:rPr>
          <w:b/>
        </w:rPr>
        <w:t>人员设置及职责</w:t>
      </w:r>
      <w:r>
        <w:rPr>
          <w:rFonts w:hint="eastAsia"/>
          <w:b/>
        </w:rPr>
        <w:t>：</w:t>
      </w:r>
    </w:p>
    <w:p>
      <w:pPr>
        <w:ind w:firstLine="480"/>
      </w:pPr>
      <w:r>
        <w:rPr>
          <w:rFonts w:hint="eastAsia"/>
        </w:rPr>
        <w:t>1、设部长一名，部长的主要职责：</w:t>
      </w:r>
      <w:r>
        <w:t>主持全面工作,确保任务顺利完成;确保</w:t>
      </w:r>
      <w:r>
        <w:rPr>
          <w:rFonts w:hint="eastAsia"/>
        </w:rPr>
        <w:t>饮品</w:t>
      </w:r>
      <w:r>
        <w:t>的正常供应;审核</w:t>
      </w:r>
      <w:r>
        <w:rPr>
          <w:rFonts w:hint="eastAsia"/>
        </w:rPr>
        <w:t>饮品</w:t>
      </w:r>
      <w:r>
        <w:t>采购计划,统筹策划和确定</w:t>
      </w:r>
      <w:r>
        <w:rPr>
          <w:rFonts w:hint="eastAsia"/>
        </w:rPr>
        <w:t>饮品</w:t>
      </w:r>
      <w:r>
        <w:t>采购内容;检查购进</w:t>
      </w:r>
      <w:r>
        <w:rPr>
          <w:rFonts w:hint="eastAsia"/>
        </w:rPr>
        <w:t>饮品</w:t>
      </w:r>
      <w:r>
        <w:t>的质量,对</w:t>
      </w:r>
      <w:r>
        <w:rPr>
          <w:rFonts w:hint="eastAsia"/>
        </w:rPr>
        <w:t>饮品</w:t>
      </w:r>
      <w:r>
        <w:t>的采购要求和质量有领导责任;教育采购员和服务员法规法则,抓好其思想;业务培训工作,开展文明礼貌教育</w:t>
      </w:r>
      <w:r>
        <w:rPr>
          <w:rFonts w:hint="eastAsia"/>
        </w:rPr>
        <w:t>。</w:t>
      </w:r>
    </w:p>
    <w:p>
      <w:pPr>
        <w:ind w:firstLine="480"/>
      </w:pPr>
      <w:r>
        <w:rPr>
          <w:rFonts w:hint="eastAsia"/>
        </w:rPr>
        <w:t>2、服务员5名，主要职责：</w:t>
      </w:r>
      <w:r>
        <w:t>迎接客人,引客入座,招待客人;供应</w:t>
      </w:r>
      <w:r>
        <w:rPr>
          <w:rFonts w:hint="eastAsia"/>
        </w:rPr>
        <w:t>咖啡</w:t>
      </w:r>
      <w:r>
        <w:t>食品,为客人提供热情优质服务; 结帐;清理台面,做好卫生工作;按规定开启单据,保留好以做核查.</w:t>
      </w:r>
    </w:p>
    <w:p>
      <w:pPr>
        <w:ind w:firstLine="480"/>
      </w:pPr>
      <w:r>
        <w:rPr>
          <w:rFonts w:hint="eastAsia"/>
        </w:rPr>
        <w:t>3、配置员两名,主要职责：正常供应顾客的咖啡，并且能够熟记场来顾客的口味。</w:t>
      </w:r>
    </w:p>
    <w:p>
      <w:pPr>
        <w:ind w:firstLine="482"/>
        <w:rPr>
          <w:b/>
        </w:rPr>
      </w:pPr>
      <w:r>
        <w:rPr>
          <w:rFonts w:hint="eastAsia"/>
          <w:b/>
        </w:rPr>
        <w:t>（二）饮品的存储量：</w:t>
      </w:r>
    </w:p>
    <w:p>
      <w:pPr>
        <w:ind w:firstLine="480"/>
      </w:pPr>
      <w:r>
        <w:t>标准存储量=日需要量*定期采购间隔天数+保险存储量(标准存储量是一种</w:t>
      </w:r>
      <w:r>
        <w:rPr>
          <w:rFonts w:hint="eastAsia"/>
        </w:rPr>
        <w:t>饮品</w:t>
      </w:r>
      <w:r>
        <w:t>在库房中存储的最高存量</w:t>
      </w:r>
      <w:r>
        <w:rPr>
          <w:rFonts w:hint="eastAsia"/>
        </w:rPr>
        <w:t>)</w:t>
      </w:r>
    </w:p>
    <w:p>
      <w:pPr>
        <w:ind w:firstLine="480"/>
      </w:pPr>
      <w:r>
        <w:rPr>
          <w:rFonts w:hint="eastAsia"/>
        </w:rPr>
        <w:t>饮品</w:t>
      </w:r>
      <w:r>
        <w:t>需购量=标准存储量-现存量+日需要量*发货天数</w:t>
      </w:r>
    </w:p>
    <w:p>
      <w:pPr>
        <w:ind w:firstLine="480"/>
      </w:pPr>
      <w:r>
        <w:t>最低存储量=日需要量*发货天数+保险存储量</w:t>
      </w:r>
    </w:p>
    <w:p>
      <w:pPr>
        <w:ind w:firstLine="480"/>
      </w:pPr>
    </w:p>
    <w:sectPr>
      <w:headerReference r:id="rId10" w:type="first"/>
      <w:headerReference r:id="rId9" w:type="default"/>
      <w:footerReference r:id="rId11" w:type="default"/>
      <w:pgSz w:w="11906" w:h="16838"/>
      <w:pgMar w:top="1440" w:right="1800" w:bottom="1440" w:left="1800" w:header="567" w:footer="567" w:gutter="0"/>
      <w:pgNumType w:fmt="numberInDash"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w:panose1 w:val="020F0502020204030204"/>
    <w:charset w:val="01"/>
    <w:family w:val="auto"/>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ind w:firstLine="480"/>
      <w:jc w:val="center"/>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416662"/>
    </w:sdtPr>
    <w:sdtEndPr>
      <w:rPr>
        <w:sz w:val="24"/>
        <w:szCs w:val="24"/>
      </w:rPr>
    </w:sdtEndPr>
    <w:sdtContent>
      <w:p>
        <w:pPr>
          <w:pStyle w:val="8"/>
          <w:spacing w:line="360" w:lineRule="auto"/>
          <w:ind w:firstLine="360"/>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w:t>
        </w:r>
        <w:r>
          <w:rPr>
            <w:sz w:val="24"/>
            <w:szCs w:val="24"/>
          </w:rPr>
          <w:t xml:space="preserve"> 31 -</w:t>
        </w:r>
        <w:r>
          <w:rPr>
            <w:sz w:val="24"/>
            <w:szCs w:val="24"/>
          </w:rPr>
          <w:fldChar w:fldCharType="end"/>
        </w:r>
      </w:p>
    </w:sdtContent>
  </w:sdt>
  <w:p>
    <w:pPr>
      <w:pStyle w:val="8"/>
      <w:ind w:firstLine="480"/>
      <w:jc w:val="center"/>
      <w:rPr>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spacing w:line="360" w:lineRule="auto"/>
      <w:ind w:firstLine="0" w:firstLineChars="0"/>
      <w:jc w:val="right"/>
      <w:rPr>
        <w:rFonts w:asciiTheme="minorEastAsia" w:hAnsiTheme="minorEastAsia"/>
        <w:sz w:val="24"/>
        <w:szCs w:val="24"/>
      </w:rPr>
    </w:pPr>
    <w:r>
      <w:rPr>
        <w:sz w:val="24"/>
        <w:szCs w:val="24"/>
      </w:rPr>
      <w:drawing>
        <wp:anchor distT="0" distB="0" distL="114300" distR="114300" simplePos="0" relativeHeight="251659264" behindDoc="1" locked="0" layoutInCell="1" allowOverlap="1">
          <wp:simplePos x="0" y="0"/>
          <wp:positionH relativeFrom="column">
            <wp:posOffset>-1200150</wp:posOffset>
          </wp:positionH>
          <wp:positionV relativeFrom="paragraph">
            <wp:posOffset>-483870</wp:posOffset>
          </wp:positionV>
          <wp:extent cx="7658100" cy="108394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7658100" cy="10839450"/>
                  </a:xfrm>
                  <a:prstGeom prst="rect">
                    <a:avLst/>
                  </a:prstGeom>
                </pic:spPr>
              </pic:pic>
            </a:graphicData>
          </a:graphic>
        </wp:anchor>
      </w:drawing>
    </w:r>
    <w:r>
      <w:rPr>
        <w:rFonts w:hint="eastAsia" w:asciiTheme="minorEastAsia" w:hAnsiTheme="minorEastAsia"/>
        <w:sz w:val="24"/>
        <w:szCs w:val="24"/>
      </w:rPr>
      <w:t>体验式咖啡馆  创业计划书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ind w:firstLine="480"/>
    </w:pPr>
    <w:r>
      <w:drawing>
        <wp:anchor distT="0" distB="0" distL="114300" distR="114300" simplePos="0" relativeHeight="251658240" behindDoc="1" locked="0" layoutInCell="1" allowOverlap="1">
          <wp:simplePos x="0" y="0"/>
          <wp:positionH relativeFrom="column">
            <wp:posOffset>-1181100</wp:posOffset>
          </wp:positionH>
          <wp:positionV relativeFrom="paragraph">
            <wp:posOffset>-407670</wp:posOffset>
          </wp:positionV>
          <wp:extent cx="7629525" cy="10782300"/>
          <wp:effectExtent l="0" t="0" r="952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7629525" cy="10782300"/>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spacing w:line="360" w:lineRule="auto"/>
      <w:ind w:firstLine="0" w:firstLineChars="0"/>
      <w:jc w:val="right"/>
      <w:rPr>
        <w:rFonts w:asciiTheme="minorEastAsia" w:hAnsiTheme="minorEastAsia"/>
        <w:sz w:val="24"/>
        <w:szCs w:val="24"/>
      </w:rPr>
    </w:pPr>
    <w:r>
      <w:rPr>
        <w:sz w:val="24"/>
        <w:szCs w:val="24"/>
      </w:rPr>
      <w:drawing>
        <wp:anchor distT="0" distB="0" distL="114300" distR="114300" simplePos="0" relativeHeight="251663360" behindDoc="1" locked="0" layoutInCell="1" allowOverlap="1">
          <wp:simplePos x="0" y="0"/>
          <wp:positionH relativeFrom="column">
            <wp:posOffset>-1200150</wp:posOffset>
          </wp:positionH>
          <wp:positionV relativeFrom="paragraph">
            <wp:posOffset>-483870</wp:posOffset>
          </wp:positionV>
          <wp:extent cx="7658100" cy="108394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7658100" cy="10839450"/>
                  </a:xfrm>
                  <a:prstGeom prst="rect">
                    <a:avLst/>
                  </a:prstGeom>
                </pic:spPr>
              </pic:pic>
            </a:graphicData>
          </a:graphic>
        </wp:anchor>
      </w:drawing>
    </w:r>
    <w:r>
      <w:rPr>
        <w:rFonts w:hint="eastAsia" w:asciiTheme="minorEastAsia" w:hAnsiTheme="minorEastAsia"/>
        <w:sz w:val="24"/>
        <w:szCs w:val="24"/>
      </w:rPr>
      <w:t>体验式咖啡馆  创业计划书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ind w:firstLine="480"/>
    </w:pPr>
    <w:r>
      <w:drawing>
        <wp:anchor distT="0" distB="0" distL="114300" distR="114300" simplePos="0" relativeHeight="251661312" behindDoc="1" locked="0" layoutInCell="1" allowOverlap="1">
          <wp:simplePos x="0" y="0"/>
          <wp:positionH relativeFrom="column">
            <wp:posOffset>-1181100</wp:posOffset>
          </wp:positionH>
          <wp:positionV relativeFrom="paragraph">
            <wp:posOffset>-407670</wp:posOffset>
          </wp:positionV>
          <wp:extent cx="7629525" cy="10782300"/>
          <wp:effectExtent l="0" t="0" r="952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7629525" cy="107823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0484641">
    <w:nsid w:val="1C0B06A1"/>
    <w:multiLevelType w:val="multilevel"/>
    <w:tmpl w:val="1C0B06A1"/>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4704846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AB"/>
    <w:rsid w:val="00005240"/>
    <w:rsid w:val="00016D1C"/>
    <w:rsid w:val="0001736E"/>
    <w:rsid w:val="00023CAE"/>
    <w:rsid w:val="00034D8F"/>
    <w:rsid w:val="0004356D"/>
    <w:rsid w:val="000476E5"/>
    <w:rsid w:val="00053B5E"/>
    <w:rsid w:val="00071E3A"/>
    <w:rsid w:val="00086673"/>
    <w:rsid w:val="00090075"/>
    <w:rsid w:val="000A43BB"/>
    <w:rsid w:val="000B424F"/>
    <w:rsid w:val="000B43CF"/>
    <w:rsid w:val="000C211B"/>
    <w:rsid w:val="000C50C4"/>
    <w:rsid w:val="000D23B5"/>
    <w:rsid w:val="000D4B05"/>
    <w:rsid w:val="000D5B4F"/>
    <w:rsid w:val="000E29AC"/>
    <w:rsid w:val="000E467C"/>
    <w:rsid w:val="001035C4"/>
    <w:rsid w:val="00117746"/>
    <w:rsid w:val="0012140A"/>
    <w:rsid w:val="001230C0"/>
    <w:rsid w:val="00147F82"/>
    <w:rsid w:val="001634FC"/>
    <w:rsid w:val="00177A9D"/>
    <w:rsid w:val="00191197"/>
    <w:rsid w:val="001922F5"/>
    <w:rsid w:val="00193E2E"/>
    <w:rsid w:val="0019534A"/>
    <w:rsid w:val="001A37C7"/>
    <w:rsid w:val="001C1545"/>
    <w:rsid w:val="001C3E4C"/>
    <w:rsid w:val="001D3FB7"/>
    <w:rsid w:val="0020182B"/>
    <w:rsid w:val="00207207"/>
    <w:rsid w:val="00215103"/>
    <w:rsid w:val="00227A79"/>
    <w:rsid w:val="0023213E"/>
    <w:rsid w:val="00245139"/>
    <w:rsid w:val="002461B4"/>
    <w:rsid w:val="00246A8E"/>
    <w:rsid w:val="00247E2A"/>
    <w:rsid w:val="0025383C"/>
    <w:rsid w:val="00254F5F"/>
    <w:rsid w:val="002733F4"/>
    <w:rsid w:val="00282C34"/>
    <w:rsid w:val="00285A99"/>
    <w:rsid w:val="002A2803"/>
    <w:rsid w:val="002A3962"/>
    <w:rsid w:val="002B100F"/>
    <w:rsid w:val="002B20D6"/>
    <w:rsid w:val="002C185A"/>
    <w:rsid w:val="002C3B4E"/>
    <w:rsid w:val="002D1918"/>
    <w:rsid w:val="002D1B9E"/>
    <w:rsid w:val="002D3ECB"/>
    <w:rsid w:val="002D5472"/>
    <w:rsid w:val="002E57C9"/>
    <w:rsid w:val="00316A37"/>
    <w:rsid w:val="00322906"/>
    <w:rsid w:val="003344C7"/>
    <w:rsid w:val="00342EF7"/>
    <w:rsid w:val="003A3721"/>
    <w:rsid w:val="003A439A"/>
    <w:rsid w:val="003C1DE6"/>
    <w:rsid w:val="003C1DEF"/>
    <w:rsid w:val="003C670C"/>
    <w:rsid w:val="003C6DD6"/>
    <w:rsid w:val="003D560B"/>
    <w:rsid w:val="003D6357"/>
    <w:rsid w:val="003F3753"/>
    <w:rsid w:val="00401160"/>
    <w:rsid w:val="00411CAD"/>
    <w:rsid w:val="004162FD"/>
    <w:rsid w:val="0043758F"/>
    <w:rsid w:val="00455343"/>
    <w:rsid w:val="00467067"/>
    <w:rsid w:val="00472560"/>
    <w:rsid w:val="00477D23"/>
    <w:rsid w:val="004805F5"/>
    <w:rsid w:val="004C35FB"/>
    <w:rsid w:val="004E21AB"/>
    <w:rsid w:val="00500016"/>
    <w:rsid w:val="00505751"/>
    <w:rsid w:val="00517342"/>
    <w:rsid w:val="00521D44"/>
    <w:rsid w:val="00522DCE"/>
    <w:rsid w:val="00532E1D"/>
    <w:rsid w:val="00540630"/>
    <w:rsid w:val="00564EB9"/>
    <w:rsid w:val="00567972"/>
    <w:rsid w:val="005706A5"/>
    <w:rsid w:val="00580366"/>
    <w:rsid w:val="005817BC"/>
    <w:rsid w:val="005A346F"/>
    <w:rsid w:val="005A3F71"/>
    <w:rsid w:val="005B6E60"/>
    <w:rsid w:val="005C1A2D"/>
    <w:rsid w:val="005C4CC9"/>
    <w:rsid w:val="005C5242"/>
    <w:rsid w:val="005D0A33"/>
    <w:rsid w:val="005F66D6"/>
    <w:rsid w:val="00633396"/>
    <w:rsid w:val="00633C94"/>
    <w:rsid w:val="0065369D"/>
    <w:rsid w:val="0066101E"/>
    <w:rsid w:val="00674D9B"/>
    <w:rsid w:val="00691886"/>
    <w:rsid w:val="00695921"/>
    <w:rsid w:val="006C3E4B"/>
    <w:rsid w:val="006D23DE"/>
    <w:rsid w:val="006D3C5B"/>
    <w:rsid w:val="00717969"/>
    <w:rsid w:val="0072101A"/>
    <w:rsid w:val="0072128C"/>
    <w:rsid w:val="00742661"/>
    <w:rsid w:val="007509BD"/>
    <w:rsid w:val="007564C4"/>
    <w:rsid w:val="00766339"/>
    <w:rsid w:val="00783B13"/>
    <w:rsid w:val="007A2BEC"/>
    <w:rsid w:val="007B1CA1"/>
    <w:rsid w:val="007D62FA"/>
    <w:rsid w:val="007D7B6A"/>
    <w:rsid w:val="007E3C73"/>
    <w:rsid w:val="007E793D"/>
    <w:rsid w:val="007F0889"/>
    <w:rsid w:val="007F3932"/>
    <w:rsid w:val="008312CD"/>
    <w:rsid w:val="00836D5E"/>
    <w:rsid w:val="0084125A"/>
    <w:rsid w:val="00846C5F"/>
    <w:rsid w:val="0085549B"/>
    <w:rsid w:val="008610E0"/>
    <w:rsid w:val="008709D6"/>
    <w:rsid w:val="00876383"/>
    <w:rsid w:val="0088030A"/>
    <w:rsid w:val="00892C29"/>
    <w:rsid w:val="008A2D4B"/>
    <w:rsid w:val="008B5302"/>
    <w:rsid w:val="008C28D4"/>
    <w:rsid w:val="008C7B89"/>
    <w:rsid w:val="008E1485"/>
    <w:rsid w:val="008E6C8A"/>
    <w:rsid w:val="008F532C"/>
    <w:rsid w:val="009059B8"/>
    <w:rsid w:val="00920D0D"/>
    <w:rsid w:val="009217DA"/>
    <w:rsid w:val="0093191E"/>
    <w:rsid w:val="00936ACF"/>
    <w:rsid w:val="00947B80"/>
    <w:rsid w:val="00955B70"/>
    <w:rsid w:val="0097205C"/>
    <w:rsid w:val="00992196"/>
    <w:rsid w:val="009957E8"/>
    <w:rsid w:val="009958BA"/>
    <w:rsid w:val="009C07E3"/>
    <w:rsid w:val="009C5A55"/>
    <w:rsid w:val="00A05E61"/>
    <w:rsid w:val="00A13410"/>
    <w:rsid w:val="00A36E93"/>
    <w:rsid w:val="00A46622"/>
    <w:rsid w:val="00A73151"/>
    <w:rsid w:val="00A777C8"/>
    <w:rsid w:val="00A968A7"/>
    <w:rsid w:val="00AC0F3E"/>
    <w:rsid w:val="00AC70E9"/>
    <w:rsid w:val="00AD00BB"/>
    <w:rsid w:val="00AE5DB7"/>
    <w:rsid w:val="00AF7103"/>
    <w:rsid w:val="00B170CA"/>
    <w:rsid w:val="00B17B1D"/>
    <w:rsid w:val="00B24745"/>
    <w:rsid w:val="00B67AD3"/>
    <w:rsid w:val="00B73A7D"/>
    <w:rsid w:val="00B909F0"/>
    <w:rsid w:val="00B96BFC"/>
    <w:rsid w:val="00B97F4E"/>
    <w:rsid w:val="00BA1BFC"/>
    <w:rsid w:val="00BC2387"/>
    <w:rsid w:val="00BE2360"/>
    <w:rsid w:val="00BE4438"/>
    <w:rsid w:val="00C1766D"/>
    <w:rsid w:val="00C20463"/>
    <w:rsid w:val="00C2503E"/>
    <w:rsid w:val="00C26447"/>
    <w:rsid w:val="00C314EC"/>
    <w:rsid w:val="00C445B3"/>
    <w:rsid w:val="00C50C56"/>
    <w:rsid w:val="00C529F6"/>
    <w:rsid w:val="00C553D4"/>
    <w:rsid w:val="00C6092F"/>
    <w:rsid w:val="00C61403"/>
    <w:rsid w:val="00C67025"/>
    <w:rsid w:val="00C71A47"/>
    <w:rsid w:val="00CB0DD4"/>
    <w:rsid w:val="00CB743C"/>
    <w:rsid w:val="00CC1F16"/>
    <w:rsid w:val="00CD20A2"/>
    <w:rsid w:val="00CF5D21"/>
    <w:rsid w:val="00D11A35"/>
    <w:rsid w:val="00D14438"/>
    <w:rsid w:val="00D150E1"/>
    <w:rsid w:val="00D31C9F"/>
    <w:rsid w:val="00D43184"/>
    <w:rsid w:val="00D46D39"/>
    <w:rsid w:val="00D47495"/>
    <w:rsid w:val="00D4766F"/>
    <w:rsid w:val="00D51F38"/>
    <w:rsid w:val="00D52A7F"/>
    <w:rsid w:val="00D56060"/>
    <w:rsid w:val="00D60869"/>
    <w:rsid w:val="00D728B1"/>
    <w:rsid w:val="00D93621"/>
    <w:rsid w:val="00D967D5"/>
    <w:rsid w:val="00DB025A"/>
    <w:rsid w:val="00DD13A3"/>
    <w:rsid w:val="00DF76FF"/>
    <w:rsid w:val="00E032A9"/>
    <w:rsid w:val="00E128BA"/>
    <w:rsid w:val="00E21922"/>
    <w:rsid w:val="00E24499"/>
    <w:rsid w:val="00E3515E"/>
    <w:rsid w:val="00E46611"/>
    <w:rsid w:val="00E510C3"/>
    <w:rsid w:val="00E5272B"/>
    <w:rsid w:val="00E5395D"/>
    <w:rsid w:val="00E73EB4"/>
    <w:rsid w:val="00E758D6"/>
    <w:rsid w:val="00E8341E"/>
    <w:rsid w:val="00E957AB"/>
    <w:rsid w:val="00E97C3F"/>
    <w:rsid w:val="00EA2E1F"/>
    <w:rsid w:val="00EA54E2"/>
    <w:rsid w:val="00EC0E23"/>
    <w:rsid w:val="00EC11A8"/>
    <w:rsid w:val="00EC61FD"/>
    <w:rsid w:val="00EE775C"/>
    <w:rsid w:val="00F10A7C"/>
    <w:rsid w:val="00F11226"/>
    <w:rsid w:val="00F1637D"/>
    <w:rsid w:val="00F26F0E"/>
    <w:rsid w:val="00F3096B"/>
    <w:rsid w:val="00F35FE1"/>
    <w:rsid w:val="00F36C31"/>
    <w:rsid w:val="00F36CBE"/>
    <w:rsid w:val="00F5097E"/>
    <w:rsid w:val="00F601E5"/>
    <w:rsid w:val="00F707C3"/>
    <w:rsid w:val="00F75B02"/>
    <w:rsid w:val="00F81FF9"/>
    <w:rsid w:val="00FC0321"/>
    <w:rsid w:val="00FE4A6A"/>
    <w:rsid w:val="00FF6638"/>
    <w:rsid w:val="00FF6D2F"/>
    <w:rsid w:val="7FF972A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200" w:firstLineChars="200"/>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9"/>
    <w:qFormat/>
    <w:uiPriority w:val="9"/>
    <w:pPr>
      <w:keepNext/>
      <w:keepLines/>
      <w:spacing w:line="960" w:lineRule="auto"/>
      <w:ind w:firstLine="0" w:firstLineChars="0"/>
      <w:jc w:val="center"/>
      <w:outlineLvl w:val="0"/>
    </w:pPr>
    <w:rPr>
      <w:rFonts w:eastAsiaTheme="majorEastAsia"/>
      <w:b/>
      <w:bCs/>
      <w:kern w:val="44"/>
      <w:sz w:val="44"/>
      <w:szCs w:val="44"/>
    </w:rPr>
  </w:style>
  <w:style w:type="paragraph" w:styleId="3">
    <w:name w:val="heading 2"/>
    <w:basedOn w:val="1"/>
    <w:next w:val="1"/>
    <w:link w:val="22"/>
    <w:unhideWhenUsed/>
    <w:qFormat/>
    <w:uiPriority w:val="9"/>
    <w:pPr>
      <w:keepNext/>
      <w:keepLines/>
      <w:spacing w:line="720"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uiPriority w:val="9"/>
    <w:pPr>
      <w:keepNext/>
      <w:keepLines/>
      <w:spacing w:before="260" w:after="260" w:line="415" w:lineRule="auto"/>
      <w:ind w:firstLine="0" w:firstLineChars="0"/>
      <w:outlineLvl w:val="2"/>
    </w:pPr>
    <w:rPr>
      <w:b/>
      <w:bCs/>
      <w:sz w:val="32"/>
      <w:szCs w:val="32"/>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76" w:lineRule="auto"/>
      <w:ind w:left="440"/>
    </w:pPr>
    <w:rPr>
      <w:kern w:val="0"/>
      <w:sz w:val="22"/>
    </w:rPr>
  </w:style>
  <w:style w:type="paragraph" w:styleId="6">
    <w:name w:val="Date"/>
    <w:basedOn w:val="1"/>
    <w:next w:val="1"/>
    <w:link w:val="26"/>
    <w:unhideWhenUsed/>
    <w:qFormat/>
    <w:uiPriority w:val="99"/>
    <w:pPr>
      <w:ind w:left="100" w:leftChars="2500"/>
    </w:pPr>
  </w:style>
  <w:style w:type="paragraph" w:styleId="7">
    <w:name w:val="Balloon Text"/>
    <w:basedOn w:val="1"/>
    <w:link w:val="21"/>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pPr>
    <w:rPr>
      <w:kern w:val="0"/>
      <w:sz w:val="22"/>
    </w:rPr>
  </w:style>
  <w:style w:type="paragraph" w:styleId="11">
    <w:name w:val="toc 2"/>
    <w:basedOn w:val="1"/>
    <w:next w:val="1"/>
    <w:unhideWhenUsed/>
    <w:qFormat/>
    <w:uiPriority w:val="39"/>
    <w:pPr>
      <w:widowControl/>
      <w:spacing w:after="100" w:line="276" w:lineRule="auto"/>
      <w:ind w:left="220"/>
    </w:pPr>
    <w:rPr>
      <w:kern w:val="0"/>
      <w:sz w:val="22"/>
    </w:rPr>
  </w:style>
  <w:style w:type="paragraph" w:styleId="12">
    <w:name w:val="Title"/>
    <w:basedOn w:val="1"/>
    <w:next w:val="1"/>
    <w:link w:val="23"/>
    <w:qFormat/>
    <w:uiPriority w:val="10"/>
    <w:pPr>
      <w:ind w:firstLine="0" w:firstLineChars="0"/>
      <w:outlineLvl w:val="2"/>
    </w:pPr>
    <w:rPr>
      <w:rFonts w:eastAsia="宋体" w:asciiTheme="majorHAnsi" w:hAnsiTheme="majorHAnsi" w:cstheme="majorBidi"/>
      <w:b/>
      <w:bCs/>
      <w:szCs w:val="32"/>
    </w:r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7">
    <w:name w:val="页眉 Char"/>
    <w:basedOn w:val="13"/>
    <w:link w:val="9"/>
    <w:qFormat/>
    <w:uiPriority w:val="99"/>
    <w:rPr>
      <w:sz w:val="18"/>
      <w:szCs w:val="18"/>
    </w:rPr>
  </w:style>
  <w:style w:type="character" w:customStyle="1" w:styleId="18">
    <w:name w:val="页脚 Char"/>
    <w:basedOn w:val="13"/>
    <w:link w:val="8"/>
    <w:qFormat/>
    <w:uiPriority w:val="99"/>
    <w:rPr>
      <w:sz w:val="18"/>
      <w:szCs w:val="18"/>
    </w:rPr>
  </w:style>
  <w:style w:type="character" w:customStyle="1" w:styleId="19">
    <w:name w:val="标题 1 Char"/>
    <w:basedOn w:val="13"/>
    <w:link w:val="2"/>
    <w:qFormat/>
    <w:uiPriority w:val="9"/>
    <w:rPr>
      <w:rFonts w:eastAsiaTheme="majorEastAsia"/>
      <w:b/>
      <w:bCs/>
      <w:kern w:val="44"/>
      <w:sz w:val="44"/>
      <w:szCs w:val="44"/>
    </w:rPr>
  </w:style>
  <w:style w:type="paragraph" w:customStyle="1" w:styleId="20">
    <w:name w:val="TOC Heading"/>
    <w:basedOn w:val="2"/>
    <w:next w:val="1"/>
    <w:unhideWhenUsed/>
    <w:qFormat/>
    <w:uiPriority w:val="39"/>
    <w:pPr>
      <w:widowControl/>
      <w:spacing w:before="480" w:line="276" w:lineRule="auto"/>
      <w:jc w:val="left"/>
      <w:outlineLvl w:val="9"/>
    </w:pPr>
    <w:rPr>
      <w:rFonts w:asciiTheme="majorHAnsi" w:hAnsiTheme="majorHAnsi" w:cstheme="majorBidi"/>
      <w:color w:val="376092" w:themeColor="accent1" w:themeShade="BF"/>
      <w:kern w:val="0"/>
      <w:sz w:val="28"/>
      <w:szCs w:val="28"/>
    </w:rPr>
  </w:style>
  <w:style w:type="character" w:customStyle="1" w:styleId="21">
    <w:name w:val="批注框文本 Char"/>
    <w:basedOn w:val="13"/>
    <w:link w:val="7"/>
    <w:semiHidden/>
    <w:uiPriority w:val="99"/>
    <w:rPr>
      <w:sz w:val="18"/>
      <w:szCs w:val="18"/>
    </w:rPr>
  </w:style>
  <w:style w:type="character" w:customStyle="1" w:styleId="22">
    <w:name w:val="标题 2 Char"/>
    <w:basedOn w:val="13"/>
    <w:link w:val="3"/>
    <w:qFormat/>
    <w:uiPriority w:val="9"/>
    <w:rPr>
      <w:rFonts w:asciiTheme="majorHAnsi" w:hAnsiTheme="majorHAnsi" w:eastAsiaTheme="majorEastAsia" w:cstheme="majorBidi"/>
      <w:b/>
      <w:bCs/>
      <w:sz w:val="32"/>
      <w:szCs w:val="32"/>
    </w:rPr>
  </w:style>
  <w:style w:type="character" w:customStyle="1" w:styleId="23">
    <w:name w:val="标题 Char"/>
    <w:basedOn w:val="13"/>
    <w:link w:val="12"/>
    <w:qFormat/>
    <w:uiPriority w:val="10"/>
    <w:rPr>
      <w:rFonts w:eastAsia="宋体" w:asciiTheme="majorHAnsi" w:hAnsiTheme="majorHAnsi" w:cstheme="majorBidi"/>
      <w:b/>
      <w:bCs/>
      <w:sz w:val="24"/>
      <w:szCs w:val="32"/>
    </w:rPr>
  </w:style>
  <w:style w:type="character" w:customStyle="1" w:styleId="24">
    <w:name w:val="标题 3 Char"/>
    <w:basedOn w:val="13"/>
    <w:link w:val="4"/>
    <w:qFormat/>
    <w:uiPriority w:val="9"/>
    <w:rPr>
      <w:b/>
      <w:bCs/>
      <w:sz w:val="32"/>
      <w:szCs w:val="32"/>
    </w:rPr>
  </w:style>
  <w:style w:type="paragraph" w:customStyle="1" w:styleId="25">
    <w:name w:val="List Paragraph"/>
    <w:basedOn w:val="1"/>
    <w:qFormat/>
    <w:uiPriority w:val="34"/>
    <w:pPr>
      <w:ind w:firstLine="420"/>
    </w:pPr>
  </w:style>
  <w:style w:type="character" w:customStyle="1" w:styleId="26">
    <w:name w:val="日期 Char"/>
    <w:basedOn w:val="13"/>
    <w:link w:val="6"/>
    <w:semiHidden/>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diagramColors" Target="diagrams/colors2.xml"/><Relationship Id="rId21" Type="http://schemas.openxmlformats.org/officeDocument/2006/relationships/diagramQuickStyle" Target="diagrams/quickStyle2.xml"/><Relationship Id="rId20" Type="http://schemas.openxmlformats.org/officeDocument/2006/relationships/diagramLayout" Target="diagrams/layout2.xml"/><Relationship Id="rId2" Type="http://schemas.openxmlformats.org/officeDocument/2006/relationships/settings" Target="settings.xml"/><Relationship Id="rId19" Type="http://schemas.openxmlformats.org/officeDocument/2006/relationships/diagramData" Target="diagrams/data2.xml"/><Relationship Id="rId18" Type="http://schemas.microsoft.com/office/2007/relationships/diagramDrawing" Target="diagrams/drawing2.xml"/><Relationship Id="rId17" Type="http://schemas.openxmlformats.org/officeDocument/2006/relationships/diagramColors" Target="diagrams/colors1.xml"/><Relationship Id="rId16" Type="http://schemas.openxmlformats.org/officeDocument/2006/relationships/diagramQuickStyle" Target="diagrams/quickStyle1.xml"/><Relationship Id="rId15" Type="http://schemas.openxmlformats.org/officeDocument/2006/relationships/diagramLayout" Target="diagrams/layout1.xml"/><Relationship Id="rId14" Type="http://schemas.openxmlformats.org/officeDocument/2006/relationships/diagramData" Target="diagrams/data1.xml"/><Relationship Id="rId13" Type="http://schemas.microsoft.com/office/2007/relationships/diagramDrawing" Target="diagrams/drawing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A3E4D6-00C2-42E4-A2F6-1936FE660B6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DE5E328-DB05-45CC-9890-20EED871468D}">
      <dgm:prSet phldrT="[文本]"/>
      <dgm:spPr/>
      <dgm:t>
        <a:bodyPr/>
        <a:lstStyle/>
        <a:p>
          <a:r>
            <a:rPr lang="zh-CN" altLang="en-US"/>
            <a:t>竞争者</a:t>
          </a:r>
        </a:p>
      </dgm:t>
    </dgm:pt>
    <dgm:pt modelId="{E4EF9698-C381-4413-9941-D31A12C4F028}" type="parTrans" cxnId="{93729055-BB4C-4761-89A4-1E45A2D69B75}">
      <dgm:prSet/>
      <dgm:spPr/>
      <dgm:t>
        <a:bodyPr/>
        <a:lstStyle/>
        <a:p>
          <a:endParaRPr lang="zh-CN" altLang="en-US"/>
        </a:p>
      </dgm:t>
    </dgm:pt>
    <dgm:pt modelId="{A0B3367C-D2E8-4C14-8A5B-7797E5FD942F}" type="sibTrans" cxnId="{93729055-BB4C-4761-89A4-1E45A2D69B75}">
      <dgm:prSet/>
      <dgm:spPr/>
      <dgm:t>
        <a:bodyPr/>
        <a:lstStyle/>
        <a:p>
          <a:endParaRPr lang="zh-CN" altLang="en-US"/>
        </a:p>
      </dgm:t>
    </dgm:pt>
    <dgm:pt modelId="{30D61F17-92B9-42EC-8080-9FD0E41923A3}">
      <dgm:prSet phldrT="[文本]"/>
      <dgm:spPr/>
      <dgm:t>
        <a:bodyPr/>
        <a:lstStyle/>
        <a:p>
          <a:r>
            <a:rPr lang="zh-CN" altLang="en-US"/>
            <a:t>同业竞争者</a:t>
          </a:r>
        </a:p>
      </dgm:t>
    </dgm:pt>
    <dgm:pt modelId="{85B35DE3-B502-4E6F-B5D9-B271B3D013F7}" type="parTrans" cxnId="{D5F11C6E-E8AF-4BFF-8079-32BC5F374437}">
      <dgm:prSet/>
      <dgm:spPr/>
      <dgm:t>
        <a:bodyPr/>
        <a:lstStyle/>
        <a:p>
          <a:endParaRPr lang="zh-CN" altLang="en-US"/>
        </a:p>
      </dgm:t>
    </dgm:pt>
    <dgm:pt modelId="{B7778638-465E-47C0-AB75-2C926202CDD1}" type="sibTrans" cxnId="{D5F11C6E-E8AF-4BFF-8079-32BC5F374437}">
      <dgm:prSet/>
      <dgm:spPr/>
      <dgm:t>
        <a:bodyPr/>
        <a:lstStyle/>
        <a:p>
          <a:endParaRPr lang="zh-CN" altLang="en-US"/>
        </a:p>
      </dgm:t>
    </dgm:pt>
    <dgm:pt modelId="{D5FABA09-E564-445D-9917-6BC81FBFD1F4}">
      <dgm:prSet phldrT="[文本]"/>
      <dgm:spPr/>
      <dgm:t>
        <a:bodyPr/>
        <a:lstStyle/>
        <a:p>
          <a:r>
            <a:rPr lang="zh-CN" altLang="en-US"/>
            <a:t>潜在竞争者</a:t>
          </a:r>
        </a:p>
      </dgm:t>
    </dgm:pt>
    <dgm:pt modelId="{CE487DFD-42F6-41CD-A8EA-8549FBA302C3}" type="parTrans" cxnId="{C4191C9F-B70A-4813-A0B4-BB59B89E0F31}">
      <dgm:prSet/>
      <dgm:spPr/>
      <dgm:t>
        <a:bodyPr/>
        <a:lstStyle/>
        <a:p>
          <a:endParaRPr lang="zh-CN" altLang="en-US"/>
        </a:p>
      </dgm:t>
    </dgm:pt>
    <dgm:pt modelId="{72AC8B39-E4EC-4259-AC67-CCBDD3DEF3C3}" type="sibTrans" cxnId="{C4191C9F-B70A-4813-A0B4-BB59B89E0F31}">
      <dgm:prSet/>
      <dgm:spPr/>
      <dgm:t>
        <a:bodyPr/>
        <a:lstStyle/>
        <a:p>
          <a:endParaRPr lang="zh-CN" altLang="en-US"/>
        </a:p>
      </dgm:t>
    </dgm:pt>
    <dgm:pt modelId="{DBD25606-1AF3-400E-81BC-7CC9347F86A8}">
      <dgm:prSet/>
      <dgm:spPr/>
      <dgm:t>
        <a:bodyPr/>
        <a:lstStyle/>
        <a:p>
          <a:r>
            <a:rPr lang="zh-CN" altLang="en-US"/>
            <a:t>代替品</a:t>
          </a:r>
        </a:p>
      </dgm:t>
    </dgm:pt>
    <dgm:pt modelId="{FC9AE7A3-B398-456E-B2B1-D1075ABC64D1}" type="parTrans" cxnId="{D159FCE3-CA00-4969-A34A-052B61AE16EC}">
      <dgm:prSet/>
      <dgm:spPr/>
      <dgm:t>
        <a:bodyPr/>
        <a:lstStyle/>
        <a:p>
          <a:endParaRPr lang="zh-CN" altLang="en-US"/>
        </a:p>
      </dgm:t>
    </dgm:pt>
    <dgm:pt modelId="{DCFA96C2-7C4D-4E25-8B35-4F06FF09010A}" type="sibTrans" cxnId="{D159FCE3-CA00-4969-A34A-052B61AE16EC}">
      <dgm:prSet/>
      <dgm:spPr/>
      <dgm:t>
        <a:bodyPr/>
        <a:lstStyle/>
        <a:p>
          <a:endParaRPr lang="zh-CN" altLang="en-US"/>
        </a:p>
      </dgm:t>
    </dgm:pt>
    <dgm:pt modelId="{67981CA6-B008-4C44-9B89-07BBDEB4E755}" type="pres">
      <dgm:prSet presAssocID="{F0A3E4D6-00C2-42E4-A2F6-1936FE660B61}" presName="hierChild1" presStyleCnt="0">
        <dgm:presLayoutVars>
          <dgm:chPref val="1"/>
          <dgm:dir/>
          <dgm:animOne val="branch"/>
          <dgm:animLvl val="lvl"/>
          <dgm:resizeHandles/>
        </dgm:presLayoutVars>
      </dgm:prSet>
      <dgm:spPr/>
      <dgm:t>
        <a:bodyPr/>
        <a:lstStyle/>
        <a:p>
          <a:endParaRPr lang="zh-CN" altLang="en-US"/>
        </a:p>
      </dgm:t>
    </dgm:pt>
    <dgm:pt modelId="{79BB7692-16AD-404D-8A77-618B47CB2BF1}" type="pres">
      <dgm:prSet presAssocID="{7DE5E328-DB05-45CC-9890-20EED871468D}" presName="hierRoot1" presStyleCnt="0"/>
      <dgm:spPr/>
    </dgm:pt>
    <dgm:pt modelId="{D2495D86-4083-44F4-9B52-E1356C7CF8DF}" type="pres">
      <dgm:prSet presAssocID="{7DE5E328-DB05-45CC-9890-20EED871468D}" presName="composite" presStyleCnt="0"/>
      <dgm:spPr/>
    </dgm:pt>
    <dgm:pt modelId="{2DDD7A17-6AD9-4555-AE19-661D869C2247}" type="pres">
      <dgm:prSet presAssocID="{7DE5E328-DB05-45CC-9890-20EED871468D}" presName="background" presStyleLbl="node0" presStyleIdx="0" presStyleCnt="1"/>
      <dgm:spPr/>
    </dgm:pt>
    <dgm:pt modelId="{2C97AAED-28F3-4CCE-9B3B-E98CC14AF41B}" type="pres">
      <dgm:prSet presAssocID="{7DE5E328-DB05-45CC-9890-20EED871468D}" presName="text" presStyleLbl="fgAcc0" presStyleIdx="0" presStyleCnt="1" custScaleX="82645" custScaleY="82645">
        <dgm:presLayoutVars>
          <dgm:chPref val="3"/>
        </dgm:presLayoutVars>
      </dgm:prSet>
      <dgm:spPr/>
      <dgm:t>
        <a:bodyPr/>
        <a:lstStyle/>
        <a:p>
          <a:endParaRPr lang="zh-CN" altLang="en-US"/>
        </a:p>
      </dgm:t>
    </dgm:pt>
    <dgm:pt modelId="{9DF08FE3-7158-4581-B5DD-B6AB96C2232E}" type="pres">
      <dgm:prSet presAssocID="{7DE5E328-DB05-45CC-9890-20EED871468D}" presName="hierChild2" presStyleCnt="0"/>
      <dgm:spPr/>
    </dgm:pt>
    <dgm:pt modelId="{7428094C-7D22-4668-BBE2-F6B04D6EF32B}" type="pres">
      <dgm:prSet presAssocID="{85B35DE3-B502-4E6F-B5D9-B271B3D013F7}" presName="Name10" presStyleLbl="parChTrans1D2" presStyleIdx="0" presStyleCnt="3"/>
      <dgm:spPr/>
      <dgm:t>
        <a:bodyPr/>
        <a:lstStyle/>
        <a:p>
          <a:endParaRPr lang="zh-CN" altLang="en-US"/>
        </a:p>
      </dgm:t>
    </dgm:pt>
    <dgm:pt modelId="{B23EFD3F-98CD-4A4E-BDD2-140E250B7169}" type="pres">
      <dgm:prSet presAssocID="{30D61F17-92B9-42EC-8080-9FD0E41923A3}" presName="hierRoot2" presStyleCnt="0"/>
      <dgm:spPr/>
    </dgm:pt>
    <dgm:pt modelId="{7BCA6D91-5CD7-4445-B93A-0D5F2D54A126}" type="pres">
      <dgm:prSet presAssocID="{30D61F17-92B9-42EC-8080-9FD0E41923A3}" presName="composite2" presStyleCnt="0"/>
      <dgm:spPr/>
    </dgm:pt>
    <dgm:pt modelId="{4F79609D-40B2-4D44-8051-F9AC90C0A00F}" type="pres">
      <dgm:prSet presAssocID="{30D61F17-92B9-42EC-8080-9FD0E41923A3}" presName="background2" presStyleLbl="node2" presStyleIdx="0" presStyleCnt="3"/>
      <dgm:spPr/>
    </dgm:pt>
    <dgm:pt modelId="{38A28850-59F8-4452-A737-3BA531CB3722}" type="pres">
      <dgm:prSet presAssocID="{30D61F17-92B9-42EC-8080-9FD0E41923A3}" presName="text2" presStyleLbl="fgAcc2" presStyleIdx="0" presStyleCnt="3" custScaleX="82645" custScaleY="82645">
        <dgm:presLayoutVars>
          <dgm:chPref val="3"/>
        </dgm:presLayoutVars>
      </dgm:prSet>
      <dgm:spPr/>
      <dgm:t>
        <a:bodyPr/>
        <a:lstStyle/>
        <a:p>
          <a:endParaRPr lang="zh-CN" altLang="en-US"/>
        </a:p>
      </dgm:t>
    </dgm:pt>
    <dgm:pt modelId="{C421EAF6-693E-48C8-8687-0458065E2EFA}" type="pres">
      <dgm:prSet presAssocID="{30D61F17-92B9-42EC-8080-9FD0E41923A3}" presName="hierChild3" presStyleCnt="0"/>
      <dgm:spPr/>
    </dgm:pt>
    <dgm:pt modelId="{9A64D73A-D91A-45F3-AD60-466F57B3C264}" type="pres">
      <dgm:prSet presAssocID="{CE487DFD-42F6-41CD-A8EA-8549FBA302C3}" presName="Name10" presStyleLbl="parChTrans1D2" presStyleIdx="1" presStyleCnt="3"/>
      <dgm:spPr/>
      <dgm:t>
        <a:bodyPr/>
        <a:lstStyle/>
        <a:p>
          <a:endParaRPr lang="zh-CN" altLang="en-US"/>
        </a:p>
      </dgm:t>
    </dgm:pt>
    <dgm:pt modelId="{D1D04F38-CCFD-46D0-8236-B1C77C1AF6D2}" type="pres">
      <dgm:prSet presAssocID="{D5FABA09-E564-445D-9917-6BC81FBFD1F4}" presName="hierRoot2" presStyleCnt="0"/>
      <dgm:spPr/>
    </dgm:pt>
    <dgm:pt modelId="{57F4F606-3553-43EF-9945-E8A24C7D3AC0}" type="pres">
      <dgm:prSet presAssocID="{D5FABA09-E564-445D-9917-6BC81FBFD1F4}" presName="composite2" presStyleCnt="0"/>
      <dgm:spPr/>
    </dgm:pt>
    <dgm:pt modelId="{D2898963-92B4-44BE-9C8C-F9FAC532A112}" type="pres">
      <dgm:prSet presAssocID="{D5FABA09-E564-445D-9917-6BC81FBFD1F4}" presName="background2" presStyleLbl="node2" presStyleIdx="1" presStyleCnt="3"/>
      <dgm:spPr/>
    </dgm:pt>
    <dgm:pt modelId="{8B520440-8708-4500-9A52-D55B743188FA}" type="pres">
      <dgm:prSet presAssocID="{D5FABA09-E564-445D-9917-6BC81FBFD1F4}" presName="text2" presStyleLbl="fgAcc2" presStyleIdx="1" presStyleCnt="3" custScaleX="82645" custScaleY="82645">
        <dgm:presLayoutVars>
          <dgm:chPref val="3"/>
        </dgm:presLayoutVars>
      </dgm:prSet>
      <dgm:spPr/>
      <dgm:t>
        <a:bodyPr/>
        <a:lstStyle/>
        <a:p>
          <a:endParaRPr lang="zh-CN" altLang="en-US"/>
        </a:p>
      </dgm:t>
    </dgm:pt>
    <dgm:pt modelId="{947E3E77-1080-4F68-AE3B-F1A3B5157163}" type="pres">
      <dgm:prSet presAssocID="{D5FABA09-E564-445D-9917-6BC81FBFD1F4}" presName="hierChild3" presStyleCnt="0"/>
      <dgm:spPr/>
    </dgm:pt>
    <dgm:pt modelId="{7CED45AC-A62D-4824-917B-E567087115F0}" type="pres">
      <dgm:prSet presAssocID="{FC9AE7A3-B398-456E-B2B1-D1075ABC64D1}" presName="Name10" presStyleLbl="parChTrans1D2" presStyleIdx="2" presStyleCnt="3"/>
      <dgm:spPr/>
      <dgm:t>
        <a:bodyPr/>
        <a:lstStyle/>
        <a:p>
          <a:endParaRPr lang="zh-CN" altLang="en-US"/>
        </a:p>
      </dgm:t>
    </dgm:pt>
    <dgm:pt modelId="{7F04C32C-6520-4090-9CA2-5B9B7D9EBB90}" type="pres">
      <dgm:prSet presAssocID="{DBD25606-1AF3-400E-81BC-7CC9347F86A8}" presName="hierRoot2" presStyleCnt="0"/>
      <dgm:spPr/>
    </dgm:pt>
    <dgm:pt modelId="{52F0EC47-3232-401E-A3F9-5338BC217A15}" type="pres">
      <dgm:prSet presAssocID="{DBD25606-1AF3-400E-81BC-7CC9347F86A8}" presName="composite2" presStyleCnt="0"/>
      <dgm:spPr/>
    </dgm:pt>
    <dgm:pt modelId="{64121731-7ED9-41F3-888E-289FB3015D4F}" type="pres">
      <dgm:prSet presAssocID="{DBD25606-1AF3-400E-81BC-7CC9347F86A8}" presName="background2" presStyleLbl="node2" presStyleIdx="2" presStyleCnt="3"/>
      <dgm:spPr/>
    </dgm:pt>
    <dgm:pt modelId="{359B548F-6163-46B7-8727-09D876EC90F0}" type="pres">
      <dgm:prSet presAssocID="{DBD25606-1AF3-400E-81BC-7CC9347F86A8}" presName="text2" presStyleLbl="fgAcc2" presStyleIdx="2" presStyleCnt="3" custScaleX="82645" custScaleY="82645">
        <dgm:presLayoutVars>
          <dgm:chPref val="3"/>
        </dgm:presLayoutVars>
      </dgm:prSet>
      <dgm:spPr/>
      <dgm:t>
        <a:bodyPr/>
        <a:lstStyle/>
        <a:p>
          <a:endParaRPr lang="zh-CN" altLang="en-US"/>
        </a:p>
      </dgm:t>
    </dgm:pt>
    <dgm:pt modelId="{70B40355-7273-4F85-AED5-18C918BB7A86}" type="pres">
      <dgm:prSet presAssocID="{DBD25606-1AF3-400E-81BC-7CC9347F86A8}" presName="hierChild3" presStyleCnt="0"/>
      <dgm:spPr/>
    </dgm:pt>
  </dgm:ptLst>
  <dgm:cxnLst>
    <dgm:cxn modelId="{40DC63AE-8EDC-4362-AB6E-9DFB646F7922}" type="presOf" srcId="{D5FABA09-E564-445D-9917-6BC81FBFD1F4}" destId="{8B520440-8708-4500-9A52-D55B743188FA}" srcOrd="0" destOrd="0" presId="urn:microsoft.com/office/officeart/2005/8/layout/hierarchy1"/>
    <dgm:cxn modelId="{D5F11C6E-E8AF-4BFF-8079-32BC5F374437}" srcId="{7DE5E328-DB05-45CC-9890-20EED871468D}" destId="{30D61F17-92B9-42EC-8080-9FD0E41923A3}" srcOrd="0" destOrd="0" parTransId="{85B35DE3-B502-4E6F-B5D9-B271B3D013F7}" sibTransId="{B7778638-465E-47C0-AB75-2C926202CDD1}"/>
    <dgm:cxn modelId="{79D45883-0B12-4FE9-B356-2BB194FC043B}" type="presOf" srcId="{30D61F17-92B9-42EC-8080-9FD0E41923A3}" destId="{38A28850-59F8-4452-A737-3BA531CB3722}" srcOrd="0" destOrd="0" presId="urn:microsoft.com/office/officeart/2005/8/layout/hierarchy1"/>
    <dgm:cxn modelId="{C4191C9F-B70A-4813-A0B4-BB59B89E0F31}" srcId="{7DE5E328-DB05-45CC-9890-20EED871468D}" destId="{D5FABA09-E564-445D-9917-6BC81FBFD1F4}" srcOrd="1" destOrd="0" parTransId="{CE487DFD-42F6-41CD-A8EA-8549FBA302C3}" sibTransId="{72AC8B39-E4EC-4259-AC67-CCBDD3DEF3C3}"/>
    <dgm:cxn modelId="{9CA65019-FE24-4B71-AA78-20189651AF0E}" type="presOf" srcId="{F0A3E4D6-00C2-42E4-A2F6-1936FE660B61}" destId="{67981CA6-B008-4C44-9B89-07BBDEB4E755}" srcOrd="0" destOrd="0" presId="urn:microsoft.com/office/officeart/2005/8/layout/hierarchy1"/>
    <dgm:cxn modelId="{B7126AFA-6AAE-444F-9127-F3B7FC217B84}" type="presOf" srcId="{CE487DFD-42F6-41CD-A8EA-8549FBA302C3}" destId="{9A64D73A-D91A-45F3-AD60-466F57B3C264}" srcOrd="0" destOrd="0" presId="urn:microsoft.com/office/officeart/2005/8/layout/hierarchy1"/>
    <dgm:cxn modelId="{93729055-BB4C-4761-89A4-1E45A2D69B75}" srcId="{F0A3E4D6-00C2-42E4-A2F6-1936FE660B61}" destId="{7DE5E328-DB05-45CC-9890-20EED871468D}" srcOrd="0" destOrd="0" parTransId="{E4EF9698-C381-4413-9941-D31A12C4F028}" sibTransId="{A0B3367C-D2E8-4C14-8A5B-7797E5FD942F}"/>
    <dgm:cxn modelId="{AFED40DA-08DB-4360-AEDE-2196A2CCB16F}" type="presOf" srcId="{FC9AE7A3-B398-456E-B2B1-D1075ABC64D1}" destId="{7CED45AC-A62D-4824-917B-E567087115F0}" srcOrd="0" destOrd="0" presId="urn:microsoft.com/office/officeart/2005/8/layout/hierarchy1"/>
    <dgm:cxn modelId="{147FCF3D-62E4-47F1-A062-8B1F5A735C70}" type="presOf" srcId="{DBD25606-1AF3-400E-81BC-7CC9347F86A8}" destId="{359B548F-6163-46B7-8727-09D876EC90F0}" srcOrd="0" destOrd="0" presId="urn:microsoft.com/office/officeart/2005/8/layout/hierarchy1"/>
    <dgm:cxn modelId="{0C8D8A13-463C-4FB8-8537-327559292940}" type="presOf" srcId="{85B35DE3-B502-4E6F-B5D9-B271B3D013F7}" destId="{7428094C-7D22-4668-BBE2-F6B04D6EF32B}" srcOrd="0" destOrd="0" presId="urn:microsoft.com/office/officeart/2005/8/layout/hierarchy1"/>
    <dgm:cxn modelId="{01115D50-BA85-4128-9573-7E3127B25B52}" type="presOf" srcId="{7DE5E328-DB05-45CC-9890-20EED871468D}" destId="{2C97AAED-28F3-4CCE-9B3B-E98CC14AF41B}" srcOrd="0" destOrd="0" presId="urn:microsoft.com/office/officeart/2005/8/layout/hierarchy1"/>
    <dgm:cxn modelId="{D159FCE3-CA00-4969-A34A-052B61AE16EC}" srcId="{7DE5E328-DB05-45CC-9890-20EED871468D}" destId="{DBD25606-1AF3-400E-81BC-7CC9347F86A8}" srcOrd="2" destOrd="0" parTransId="{FC9AE7A3-B398-456E-B2B1-D1075ABC64D1}" sibTransId="{DCFA96C2-7C4D-4E25-8B35-4F06FF09010A}"/>
    <dgm:cxn modelId="{D6752015-C198-4A25-9D1F-A8CD721FF8F0}" type="presParOf" srcId="{67981CA6-B008-4C44-9B89-07BBDEB4E755}" destId="{79BB7692-16AD-404D-8A77-618B47CB2BF1}" srcOrd="0" destOrd="0" presId="urn:microsoft.com/office/officeart/2005/8/layout/hierarchy1"/>
    <dgm:cxn modelId="{36E7595A-D5CF-4052-872E-F446091DDCC2}" type="presParOf" srcId="{79BB7692-16AD-404D-8A77-618B47CB2BF1}" destId="{D2495D86-4083-44F4-9B52-E1356C7CF8DF}" srcOrd="0" destOrd="0" presId="urn:microsoft.com/office/officeart/2005/8/layout/hierarchy1"/>
    <dgm:cxn modelId="{7E375398-678C-47EA-8A26-D1F35A6FEF95}" type="presParOf" srcId="{D2495D86-4083-44F4-9B52-E1356C7CF8DF}" destId="{2DDD7A17-6AD9-4555-AE19-661D869C2247}" srcOrd="0" destOrd="0" presId="urn:microsoft.com/office/officeart/2005/8/layout/hierarchy1"/>
    <dgm:cxn modelId="{6F985877-0B99-4460-AAE5-C14E45803C64}" type="presParOf" srcId="{D2495D86-4083-44F4-9B52-E1356C7CF8DF}" destId="{2C97AAED-28F3-4CCE-9B3B-E98CC14AF41B}" srcOrd="1" destOrd="0" presId="urn:microsoft.com/office/officeart/2005/8/layout/hierarchy1"/>
    <dgm:cxn modelId="{2BEFA5A0-6CE4-4843-91B6-93C41B5287B7}" type="presParOf" srcId="{79BB7692-16AD-404D-8A77-618B47CB2BF1}" destId="{9DF08FE3-7158-4581-B5DD-B6AB96C2232E}" srcOrd="1" destOrd="0" presId="urn:microsoft.com/office/officeart/2005/8/layout/hierarchy1"/>
    <dgm:cxn modelId="{3A565B91-06BF-48BA-A88E-1C3949BB2934}" type="presParOf" srcId="{9DF08FE3-7158-4581-B5DD-B6AB96C2232E}" destId="{7428094C-7D22-4668-BBE2-F6B04D6EF32B}" srcOrd="0" destOrd="0" presId="urn:microsoft.com/office/officeart/2005/8/layout/hierarchy1"/>
    <dgm:cxn modelId="{271EE523-769C-493F-B878-D684C5674B63}" type="presParOf" srcId="{9DF08FE3-7158-4581-B5DD-B6AB96C2232E}" destId="{B23EFD3F-98CD-4A4E-BDD2-140E250B7169}" srcOrd="1" destOrd="0" presId="urn:microsoft.com/office/officeart/2005/8/layout/hierarchy1"/>
    <dgm:cxn modelId="{AB06F304-628D-4822-AE7D-1B760AA52D7B}" type="presParOf" srcId="{B23EFD3F-98CD-4A4E-BDD2-140E250B7169}" destId="{7BCA6D91-5CD7-4445-B93A-0D5F2D54A126}" srcOrd="0" destOrd="0" presId="urn:microsoft.com/office/officeart/2005/8/layout/hierarchy1"/>
    <dgm:cxn modelId="{C1C094A8-5710-4E69-A93A-5AD26B538B51}" type="presParOf" srcId="{7BCA6D91-5CD7-4445-B93A-0D5F2D54A126}" destId="{4F79609D-40B2-4D44-8051-F9AC90C0A00F}" srcOrd="0" destOrd="0" presId="urn:microsoft.com/office/officeart/2005/8/layout/hierarchy1"/>
    <dgm:cxn modelId="{ECEDCC3C-3E5F-4E37-BA64-DE1D73274911}" type="presParOf" srcId="{7BCA6D91-5CD7-4445-B93A-0D5F2D54A126}" destId="{38A28850-59F8-4452-A737-3BA531CB3722}" srcOrd="1" destOrd="0" presId="urn:microsoft.com/office/officeart/2005/8/layout/hierarchy1"/>
    <dgm:cxn modelId="{151BBCED-AEDB-40EC-9F70-4E78BB30804C}" type="presParOf" srcId="{B23EFD3F-98CD-4A4E-BDD2-140E250B7169}" destId="{C421EAF6-693E-48C8-8687-0458065E2EFA}" srcOrd="1" destOrd="0" presId="urn:microsoft.com/office/officeart/2005/8/layout/hierarchy1"/>
    <dgm:cxn modelId="{DB5DF7C8-98C3-4F9E-8DF7-703380B9A3F6}" type="presParOf" srcId="{9DF08FE3-7158-4581-B5DD-B6AB96C2232E}" destId="{9A64D73A-D91A-45F3-AD60-466F57B3C264}" srcOrd="2" destOrd="0" presId="urn:microsoft.com/office/officeart/2005/8/layout/hierarchy1"/>
    <dgm:cxn modelId="{5E8E2E3B-C017-4BC3-9868-AF679AB38EF0}" type="presParOf" srcId="{9DF08FE3-7158-4581-B5DD-B6AB96C2232E}" destId="{D1D04F38-CCFD-46D0-8236-B1C77C1AF6D2}" srcOrd="3" destOrd="0" presId="urn:microsoft.com/office/officeart/2005/8/layout/hierarchy1"/>
    <dgm:cxn modelId="{461C9AE7-CAFA-4474-B907-5A6F2FC35A2D}" type="presParOf" srcId="{D1D04F38-CCFD-46D0-8236-B1C77C1AF6D2}" destId="{57F4F606-3553-43EF-9945-E8A24C7D3AC0}" srcOrd="0" destOrd="0" presId="urn:microsoft.com/office/officeart/2005/8/layout/hierarchy1"/>
    <dgm:cxn modelId="{038D3F1E-DAC9-40C3-975B-24773A8BE802}" type="presParOf" srcId="{57F4F606-3553-43EF-9945-E8A24C7D3AC0}" destId="{D2898963-92B4-44BE-9C8C-F9FAC532A112}" srcOrd="0" destOrd="0" presId="urn:microsoft.com/office/officeart/2005/8/layout/hierarchy1"/>
    <dgm:cxn modelId="{D6CD4772-1D1D-421A-A9D3-E63253B54B30}" type="presParOf" srcId="{57F4F606-3553-43EF-9945-E8A24C7D3AC0}" destId="{8B520440-8708-4500-9A52-D55B743188FA}" srcOrd="1" destOrd="0" presId="urn:microsoft.com/office/officeart/2005/8/layout/hierarchy1"/>
    <dgm:cxn modelId="{E7DA5A2A-63E6-4AD4-B163-4ADFB49DF07E}" type="presParOf" srcId="{D1D04F38-CCFD-46D0-8236-B1C77C1AF6D2}" destId="{947E3E77-1080-4F68-AE3B-F1A3B5157163}" srcOrd="1" destOrd="0" presId="urn:microsoft.com/office/officeart/2005/8/layout/hierarchy1"/>
    <dgm:cxn modelId="{F3475780-C628-4F4B-A73A-718D3AD8B28E}" type="presParOf" srcId="{9DF08FE3-7158-4581-B5DD-B6AB96C2232E}" destId="{7CED45AC-A62D-4824-917B-E567087115F0}" srcOrd="4" destOrd="0" presId="urn:microsoft.com/office/officeart/2005/8/layout/hierarchy1"/>
    <dgm:cxn modelId="{9C75FC13-70F3-4694-AAC0-693F7DEA037C}" type="presParOf" srcId="{9DF08FE3-7158-4581-B5DD-B6AB96C2232E}" destId="{7F04C32C-6520-4090-9CA2-5B9B7D9EBB90}" srcOrd="5" destOrd="0" presId="urn:microsoft.com/office/officeart/2005/8/layout/hierarchy1"/>
    <dgm:cxn modelId="{32D8561B-6C1C-48D0-8D0B-CF8256A6EDC4}" type="presParOf" srcId="{7F04C32C-6520-4090-9CA2-5B9B7D9EBB90}" destId="{52F0EC47-3232-401E-A3F9-5338BC217A15}" srcOrd="0" destOrd="0" presId="urn:microsoft.com/office/officeart/2005/8/layout/hierarchy1"/>
    <dgm:cxn modelId="{EFDE39B1-A808-4F24-8BFC-4FA098F9C10A}" type="presParOf" srcId="{52F0EC47-3232-401E-A3F9-5338BC217A15}" destId="{64121731-7ED9-41F3-888E-289FB3015D4F}" srcOrd="0" destOrd="0" presId="urn:microsoft.com/office/officeart/2005/8/layout/hierarchy1"/>
    <dgm:cxn modelId="{290951A2-8382-46F4-8755-86A5F26CA847}" type="presParOf" srcId="{52F0EC47-3232-401E-A3F9-5338BC217A15}" destId="{359B548F-6163-46B7-8727-09D876EC90F0}" srcOrd="1" destOrd="0" presId="urn:microsoft.com/office/officeart/2005/8/layout/hierarchy1"/>
    <dgm:cxn modelId="{BF2E2C7F-DB6C-4A97-A9C3-6F6EAB50D60C}" type="presParOf" srcId="{7F04C32C-6520-4090-9CA2-5B9B7D9EBB90}" destId="{70B40355-7273-4F85-AED5-18C918BB7A86}"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B342732-BF9B-4C29-AB89-49D9A007DCE0}" type="doc">
      <dgm:prSet loTypeId="urn:microsoft.com/office/officeart/2005/8/layout/hierarchy1" loCatId="hierarchy" qsTypeId="urn:microsoft.com/office/officeart/2005/8/quickstyle/simple1" qsCatId="simple" csTypeId="urn:microsoft.com/office/officeart/2005/8/colors/accent1_2" csCatId="accent1" phldr="1"/>
      <dgm:spPr/>
    </dgm:pt>
    <dgm:pt modelId="{E9EF77FB-409D-485F-90BC-7EC668321DF8}">
      <dgm:prSet/>
      <dgm:spPr>
        <a:xfrm>
          <a:off x="2183033" y="466808"/>
          <a:ext cx="901893" cy="43580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zh-CN" altLang="en-US" kern="100" baseline="0" smtClean="0">
            <a:solidFill>
              <a:sysClr val="window" lastClr="FFFFFF"/>
            </a:solidFill>
            <a:latin typeface="Times New Roman"/>
            <a:ea typeface="宋体"/>
            <a:cs typeface="+mn-cs"/>
          </a:endParaRPr>
        </a:p>
        <a:p>
          <a:pPr marR="0" algn="ctr" rtl="0"/>
          <a:r>
            <a:rPr lang="zh-CN" altLang="en-US" kern="100" baseline="0" smtClean="0">
              <a:solidFill>
                <a:sysClr val="window" lastClr="FFFFFF"/>
              </a:solidFill>
              <a:latin typeface="Calibri"/>
              <a:ea typeface="宋体"/>
              <a:cs typeface="+mn-cs"/>
            </a:rPr>
            <a:t>店长</a:t>
          </a:r>
          <a:endParaRPr lang="zh-CN" altLang="en-US" smtClean="0">
            <a:solidFill>
              <a:sysClr val="window" lastClr="FFFFFF"/>
            </a:solidFill>
            <a:latin typeface="Calibri"/>
            <a:ea typeface="宋体"/>
            <a:cs typeface="+mn-cs"/>
          </a:endParaRPr>
        </a:p>
      </dgm:t>
    </dgm:pt>
    <dgm:pt modelId="{F6D52E54-07BB-4B0A-8347-87C759F791CA}" type="parTrans" cxnId="{72E1B919-D622-4332-A4CA-51C6D6D4722D}">
      <dgm:prSet/>
      <dgm:spPr/>
      <dgm:t>
        <a:bodyPr/>
        <a:lstStyle/>
        <a:p>
          <a:endParaRPr lang="zh-CN" altLang="en-US"/>
        </a:p>
      </dgm:t>
    </dgm:pt>
    <dgm:pt modelId="{5655B787-4C0A-4C89-8A25-A93F07E3509C}" type="sibTrans" cxnId="{72E1B919-D622-4332-A4CA-51C6D6D4722D}">
      <dgm:prSet/>
      <dgm:spPr/>
      <dgm:t>
        <a:bodyPr/>
        <a:lstStyle/>
        <a:p>
          <a:endParaRPr lang="zh-CN" altLang="en-US"/>
        </a:p>
      </dgm:t>
    </dgm:pt>
    <dgm:pt modelId="{12FB6F20-933A-49B4-8041-B7889243A679}">
      <dgm:prSet/>
      <dgm:spPr>
        <a:xfrm>
          <a:off x="450" y="1330142"/>
          <a:ext cx="901893" cy="4509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zh-CN" altLang="en-US" kern="100" baseline="0" smtClean="0">
            <a:solidFill>
              <a:sysClr val="window" lastClr="FFFFFF"/>
            </a:solidFill>
            <a:latin typeface="Times New Roman"/>
            <a:ea typeface="宋体"/>
            <a:cs typeface="+mn-cs"/>
          </a:endParaRPr>
        </a:p>
        <a:p>
          <a:pPr marR="0" algn="ctr" rtl="0"/>
          <a:r>
            <a:rPr lang="zh-CN" altLang="en-US" kern="100" baseline="0" smtClean="0">
              <a:solidFill>
                <a:sysClr val="window" lastClr="FFFFFF"/>
              </a:solidFill>
              <a:latin typeface="Calibri"/>
              <a:ea typeface="宋体"/>
              <a:cs typeface="+mn-cs"/>
            </a:rPr>
            <a:t>行政管理部门</a:t>
          </a:r>
          <a:endParaRPr lang="zh-CN" altLang="en-US" smtClean="0">
            <a:solidFill>
              <a:sysClr val="window" lastClr="FFFFFF"/>
            </a:solidFill>
            <a:latin typeface="Calibri"/>
            <a:ea typeface="宋体"/>
            <a:cs typeface="+mn-cs"/>
          </a:endParaRPr>
        </a:p>
      </dgm:t>
    </dgm:pt>
    <dgm:pt modelId="{7D42E633-C902-4399-8846-375DD73EE675}" type="parTrans" cxnId="{AF289765-17DD-4596-9E49-3EC63AD46A40}">
      <dgm:prSet/>
      <dgm:spPr>
        <a:xfrm>
          <a:off x="451397" y="902617"/>
          <a:ext cx="2182582" cy="427524"/>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56C6E09F-538A-4E3E-AA12-746213826F78}" type="sibTrans" cxnId="{AF289765-17DD-4596-9E49-3EC63AD46A40}">
      <dgm:prSet/>
      <dgm:spPr/>
      <dgm:t>
        <a:bodyPr/>
        <a:lstStyle/>
        <a:p>
          <a:endParaRPr lang="zh-CN" altLang="en-US"/>
        </a:p>
      </dgm:t>
    </dgm:pt>
    <dgm:pt modelId="{78A1DB6D-D9BB-441C-A13F-D70DB37DF795}">
      <dgm:prSet/>
      <dgm:spPr>
        <a:xfrm>
          <a:off x="1091741" y="1330142"/>
          <a:ext cx="901893" cy="4509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zh-CN" altLang="en-US" kern="100" baseline="0" smtClean="0">
            <a:solidFill>
              <a:sysClr val="window" lastClr="FFFFFF"/>
            </a:solidFill>
            <a:latin typeface="Times New Roman"/>
            <a:ea typeface="宋体"/>
            <a:cs typeface="+mn-cs"/>
          </a:endParaRPr>
        </a:p>
        <a:p>
          <a:pPr marR="0" algn="ctr" rtl="0"/>
          <a:r>
            <a:rPr lang="zh-CN" altLang="en-US" kern="100" baseline="0" smtClean="0">
              <a:solidFill>
                <a:sysClr val="window" lastClr="FFFFFF"/>
              </a:solidFill>
              <a:latin typeface="Calibri"/>
              <a:ea typeface="宋体"/>
              <a:cs typeface="+mn-cs"/>
            </a:rPr>
            <a:t>财务部门</a:t>
          </a:r>
          <a:endParaRPr lang="zh-CN" altLang="en-US" smtClean="0">
            <a:solidFill>
              <a:sysClr val="window" lastClr="FFFFFF"/>
            </a:solidFill>
            <a:latin typeface="Calibri"/>
            <a:ea typeface="宋体"/>
            <a:cs typeface="+mn-cs"/>
          </a:endParaRPr>
        </a:p>
      </dgm:t>
    </dgm:pt>
    <dgm:pt modelId="{5AFE9BA6-F77B-4D6B-AF6F-3486CC08A83D}" type="parTrans" cxnId="{6A6DC742-EC2E-438E-9D3B-107DBE8AC3A0}">
      <dgm:prSet/>
      <dgm:spPr>
        <a:xfrm>
          <a:off x="1542688" y="902617"/>
          <a:ext cx="1091291" cy="427524"/>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BCAA138E-4037-4EF8-9B45-7157BDAA1D3B}" type="sibTrans" cxnId="{6A6DC742-EC2E-438E-9D3B-107DBE8AC3A0}">
      <dgm:prSet/>
      <dgm:spPr/>
      <dgm:t>
        <a:bodyPr/>
        <a:lstStyle/>
        <a:p>
          <a:endParaRPr lang="zh-CN" altLang="en-US"/>
        </a:p>
      </dgm:t>
    </dgm:pt>
    <dgm:pt modelId="{055B9D2D-38BE-41FE-B0ED-108884885A11}">
      <dgm:prSet/>
      <dgm:spPr>
        <a:xfrm>
          <a:off x="2183033" y="1330142"/>
          <a:ext cx="901893" cy="4509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zh-CN" altLang="en-US" kern="100" baseline="0" smtClean="0">
            <a:solidFill>
              <a:sysClr val="window" lastClr="FFFFFF"/>
            </a:solidFill>
            <a:latin typeface="Times New Roman"/>
            <a:ea typeface="宋体"/>
            <a:cs typeface="+mn-cs"/>
          </a:endParaRPr>
        </a:p>
        <a:p>
          <a:pPr marR="0" algn="ctr" rtl="0"/>
          <a:r>
            <a:rPr lang="zh-CN" altLang="en-US" kern="100" baseline="0" smtClean="0">
              <a:solidFill>
                <a:sysClr val="window" lastClr="FFFFFF"/>
              </a:solidFill>
              <a:latin typeface="Calibri"/>
              <a:ea typeface="宋体"/>
              <a:cs typeface="+mn-cs"/>
            </a:rPr>
            <a:t>市场部门</a:t>
          </a:r>
          <a:endParaRPr lang="zh-CN" altLang="en-US" smtClean="0">
            <a:solidFill>
              <a:sysClr val="window" lastClr="FFFFFF"/>
            </a:solidFill>
            <a:latin typeface="Calibri"/>
            <a:ea typeface="宋体"/>
            <a:cs typeface="+mn-cs"/>
          </a:endParaRPr>
        </a:p>
      </dgm:t>
    </dgm:pt>
    <dgm:pt modelId="{6EFD95C3-3104-49B2-98FB-4FDC6BB667F1}" type="parTrans" cxnId="{F5B62B29-4C43-4E0C-9AB0-67B03888B4F4}">
      <dgm:prSet/>
      <dgm:spPr>
        <a:xfrm>
          <a:off x="2588259" y="902617"/>
          <a:ext cx="91440" cy="427524"/>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31B8494F-2800-4F5B-9EFE-F8240432F0DA}" type="sibTrans" cxnId="{F5B62B29-4C43-4E0C-9AB0-67B03888B4F4}">
      <dgm:prSet/>
      <dgm:spPr/>
      <dgm:t>
        <a:bodyPr/>
        <a:lstStyle/>
        <a:p>
          <a:endParaRPr lang="zh-CN" altLang="en-US"/>
        </a:p>
      </dgm:t>
    </dgm:pt>
    <dgm:pt modelId="{38452BAD-2758-410F-9B97-6AC683AD086D}">
      <dgm:prSet/>
      <dgm:spPr>
        <a:xfrm>
          <a:off x="3274324" y="1330142"/>
          <a:ext cx="901893" cy="4509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zh-CN" altLang="en-US" kern="100" baseline="0" smtClean="0">
            <a:solidFill>
              <a:sysClr val="window" lastClr="FFFFFF"/>
            </a:solidFill>
            <a:latin typeface="Times New Roman"/>
            <a:ea typeface="宋体"/>
            <a:cs typeface="+mn-cs"/>
          </a:endParaRPr>
        </a:p>
        <a:p>
          <a:pPr marR="0" algn="ctr" rtl="0"/>
          <a:r>
            <a:rPr lang="zh-CN" altLang="en-US" kern="100" baseline="0" smtClean="0">
              <a:solidFill>
                <a:sysClr val="window" lastClr="FFFFFF"/>
              </a:solidFill>
              <a:latin typeface="Calibri"/>
              <a:ea typeface="宋体"/>
              <a:cs typeface="+mn-cs"/>
            </a:rPr>
            <a:t>采购部门</a:t>
          </a:r>
          <a:endParaRPr lang="zh-CN" altLang="en-US" smtClean="0">
            <a:solidFill>
              <a:sysClr val="window" lastClr="FFFFFF"/>
            </a:solidFill>
            <a:latin typeface="Calibri"/>
            <a:ea typeface="宋体"/>
            <a:cs typeface="+mn-cs"/>
          </a:endParaRPr>
        </a:p>
      </dgm:t>
    </dgm:pt>
    <dgm:pt modelId="{2DE6B876-2575-4467-85BB-607D8202DF1A}" type="parTrans" cxnId="{17A31DD9-264C-4534-82ED-12DB4BEB17A1}">
      <dgm:prSet/>
      <dgm:spPr>
        <a:xfrm>
          <a:off x="2633979" y="902617"/>
          <a:ext cx="1091291" cy="427524"/>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68918823-B903-484F-96AB-44E613385FDF}" type="sibTrans" cxnId="{17A31DD9-264C-4534-82ED-12DB4BEB17A1}">
      <dgm:prSet/>
      <dgm:spPr/>
      <dgm:t>
        <a:bodyPr/>
        <a:lstStyle/>
        <a:p>
          <a:endParaRPr lang="zh-CN" altLang="en-US"/>
        </a:p>
      </dgm:t>
    </dgm:pt>
    <dgm:pt modelId="{A54C89D2-9EED-4AA9-B295-AFD74F1E3CE6}">
      <dgm:prSet/>
      <dgm:spPr>
        <a:xfrm>
          <a:off x="4365616" y="1330142"/>
          <a:ext cx="901893" cy="4509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zh-CN" altLang="en-US" kern="100" baseline="0" smtClean="0">
            <a:solidFill>
              <a:sysClr val="window" lastClr="FFFFFF"/>
            </a:solidFill>
            <a:latin typeface="宋体"/>
            <a:ea typeface="宋体"/>
            <a:cs typeface="+mn-cs"/>
          </a:endParaRPr>
        </a:p>
        <a:p>
          <a:pPr marR="0" algn="ctr" rtl="0"/>
          <a:r>
            <a:rPr lang="zh-CN" altLang="en-US" kern="100" baseline="0" smtClean="0">
              <a:solidFill>
                <a:sysClr val="window" lastClr="FFFFFF"/>
              </a:solidFill>
              <a:latin typeface="宋体"/>
              <a:ea typeface="宋体"/>
              <a:cs typeface="+mn-cs"/>
            </a:rPr>
            <a:t>服务部门</a:t>
          </a:r>
          <a:endParaRPr lang="zh-CN" altLang="en-US" smtClean="0">
            <a:solidFill>
              <a:sysClr val="window" lastClr="FFFFFF"/>
            </a:solidFill>
            <a:latin typeface="Calibri"/>
            <a:ea typeface="宋体"/>
            <a:cs typeface="+mn-cs"/>
          </a:endParaRPr>
        </a:p>
      </dgm:t>
    </dgm:pt>
    <dgm:pt modelId="{73BB97A8-C004-43E0-8649-39F84F588275}" type="parTrans" cxnId="{7B9D3856-E091-4019-9B44-82559184A064}">
      <dgm:prSet/>
      <dgm:spPr>
        <a:xfrm>
          <a:off x="2633979" y="902617"/>
          <a:ext cx="2182582" cy="427524"/>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2FB5002A-CA68-46CA-9C25-80739FB4A90A}" type="sibTrans" cxnId="{7B9D3856-E091-4019-9B44-82559184A064}">
      <dgm:prSet/>
      <dgm:spPr/>
      <dgm:t>
        <a:bodyPr/>
        <a:lstStyle/>
        <a:p>
          <a:endParaRPr lang="zh-CN" altLang="en-US"/>
        </a:p>
      </dgm:t>
    </dgm:pt>
    <dgm:pt modelId="{0EE81743-99F0-45E7-93BE-C7E60955C25C}" type="pres">
      <dgm:prSet presAssocID="{AB342732-BF9B-4C29-AB89-49D9A007DCE0}" presName="hierChild1" presStyleCnt="0">
        <dgm:presLayoutVars>
          <dgm:chPref val="1"/>
          <dgm:dir/>
          <dgm:animOne val="branch"/>
          <dgm:animLvl val="lvl"/>
          <dgm:resizeHandles/>
        </dgm:presLayoutVars>
      </dgm:prSet>
      <dgm:spPr/>
    </dgm:pt>
    <dgm:pt modelId="{1C4F114B-1324-4AC7-811B-FB1735AC076D}" type="pres">
      <dgm:prSet presAssocID="{E9EF77FB-409D-485F-90BC-7EC668321DF8}" presName="hierRoot1" presStyleCnt="0"/>
      <dgm:spPr/>
    </dgm:pt>
    <dgm:pt modelId="{A0DB49D0-4573-4714-A5B1-9A914DE1DCE4}" type="pres">
      <dgm:prSet presAssocID="{E9EF77FB-409D-485F-90BC-7EC668321DF8}" presName="composite" presStyleCnt="0"/>
      <dgm:spPr/>
    </dgm:pt>
    <dgm:pt modelId="{496A3E12-4CF8-4F12-B875-EBAE32107AD5}" type="pres">
      <dgm:prSet presAssocID="{E9EF77FB-409D-485F-90BC-7EC668321DF8}" presName="background" presStyleLbl="node0" presStyleIdx="0" presStyleCnt="1"/>
      <dgm:spPr/>
    </dgm:pt>
    <dgm:pt modelId="{6286806A-BD58-4118-AB91-8783F48E979B}" type="pres">
      <dgm:prSet presAssocID="{E9EF77FB-409D-485F-90BC-7EC668321DF8}" presName="text" presStyleLbl="fgAcc0" presStyleIdx="0" presStyleCnt="1">
        <dgm:presLayoutVars>
          <dgm:chPref val="3"/>
        </dgm:presLayoutVars>
      </dgm:prSet>
      <dgm:spPr/>
      <dgm:t>
        <a:bodyPr/>
        <a:lstStyle/>
        <a:p>
          <a:endParaRPr lang="zh-CN" altLang="en-US"/>
        </a:p>
      </dgm:t>
    </dgm:pt>
    <dgm:pt modelId="{52BCEDF0-9CC5-46DB-8FB8-9D4BC689BEC0}" type="pres">
      <dgm:prSet presAssocID="{E9EF77FB-409D-485F-90BC-7EC668321DF8}" presName="hierChild2" presStyleCnt="0"/>
      <dgm:spPr/>
    </dgm:pt>
    <dgm:pt modelId="{C09AFE61-994A-44CF-9B55-D4A7404EC7F1}" type="pres">
      <dgm:prSet presAssocID="{7D42E633-C902-4399-8846-375DD73EE675}" presName="Name10" presStyleLbl="parChTrans1D2" presStyleIdx="0" presStyleCnt="5"/>
      <dgm:spPr/>
      <dgm:t>
        <a:bodyPr/>
        <a:lstStyle/>
        <a:p>
          <a:endParaRPr lang="zh-CN" altLang="en-US"/>
        </a:p>
      </dgm:t>
    </dgm:pt>
    <dgm:pt modelId="{67371208-042A-4EF7-A79C-854388A13329}" type="pres">
      <dgm:prSet presAssocID="{12FB6F20-933A-49B4-8041-B7889243A679}" presName="hierRoot2" presStyleCnt="0"/>
      <dgm:spPr/>
    </dgm:pt>
    <dgm:pt modelId="{D054C2F4-A8DF-4F35-9123-90CB54C8999F}" type="pres">
      <dgm:prSet presAssocID="{12FB6F20-933A-49B4-8041-B7889243A679}" presName="composite2" presStyleCnt="0"/>
      <dgm:spPr/>
    </dgm:pt>
    <dgm:pt modelId="{47999C39-3F2D-46CB-9D88-40522739D4AF}" type="pres">
      <dgm:prSet presAssocID="{12FB6F20-933A-49B4-8041-B7889243A679}" presName="background2" presStyleLbl="node2" presStyleIdx="0" presStyleCnt="5"/>
      <dgm:spPr/>
    </dgm:pt>
    <dgm:pt modelId="{E9189855-E15A-4EBE-90BE-2F9DC9E11CD6}" type="pres">
      <dgm:prSet presAssocID="{12FB6F20-933A-49B4-8041-B7889243A679}" presName="text2" presStyleLbl="fgAcc2" presStyleIdx="0" presStyleCnt="5">
        <dgm:presLayoutVars>
          <dgm:chPref val="3"/>
        </dgm:presLayoutVars>
      </dgm:prSet>
      <dgm:spPr/>
      <dgm:t>
        <a:bodyPr/>
        <a:lstStyle/>
        <a:p>
          <a:endParaRPr lang="zh-CN" altLang="en-US"/>
        </a:p>
      </dgm:t>
    </dgm:pt>
    <dgm:pt modelId="{867B2FA3-BC0E-45DC-8017-C67E9A4726BE}" type="pres">
      <dgm:prSet presAssocID="{12FB6F20-933A-49B4-8041-B7889243A679}" presName="hierChild3" presStyleCnt="0"/>
      <dgm:spPr/>
    </dgm:pt>
    <dgm:pt modelId="{2B06D35E-43E0-46C4-9316-0107CCD75E10}" type="pres">
      <dgm:prSet presAssocID="{5AFE9BA6-F77B-4D6B-AF6F-3486CC08A83D}" presName="Name10" presStyleLbl="parChTrans1D2" presStyleIdx="1" presStyleCnt="5"/>
      <dgm:spPr/>
      <dgm:t>
        <a:bodyPr/>
        <a:lstStyle/>
        <a:p>
          <a:endParaRPr lang="zh-CN" altLang="en-US"/>
        </a:p>
      </dgm:t>
    </dgm:pt>
    <dgm:pt modelId="{C6F92574-A0EC-4BC3-9435-A15D06213553}" type="pres">
      <dgm:prSet presAssocID="{78A1DB6D-D9BB-441C-A13F-D70DB37DF795}" presName="hierRoot2" presStyleCnt="0"/>
      <dgm:spPr/>
    </dgm:pt>
    <dgm:pt modelId="{F38F7D73-2DEC-431A-BD4D-441563D5EAC0}" type="pres">
      <dgm:prSet presAssocID="{78A1DB6D-D9BB-441C-A13F-D70DB37DF795}" presName="composite2" presStyleCnt="0"/>
      <dgm:spPr/>
    </dgm:pt>
    <dgm:pt modelId="{1B57B2B7-F58C-4167-9207-9768CED0DF25}" type="pres">
      <dgm:prSet presAssocID="{78A1DB6D-D9BB-441C-A13F-D70DB37DF795}" presName="background2" presStyleLbl="node2" presStyleIdx="1" presStyleCnt="5"/>
      <dgm:spPr/>
    </dgm:pt>
    <dgm:pt modelId="{6E1C4024-3E91-4D51-9985-F5EBE7D3FDE2}" type="pres">
      <dgm:prSet presAssocID="{78A1DB6D-D9BB-441C-A13F-D70DB37DF795}" presName="text2" presStyleLbl="fgAcc2" presStyleIdx="1" presStyleCnt="5">
        <dgm:presLayoutVars>
          <dgm:chPref val="3"/>
        </dgm:presLayoutVars>
      </dgm:prSet>
      <dgm:spPr/>
      <dgm:t>
        <a:bodyPr/>
        <a:lstStyle/>
        <a:p>
          <a:endParaRPr lang="zh-CN" altLang="en-US"/>
        </a:p>
      </dgm:t>
    </dgm:pt>
    <dgm:pt modelId="{E6B17810-FE35-4FBF-80C5-E3387AC90D90}" type="pres">
      <dgm:prSet presAssocID="{78A1DB6D-D9BB-441C-A13F-D70DB37DF795}" presName="hierChild3" presStyleCnt="0"/>
      <dgm:spPr/>
    </dgm:pt>
    <dgm:pt modelId="{3DCC9BAA-CA9E-45BA-8F5B-4740FD6F8C39}" type="pres">
      <dgm:prSet presAssocID="{6EFD95C3-3104-49B2-98FB-4FDC6BB667F1}" presName="Name10" presStyleLbl="parChTrans1D2" presStyleIdx="2" presStyleCnt="5"/>
      <dgm:spPr/>
      <dgm:t>
        <a:bodyPr/>
        <a:lstStyle/>
        <a:p>
          <a:endParaRPr lang="zh-CN" altLang="en-US"/>
        </a:p>
      </dgm:t>
    </dgm:pt>
    <dgm:pt modelId="{543395FB-4EB6-4DB9-BD5C-675DA97600F5}" type="pres">
      <dgm:prSet presAssocID="{055B9D2D-38BE-41FE-B0ED-108884885A11}" presName="hierRoot2" presStyleCnt="0"/>
      <dgm:spPr/>
    </dgm:pt>
    <dgm:pt modelId="{7AEFCE12-E726-4FE5-AE99-4D1A47CC58B2}" type="pres">
      <dgm:prSet presAssocID="{055B9D2D-38BE-41FE-B0ED-108884885A11}" presName="composite2" presStyleCnt="0"/>
      <dgm:spPr/>
    </dgm:pt>
    <dgm:pt modelId="{CF0AE780-3EC1-4594-ACB0-A8BD1CFAEA31}" type="pres">
      <dgm:prSet presAssocID="{055B9D2D-38BE-41FE-B0ED-108884885A11}" presName="background2" presStyleLbl="node2" presStyleIdx="2" presStyleCnt="5"/>
      <dgm:spPr/>
    </dgm:pt>
    <dgm:pt modelId="{E460D5EB-3D6B-4016-AB4D-3FE7088FD35A}" type="pres">
      <dgm:prSet presAssocID="{055B9D2D-38BE-41FE-B0ED-108884885A11}" presName="text2" presStyleLbl="fgAcc2" presStyleIdx="2" presStyleCnt="5">
        <dgm:presLayoutVars>
          <dgm:chPref val="3"/>
        </dgm:presLayoutVars>
      </dgm:prSet>
      <dgm:spPr/>
      <dgm:t>
        <a:bodyPr/>
        <a:lstStyle/>
        <a:p>
          <a:endParaRPr lang="zh-CN" altLang="en-US"/>
        </a:p>
      </dgm:t>
    </dgm:pt>
    <dgm:pt modelId="{AFCC3B28-5E8E-4D54-BADB-160A1A962C9C}" type="pres">
      <dgm:prSet presAssocID="{055B9D2D-38BE-41FE-B0ED-108884885A11}" presName="hierChild3" presStyleCnt="0"/>
      <dgm:spPr/>
    </dgm:pt>
    <dgm:pt modelId="{7C689920-C67D-4AF9-8A3A-BED2FBCE07DE}" type="pres">
      <dgm:prSet presAssocID="{2DE6B876-2575-4467-85BB-607D8202DF1A}" presName="Name10" presStyleLbl="parChTrans1D2" presStyleIdx="3" presStyleCnt="5"/>
      <dgm:spPr/>
      <dgm:t>
        <a:bodyPr/>
        <a:lstStyle/>
        <a:p>
          <a:endParaRPr lang="zh-CN" altLang="en-US"/>
        </a:p>
      </dgm:t>
    </dgm:pt>
    <dgm:pt modelId="{805F5A0D-6258-45F4-A76D-34334124D1F6}" type="pres">
      <dgm:prSet presAssocID="{38452BAD-2758-410F-9B97-6AC683AD086D}" presName="hierRoot2" presStyleCnt="0"/>
      <dgm:spPr/>
    </dgm:pt>
    <dgm:pt modelId="{B7455110-DD76-415A-9879-D69078C4FE51}" type="pres">
      <dgm:prSet presAssocID="{38452BAD-2758-410F-9B97-6AC683AD086D}" presName="composite2" presStyleCnt="0"/>
      <dgm:spPr/>
    </dgm:pt>
    <dgm:pt modelId="{1C711F24-26EC-4353-9708-C7F3E7899248}" type="pres">
      <dgm:prSet presAssocID="{38452BAD-2758-410F-9B97-6AC683AD086D}" presName="background2" presStyleLbl="node2" presStyleIdx="3" presStyleCnt="5"/>
      <dgm:spPr/>
    </dgm:pt>
    <dgm:pt modelId="{89D823DA-5D84-4E77-B3BB-42C72E0D8312}" type="pres">
      <dgm:prSet presAssocID="{38452BAD-2758-410F-9B97-6AC683AD086D}" presName="text2" presStyleLbl="fgAcc2" presStyleIdx="3" presStyleCnt="5">
        <dgm:presLayoutVars>
          <dgm:chPref val="3"/>
        </dgm:presLayoutVars>
      </dgm:prSet>
      <dgm:spPr/>
      <dgm:t>
        <a:bodyPr/>
        <a:lstStyle/>
        <a:p>
          <a:endParaRPr lang="zh-CN" altLang="en-US"/>
        </a:p>
      </dgm:t>
    </dgm:pt>
    <dgm:pt modelId="{D42C1BA6-837A-41FE-B10D-D55CDA77E914}" type="pres">
      <dgm:prSet presAssocID="{38452BAD-2758-410F-9B97-6AC683AD086D}" presName="hierChild3" presStyleCnt="0"/>
      <dgm:spPr/>
    </dgm:pt>
    <dgm:pt modelId="{9D94F19E-ABB3-4BDA-B1BB-A6A5B7A1BFBC}" type="pres">
      <dgm:prSet presAssocID="{73BB97A8-C004-43E0-8649-39F84F588275}" presName="Name10" presStyleLbl="parChTrans1D2" presStyleIdx="4" presStyleCnt="5"/>
      <dgm:spPr/>
      <dgm:t>
        <a:bodyPr/>
        <a:lstStyle/>
        <a:p>
          <a:endParaRPr lang="zh-CN" altLang="en-US"/>
        </a:p>
      </dgm:t>
    </dgm:pt>
    <dgm:pt modelId="{74E7E378-F47A-42C7-940D-A6248D74F73D}" type="pres">
      <dgm:prSet presAssocID="{A54C89D2-9EED-4AA9-B295-AFD74F1E3CE6}" presName="hierRoot2" presStyleCnt="0"/>
      <dgm:spPr/>
    </dgm:pt>
    <dgm:pt modelId="{8D98E2E6-2AC2-4ADB-8E47-4DBEA0BA03CB}" type="pres">
      <dgm:prSet presAssocID="{A54C89D2-9EED-4AA9-B295-AFD74F1E3CE6}" presName="composite2" presStyleCnt="0"/>
      <dgm:spPr/>
    </dgm:pt>
    <dgm:pt modelId="{CED93F46-BDB5-45D8-AD56-92AAF5AE4EF8}" type="pres">
      <dgm:prSet presAssocID="{A54C89D2-9EED-4AA9-B295-AFD74F1E3CE6}" presName="background2" presStyleLbl="node2" presStyleIdx="4" presStyleCnt="5"/>
      <dgm:spPr/>
    </dgm:pt>
    <dgm:pt modelId="{574C427B-B54B-41C9-8965-E426D443FCCB}" type="pres">
      <dgm:prSet presAssocID="{A54C89D2-9EED-4AA9-B295-AFD74F1E3CE6}" presName="text2" presStyleLbl="fgAcc2" presStyleIdx="4" presStyleCnt="5">
        <dgm:presLayoutVars>
          <dgm:chPref val="3"/>
        </dgm:presLayoutVars>
      </dgm:prSet>
      <dgm:spPr/>
      <dgm:t>
        <a:bodyPr/>
        <a:lstStyle/>
        <a:p>
          <a:endParaRPr lang="zh-CN" altLang="en-US"/>
        </a:p>
      </dgm:t>
    </dgm:pt>
    <dgm:pt modelId="{C4E29799-AD5E-4106-AA17-088265EB471D}" type="pres">
      <dgm:prSet presAssocID="{A54C89D2-9EED-4AA9-B295-AFD74F1E3CE6}" presName="hierChild3" presStyleCnt="0"/>
      <dgm:spPr/>
    </dgm:pt>
  </dgm:ptLst>
  <dgm:cxnLst>
    <dgm:cxn modelId="{ED98B7DF-CB39-43AA-A8C6-650F6137EC93}" type="presOf" srcId="{78A1DB6D-D9BB-441C-A13F-D70DB37DF795}" destId="{6E1C4024-3E91-4D51-9985-F5EBE7D3FDE2}" srcOrd="0" destOrd="0" presId="urn:microsoft.com/office/officeart/2005/8/layout/hierarchy1"/>
    <dgm:cxn modelId="{72E1B919-D622-4332-A4CA-51C6D6D4722D}" srcId="{AB342732-BF9B-4C29-AB89-49D9A007DCE0}" destId="{E9EF77FB-409D-485F-90BC-7EC668321DF8}" srcOrd="0" destOrd="0" parTransId="{F6D52E54-07BB-4B0A-8347-87C759F791CA}" sibTransId="{5655B787-4C0A-4C89-8A25-A93F07E3509C}"/>
    <dgm:cxn modelId="{E4A43922-4E32-44B5-A646-462BFD5F8695}" type="presOf" srcId="{5AFE9BA6-F77B-4D6B-AF6F-3486CC08A83D}" destId="{2B06D35E-43E0-46C4-9316-0107CCD75E10}" srcOrd="0" destOrd="0" presId="urn:microsoft.com/office/officeart/2005/8/layout/hierarchy1"/>
    <dgm:cxn modelId="{DC87843D-F230-4D47-8A89-8A38B2613885}" type="presOf" srcId="{73BB97A8-C004-43E0-8649-39F84F588275}" destId="{9D94F19E-ABB3-4BDA-B1BB-A6A5B7A1BFBC}" srcOrd="0" destOrd="0" presId="urn:microsoft.com/office/officeart/2005/8/layout/hierarchy1"/>
    <dgm:cxn modelId="{66DAF9CD-5DEC-46A4-8E27-0FF90BF128A8}" type="presOf" srcId="{7D42E633-C902-4399-8846-375DD73EE675}" destId="{C09AFE61-994A-44CF-9B55-D4A7404EC7F1}" srcOrd="0" destOrd="0" presId="urn:microsoft.com/office/officeart/2005/8/layout/hierarchy1"/>
    <dgm:cxn modelId="{7B9D3856-E091-4019-9B44-82559184A064}" srcId="{E9EF77FB-409D-485F-90BC-7EC668321DF8}" destId="{A54C89D2-9EED-4AA9-B295-AFD74F1E3CE6}" srcOrd="4" destOrd="0" parTransId="{73BB97A8-C004-43E0-8649-39F84F588275}" sibTransId="{2FB5002A-CA68-46CA-9C25-80739FB4A90A}"/>
    <dgm:cxn modelId="{17A31DD9-264C-4534-82ED-12DB4BEB17A1}" srcId="{E9EF77FB-409D-485F-90BC-7EC668321DF8}" destId="{38452BAD-2758-410F-9B97-6AC683AD086D}" srcOrd="3" destOrd="0" parTransId="{2DE6B876-2575-4467-85BB-607D8202DF1A}" sibTransId="{68918823-B903-484F-96AB-44E613385FDF}"/>
    <dgm:cxn modelId="{639A9697-6E4F-4489-8FC3-C805F1B94D16}" type="presOf" srcId="{12FB6F20-933A-49B4-8041-B7889243A679}" destId="{E9189855-E15A-4EBE-90BE-2F9DC9E11CD6}" srcOrd="0" destOrd="0" presId="urn:microsoft.com/office/officeart/2005/8/layout/hierarchy1"/>
    <dgm:cxn modelId="{40AEA22D-94F2-4BAF-9721-B0F9F9A2618C}" type="presOf" srcId="{055B9D2D-38BE-41FE-B0ED-108884885A11}" destId="{E460D5EB-3D6B-4016-AB4D-3FE7088FD35A}" srcOrd="0" destOrd="0" presId="urn:microsoft.com/office/officeart/2005/8/layout/hierarchy1"/>
    <dgm:cxn modelId="{FF188BCC-A38C-421F-BCA1-FC66C98D619E}" type="presOf" srcId="{AB342732-BF9B-4C29-AB89-49D9A007DCE0}" destId="{0EE81743-99F0-45E7-93BE-C7E60955C25C}" srcOrd="0" destOrd="0" presId="urn:microsoft.com/office/officeart/2005/8/layout/hierarchy1"/>
    <dgm:cxn modelId="{F5B62B29-4C43-4E0C-9AB0-67B03888B4F4}" srcId="{E9EF77FB-409D-485F-90BC-7EC668321DF8}" destId="{055B9D2D-38BE-41FE-B0ED-108884885A11}" srcOrd="2" destOrd="0" parTransId="{6EFD95C3-3104-49B2-98FB-4FDC6BB667F1}" sibTransId="{31B8494F-2800-4F5B-9EFE-F8240432F0DA}"/>
    <dgm:cxn modelId="{C726AE45-AE3A-4CD3-B6E7-B01834051CC5}" type="presOf" srcId="{E9EF77FB-409D-485F-90BC-7EC668321DF8}" destId="{6286806A-BD58-4118-AB91-8783F48E979B}" srcOrd="0" destOrd="0" presId="urn:microsoft.com/office/officeart/2005/8/layout/hierarchy1"/>
    <dgm:cxn modelId="{AF289765-17DD-4596-9E49-3EC63AD46A40}" srcId="{E9EF77FB-409D-485F-90BC-7EC668321DF8}" destId="{12FB6F20-933A-49B4-8041-B7889243A679}" srcOrd="0" destOrd="0" parTransId="{7D42E633-C902-4399-8846-375DD73EE675}" sibTransId="{56C6E09F-538A-4E3E-AA12-746213826F78}"/>
    <dgm:cxn modelId="{6A6DC742-EC2E-438E-9D3B-107DBE8AC3A0}" srcId="{E9EF77FB-409D-485F-90BC-7EC668321DF8}" destId="{78A1DB6D-D9BB-441C-A13F-D70DB37DF795}" srcOrd="1" destOrd="0" parTransId="{5AFE9BA6-F77B-4D6B-AF6F-3486CC08A83D}" sibTransId="{BCAA138E-4037-4EF8-9B45-7157BDAA1D3B}"/>
    <dgm:cxn modelId="{E7EEED60-D549-4DC0-BB35-96506D23DEAE}" type="presOf" srcId="{A54C89D2-9EED-4AA9-B295-AFD74F1E3CE6}" destId="{574C427B-B54B-41C9-8965-E426D443FCCB}" srcOrd="0" destOrd="0" presId="urn:microsoft.com/office/officeart/2005/8/layout/hierarchy1"/>
    <dgm:cxn modelId="{D303A569-5636-4A64-A65A-792E2F53C044}" type="presOf" srcId="{6EFD95C3-3104-49B2-98FB-4FDC6BB667F1}" destId="{3DCC9BAA-CA9E-45BA-8F5B-4740FD6F8C39}" srcOrd="0" destOrd="0" presId="urn:microsoft.com/office/officeart/2005/8/layout/hierarchy1"/>
    <dgm:cxn modelId="{DD9DEF47-6227-42F8-95EA-A7317F232AE3}" type="presOf" srcId="{2DE6B876-2575-4467-85BB-607D8202DF1A}" destId="{7C689920-C67D-4AF9-8A3A-BED2FBCE07DE}" srcOrd="0" destOrd="0" presId="urn:microsoft.com/office/officeart/2005/8/layout/hierarchy1"/>
    <dgm:cxn modelId="{4E58617E-4FB1-49B7-94A7-814C3AD1C561}" type="presOf" srcId="{38452BAD-2758-410F-9B97-6AC683AD086D}" destId="{89D823DA-5D84-4E77-B3BB-42C72E0D8312}" srcOrd="0" destOrd="0" presId="urn:microsoft.com/office/officeart/2005/8/layout/hierarchy1"/>
    <dgm:cxn modelId="{992FDB73-56E5-467D-8FBF-F4DF0DBEBF99}" type="presParOf" srcId="{0EE81743-99F0-45E7-93BE-C7E60955C25C}" destId="{1C4F114B-1324-4AC7-811B-FB1735AC076D}" srcOrd="0" destOrd="0" presId="urn:microsoft.com/office/officeart/2005/8/layout/hierarchy1"/>
    <dgm:cxn modelId="{E7DAE40A-F727-49A5-9405-9C31DDC72111}" type="presParOf" srcId="{1C4F114B-1324-4AC7-811B-FB1735AC076D}" destId="{A0DB49D0-4573-4714-A5B1-9A914DE1DCE4}" srcOrd="0" destOrd="0" presId="urn:microsoft.com/office/officeart/2005/8/layout/hierarchy1"/>
    <dgm:cxn modelId="{CFD6A129-1B59-4A56-95DE-8196FBB3E306}" type="presParOf" srcId="{A0DB49D0-4573-4714-A5B1-9A914DE1DCE4}" destId="{496A3E12-4CF8-4F12-B875-EBAE32107AD5}" srcOrd="0" destOrd="0" presId="urn:microsoft.com/office/officeart/2005/8/layout/hierarchy1"/>
    <dgm:cxn modelId="{55044C09-AF78-4A3F-B6AE-B22969702E44}" type="presParOf" srcId="{A0DB49D0-4573-4714-A5B1-9A914DE1DCE4}" destId="{6286806A-BD58-4118-AB91-8783F48E979B}" srcOrd="1" destOrd="0" presId="urn:microsoft.com/office/officeart/2005/8/layout/hierarchy1"/>
    <dgm:cxn modelId="{C0BC00B1-B42C-4FD9-BA83-3563477883F2}" type="presParOf" srcId="{1C4F114B-1324-4AC7-811B-FB1735AC076D}" destId="{52BCEDF0-9CC5-46DB-8FB8-9D4BC689BEC0}" srcOrd="1" destOrd="0" presId="urn:microsoft.com/office/officeart/2005/8/layout/hierarchy1"/>
    <dgm:cxn modelId="{1FE36A0C-6A4A-48D2-937B-F138FB0FEDFC}" type="presParOf" srcId="{52BCEDF0-9CC5-46DB-8FB8-9D4BC689BEC0}" destId="{C09AFE61-994A-44CF-9B55-D4A7404EC7F1}" srcOrd="0" destOrd="0" presId="urn:microsoft.com/office/officeart/2005/8/layout/hierarchy1"/>
    <dgm:cxn modelId="{2A8349F5-F65E-49F4-8223-3C16E2160FD2}" type="presParOf" srcId="{52BCEDF0-9CC5-46DB-8FB8-9D4BC689BEC0}" destId="{67371208-042A-4EF7-A79C-854388A13329}" srcOrd="1" destOrd="0" presId="urn:microsoft.com/office/officeart/2005/8/layout/hierarchy1"/>
    <dgm:cxn modelId="{98B0E5E0-3996-433F-857A-5D27CFC4E678}" type="presParOf" srcId="{67371208-042A-4EF7-A79C-854388A13329}" destId="{D054C2F4-A8DF-4F35-9123-90CB54C8999F}" srcOrd="0" destOrd="0" presId="urn:microsoft.com/office/officeart/2005/8/layout/hierarchy1"/>
    <dgm:cxn modelId="{86F50395-9C15-4929-BB77-25BF1C0CEA26}" type="presParOf" srcId="{D054C2F4-A8DF-4F35-9123-90CB54C8999F}" destId="{47999C39-3F2D-46CB-9D88-40522739D4AF}" srcOrd="0" destOrd="0" presId="urn:microsoft.com/office/officeart/2005/8/layout/hierarchy1"/>
    <dgm:cxn modelId="{29C4C1CA-129D-47DE-A554-5654AD5AF1CE}" type="presParOf" srcId="{D054C2F4-A8DF-4F35-9123-90CB54C8999F}" destId="{E9189855-E15A-4EBE-90BE-2F9DC9E11CD6}" srcOrd="1" destOrd="0" presId="urn:microsoft.com/office/officeart/2005/8/layout/hierarchy1"/>
    <dgm:cxn modelId="{42D1728B-7EF4-40B5-BB09-718F95CA818B}" type="presParOf" srcId="{67371208-042A-4EF7-A79C-854388A13329}" destId="{867B2FA3-BC0E-45DC-8017-C67E9A4726BE}" srcOrd="1" destOrd="0" presId="urn:microsoft.com/office/officeart/2005/8/layout/hierarchy1"/>
    <dgm:cxn modelId="{545BB9AA-F8E8-45E3-B20B-CFAF5F52A58B}" type="presParOf" srcId="{52BCEDF0-9CC5-46DB-8FB8-9D4BC689BEC0}" destId="{2B06D35E-43E0-46C4-9316-0107CCD75E10}" srcOrd="2" destOrd="0" presId="urn:microsoft.com/office/officeart/2005/8/layout/hierarchy1"/>
    <dgm:cxn modelId="{618A950E-A48D-461A-B985-1ED946DEC279}" type="presParOf" srcId="{52BCEDF0-9CC5-46DB-8FB8-9D4BC689BEC0}" destId="{C6F92574-A0EC-4BC3-9435-A15D06213553}" srcOrd="3" destOrd="0" presId="urn:microsoft.com/office/officeart/2005/8/layout/hierarchy1"/>
    <dgm:cxn modelId="{EDF4D5A3-B51E-423F-A0E6-2F5E0955EC50}" type="presParOf" srcId="{C6F92574-A0EC-4BC3-9435-A15D06213553}" destId="{F38F7D73-2DEC-431A-BD4D-441563D5EAC0}" srcOrd="0" destOrd="0" presId="urn:microsoft.com/office/officeart/2005/8/layout/hierarchy1"/>
    <dgm:cxn modelId="{454EFD21-6E18-44FE-BCEE-78600D022949}" type="presParOf" srcId="{F38F7D73-2DEC-431A-BD4D-441563D5EAC0}" destId="{1B57B2B7-F58C-4167-9207-9768CED0DF25}" srcOrd="0" destOrd="0" presId="urn:microsoft.com/office/officeart/2005/8/layout/hierarchy1"/>
    <dgm:cxn modelId="{2894CAB7-A4E3-4D5E-975A-9336CF7C0C37}" type="presParOf" srcId="{F38F7D73-2DEC-431A-BD4D-441563D5EAC0}" destId="{6E1C4024-3E91-4D51-9985-F5EBE7D3FDE2}" srcOrd="1" destOrd="0" presId="urn:microsoft.com/office/officeart/2005/8/layout/hierarchy1"/>
    <dgm:cxn modelId="{1CCCA9AB-8552-463C-9D6F-501FFFE00B33}" type="presParOf" srcId="{C6F92574-A0EC-4BC3-9435-A15D06213553}" destId="{E6B17810-FE35-4FBF-80C5-E3387AC90D90}" srcOrd="1" destOrd="0" presId="urn:microsoft.com/office/officeart/2005/8/layout/hierarchy1"/>
    <dgm:cxn modelId="{DD2996A3-7786-43AB-A232-23CEFBFFDF87}" type="presParOf" srcId="{52BCEDF0-9CC5-46DB-8FB8-9D4BC689BEC0}" destId="{3DCC9BAA-CA9E-45BA-8F5B-4740FD6F8C39}" srcOrd="4" destOrd="0" presId="urn:microsoft.com/office/officeart/2005/8/layout/hierarchy1"/>
    <dgm:cxn modelId="{772CA936-93FF-4929-9CCE-D846B65DBCAF}" type="presParOf" srcId="{52BCEDF0-9CC5-46DB-8FB8-9D4BC689BEC0}" destId="{543395FB-4EB6-4DB9-BD5C-675DA97600F5}" srcOrd="5" destOrd="0" presId="urn:microsoft.com/office/officeart/2005/8/layout/hierarchy1"/>
    <dgm:cxn modelId="{223F6EC3-5211-485A-8257-0ACB21EF8F54}" type="presParOf" srcId="{543395FB-4EB6-4DB9-BD5C-675DA97600F5}" destId="{7AEFCE12-E726-4FE5-AE99-4D1A47CC58B2}" srcOrd="0" destOrd="0" presId="urn:microsoft.com/office/officeart/2005/8/layout/hierarchy1"/>
    <dgm:cxn modelId="{18869593-7707-40A6-B092-5CC250814DE1}" type="presParOf" srcId="{7AEFCE12-E726-4FE5-AE99-4D1A47CC58B2}" destId="{CF0AE780-3EC1-4594-ACB0-A8BD1CFAEA31}" srcOrd="0" destOrd="0" presId="urn:microsoft.com/office/officeart/2005/8/layout/hierarchy1"/>
    <dgm:cxn modelId="{E884EF62-4C34-4852-A995-73C0B16B293B}" type="presParOf" srcId="{7AEFCE12-E726-4FE5-AE99-4D1A47CC58B2}" destId="{E460D5EB-3D6B-4016-AB4D-3FE7088FD35A}" srcOrd="1" destOrd="0" presId="urn:microsoft.com/office/officeart/2005/8/layout/hierarchy1"/>
    <dgm:cxn modelId="{F257A967-EC71-4CCE-8F1D-9E968943A4D4}" type="presParOf" srcId="{543395FB-4EB6-4DB9-BD5C-675DA97600F5}" destId="{AFCC3B28-5E8E-4D54-BADB-160A1A962C9C}" srcOrd="1" destOrd="0" presId="urn:microsoft.com/office/officeart/2005/8/layout/hierarchy1"/>
    <dgm:cxn modelId="{917204BA-E578-4502-8CEB-369990271867}" type="presParOf" srcId="{52BCEDF0-9CC5-46DB-8FB8-9D4BC689BEC0}" destId="{7C689920-C67D-4AF9-8A3A-BED2FBCE07DE}" srcOrd="6" destOrd="0" presId="urn:microsoft.com/office/officeart/2005/8/layout/hierarchy1"/>
    <dgm:cxn modelId="{A994EB85-E502-44D3-8862-2C7DAB9FE6D4}" type="presParOf" srcId="{52BCEDF0-9CC5-46DB-8FB8-9D4BC689BEC0}" destId="{805F5A0D-6258-45F4-A76D-34334124D1F6}" srcOrd="7" destOrd="0" presId="urn:microsoft.com/office/officeart/2005/8/layout/hierarchy1"/>
    <dgm:cxn modelId="{356DA8CD-73B8-45AC-B7DF-482A2AED7FF1}" type="presParOf" srcId="{805F5A0D-6258-45F4-A76D-34334124D1F6}" destId="{B7455110-DD76-415A-9879-D69078C4FE51}" srcOrd="0" destOrd="0" presId="urn:microsoft.com/office/officeart/2005/8/layout/hierarchy1"/>
    <dgm:cxn modelId="{43CEE50E-3C42-4D79-8F5E-BB95640F82AE}" type="presParOf" srcId="{B7455110-DD76-415A-9879-D69078C4FE51}" destId="{1C711F24-26EC-4353-9708-C7F3E7899248}" srcOrd="0" destOrd="0" presId="urn:microsoft.com/office/officeart/2005/8/layout/hierarchy1"/>
    <dgm:cxn modelId="{18DDE698-51B6-4076-B981-5E51CEE0818B}" type="presParOf" srcId="{B7455110-DD76-415A-9879-D69078C4FE51}" destId="{89D823DA-5D84-4E77-B3BB-42C72E0D8312}" srcOrd="1" destOrd="0" presId="urn:microsoft.com/office/officeart/2005/8/layout/hierarchy1"/>
    <dgm:cxn modelId="{F08A1294-EBB3-44C3-9CC8-FBACD8E98FAF}" type="presParOf" srcId="{805F5A0D-6258-45F4-A76D-34334124D1F6}" destId="{D42C1BA6-837A-41FE-B10D-D55CDA77E914}" srcOrd="1" destOrd="0" presId="urn:microsoft.com/office/officeart/2005/8/layout/hierarchy1"/>
    <dgm:cxn modelId="{545C5F93-FFB0-40E2-B7E6-9763E9BE486F}" type="presParOf" srcId="{52BCEDF0-9CC5-46DB-8FB8-9D4BC689BEC0}" destId="{9D94F19E-ABB3-4BDA-B1BB-A6A5B7A1BFBC}" srcOrd="8" destOrd="0" presId="urn:microsoft.com/office/officeart/2005/8/layout/hierarchy1"/>
    <dgm:cxn modelId="{F4250B18-891D-4813-B77F-91CADCC7FC59}" type="presParOf" srcId="{52BCEDF0-9CC5-46DB-8FB8-9D4BC689BEC0}" destId="{74E7E378-F47A-42C7-940D-A6248D74F73D}" srcOrd="9" destOrd="0" presId="urn:microsoft.com/office/officeart/2005/8/layout/hierarchy1"/>
    <dgm:cxn modelId="{FFF16BB7-C8C5-4031-9DFA-7B404A90D9DD}" type="presParOf" srcId="{74E7E378-F47A-42C7-940D-A6248D74F73D}" destId="{8D98E2E6-2AC2-4ADB-8E47-4DBEA0BA03CB}" srcOrd="0" destOrd="0" presId="urn:microsoft.com/office/officeart/2005/8/layout/hierarchy1"/>
    <dgm:cxn modelId="{B2222708-BAD2-4902-984B-EF9DB44F48E1}" type="presParOf" srcId="{8D98E2E6-2AC2-4ADB-8E47-4DBEA0BA03CB}" destId="{CED93F46-BDB5-45D8-AD56-92AAF5AE4EF8}" srcOrd="0" destOrd="0" presId="urn:microsoft.com/office/officeart/2005/8/layout/hierarchy1"/>
    <dgm:cxn modelId="{47DF228C-932F-47EA-9B17-4461BB600E1A}" type="presParOf" srcId="{8D98E2E6-2AC2-4ADB-8E47-4DBEA0BA03CB}" destId="{574C427B-B54B-41C9-8965-E426D443FCCB}" srcOrd="1" destOrd="0" presId="urn:microsoft.com/office/officeart/2005/8/layout/hierarchy1"/>
    <dgm:cxn modelId="{BCCC34F4-4374-4BA0-BD09-2C1ED70E6317}" type="presParOf" srcId="{74E7E378-F47A-42C7-940D-A6248D74F73D}" destId="{C4E29799-AD5E-4106-AA17-088265EB471D}"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1" name=""/>
      <dsp:cNvGrpSpPr/>
    </dsp:nvGrpSpPr>
    <dsp:grpSpPr>
      <a:xfrm>
        <a:off x="0" y="0"/>
        <a:ext cx="4829175" cy="1638300"/>
        <a:chOff x="0" y="0"/>
        <a:chExt cx="0" cy="0"/>
      </a:xfrm>
    </dsp:grpSpPr>
    <dsp:sp>
      <dsp:nvSpPr>
        <dsp:cNvPr id="2" name="任意多边形 1"/>
        <dsp:cNvSpPr/>
      </dsp:nvSpPr>
      <dsp:spPr>
        <a:xfrm>
          <a:off x="2351746" y="594966"/>
          <a:ext cx="1186185" cy="328970"/>
        </a:xfrm>
        <a:custGeom>
          <a:avLst/>
          <a:gdLst/>
          <a:ahLst/>
          <a:cxnLst/>
          <a:rect l="0" t="0" r="0" b="0"/>
          <a:pathLst>
            <a:path>
              <a:moveTo>
                <a:pt x="0" y="0"/>
              </a:moveTo>
              <a:lnTo>
                <a:pt x="0" y="224183"/>
              </a:lnTo>
              <a:lnTo>
                <a:pt x="1186185" y="224183"/>
              </a:lnTo>
              <a:lnTo>
                <a:pt x="1186185" y="328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dsp:nvSpPr>
        <dsp:cNvPr id="3" name="任意多边形 2"/>
        <dsp:cNvSpPr/>
      </dsp:nvSpPr>
      <dsp:spPr>
        <a:xfrm>
          <a:off x="2306026" y="594966"/>
          <a:ext cx="91440" cy="328970"/>
        </a:xfrm>
        <a:custGeom>
          <a:avLst/>
          <a:gdLst/>
          <a:ahLst/>
          <a:cxnLst/>
          <a:rect l="0" t="0" r="0" b="0"/>
          <a:pathLst>
            <a:path>
              <a:moveTo>
                <a:pt x="45720" y="0"/>
              </a:moveTo>
              <a:lnTo>
                <a:pt x="45720" y="328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dsp:nvSpPr>
        <dsp:cNvPr id="4" name="任意多边形 3"/>
        <dsp:cNvSpPr/>
      </dsp:nvSpPr>
      <dsp:spPr>
        <a:xfrm>
          <a:off x="1165561" y="594966"/>
          <a:ext cx="1186185" cy="328970"/>
        </a:xfrm>
        <a:custGeom>
          <a:avLst/>
          <a:gdLst/>
          <a:ahLst/>
          <a:cxnLst/>
          <a:rect l="0" t="0" r="0" b="0"/>
          <a:pathLst>
            <a:path>
              <a:moveTo>
                <a:pt x="1186185" y="0"/>
              </a:moveTo>
              <a:lnTo>
                <a:pt x="1186185" y="224183"/>
              </a:lnTo>
              <a:lnTo>
                <a:pt x="0" y="224183"/>
              </a:lnTo>
              <a:lnTo>
                <a:pt x="0" y="328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dsp:nvSpPr>
        <dsp:cNvPr id="5" name="圆角矩形 4"/>
        <dsp:cNvSpPr/>
      </dsp:nvSpPr>
      <dsp:spPr>
        <a:xfrm>
          <a:off x="1884335" y="1353"/>
          <a:ext cx="934822" cy="5936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dsp:nvSpPr>
        <dsp:cNvPr id="6" name="圆角矩形 5"/>
        <dsp:cNvSpPr/>
      </dsp:nvSpPr>
      <dsp:spPr>
        <a:xfrm>
          <a:off x="2010016" y="120750"/>
          <a:ext cx="934822" cy="5936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竞争者</a:t>
          </a:r>
        </a:p>
      </dsp:txBody>
      <dsp:txXfrm>
        <a:off x="2027402" y="138136"/>
        <a:ext cx="900050" cy="558840"/>
      </dsp:txXfrm>
    </dsp:sp>
    <dsp:sp>
      <dsp:nvSpPr>
        <dsp:cNvPr id="7" name="圆角矩形 6"/>
        <dsp:cNvSpPr/>
      </dsp:nvSpPr>
      <dsp:spPr>
        <a:xfrm>
          <a:off x="698150" y="923936"/>
          <a:ext cx="934822" cy="5936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dsp:nvSpPr>
        <dsp:cNvPr id="8" name="圆角矩形 7"/>
        <dsp:cNvSpPr/>
      </dsp:nvSpPr>
      <dsp:spPr>
        <a:xfrm>
          <a:off x="823831" y="1043333"/>
          <a:ext cx="934822" cy="5936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同业竞争者</a:t>
          </a:r>
        </a:p>
      </dsp:txBody>
      <dsp:txXfrm>
        <a:off x="841217" y="1060719"/>
        <a:ext cx="900050" cy="558840"/>
      </dsp:txXfrm>
    </dsp:sp>
    <dsp:sp>
      <dsp:nvSpPr>
        <dsp:cNvPr id="9" name="圆角矩形 8"/>
        <dsp:cNvSpPr/>
      </dsp:nvSpPr>
      <dsp:spPr>
        <a:xfrm>
          <a:off x="1884335" y="923936"/>
          <a:ext cx="934822" cy="5936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dsp:nvSpPr>
        <dsp:cNvPr id="10" name="圆角矩形 9"/>
        <dsp:cNvSpPr/>
      </dsp:nvSpPr>
      <dsp:spPr>
        <a:xfrm>
          <a:off x="2010016" y="1043333"/>
          <a:ext cx="934822" cy="5936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潜在竞争者</a:t>
          </a:r>
        </a:p>
      </dsp:txBody>
      <dsp:txXfrm>
        <a:off x="2027402" y="1060719"/>
        <a:ext cx="900050" cy="558840"/>
      </dsp:txXfrm>
    </dsp:sp>
    <dsp:sp>
      <dsp:nvSpPr>
        <dsp:cNvPr id="11" name="圆角矩形 10"/>
        <dsp:cNvSpPr/>
      </dsp:nvSpPr>
      <dsp:spPr>
        <a:xfrm>
          <a:off x="3070520" y="923936"/>
          <a:ext cx="934822" cy="5936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dsp:nvSpPr>
        <dsp:cNvPr id="12" name="圆角矩形 11"/>
        <dsp:cNvSpPr/>
      </dsp:nvSpPr>
      <dsp:spPr>
        <a:xfrm>
          <a:off x="3196201" y="1043333"/>
          <a:ext cx="934822" cy="5936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代替品</a:t>
          </a:r>
        </a:p>
      </dsp:txBody>
      <dsp:txXfrm>
        <a:off x="3213587" y="1060719"/>
        <a:ext cx="900050" cy="5588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1" name=""/>
      <dsp:cNvGrpSpPr/>
    </dsp:nvGrpSpPr>
    <dsp:grpSpPr>
      <a:xfrm>
        <a:off x="0" y="0"/>
        <a:ext cx="5267960" cy="2486025"/>
        <a:chOff x="0" y="0"/>
        <a:chExt cx="0" cy="0"/>
      </a:xfrm>
    </dsp:grpSpPr>
    <dsp:sp>
      <dsp:nvSpPr>
        <dsp:cNvPr id="2" name="任意多边形 1"/>
        <dsp:cNvSpPr/>
      </dsp:nvSpPr>
      <dsp:spPr>
        <a:xfrm>
          <a:off x="2585235" y="1069118"/>
          <a:ext cx="2144738" cy="255175"/>
        </a:xfrm>
        <a:custGeom>
          <a:avLst/>
          <a:gdLst/>
          <a:ahLst/>
          <a:cxnLst/>
          <a:rect l="0" t="0" r="0" b="0"/>
          <a:pathLst>
            <a:path>
              <a:moveTo>
                <a:pt x="0" y="0"/>
              </a:moveTo>
              <a:lnTo>
                <a:pt x="0" y="173894"/>
              </a:lnTo>
              <a:lnTo>
                <a:pt x="2144738" y="173894"/>
              </a:lnTo>
              <a:lnTo>
                <a:pt x="2144738" y="25517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dsp:nvSpPr>
        <dsp:cNvPr id="3" name="任意多边形 2"/>
        <dsp:cNvSpPr/>
      </dsp:nvSpPr>
      <dsp:spPr>
        <a:xfrm>
          <a:off x="2585235" y="1069118"/>
          <a:ext cx="1072369" cy="255175"/>
        </a:xfrm>
        <a:custGeom>
          <a:avLst/>
          <a:gdLst/>
          <a:ahLst/>
          <a:cxnLst/>
          <a:rect l="0" t="0" r="0" b="0"/>
          <a:pathLst>
            <a:path>
              <a:moveTo>
                <a:pt x="0" y="0"/>
              </a:moveTo>
              <a:lnTo>
                <a:pt x="0" y="173894"/>
              </a:lnTo>
              <a:lnTo>
                <a:pt x="1072369" y="173894"/>
              </a:lnTo>
              <a:lnTo>
                <a:pt x="1072369" y="25517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dsp:nvSpPr>
        <dsp:cNvPr id="4" name="任意多边形 3"/>
        <dsp:cNvSpPr/>
      </dsp:nvSpPr>
      <dsp:spPr>
        <a:xfrm>
          <a:off x="2539515" y="1069118"/>
          <a:ext cx="91440" cy="255175"/>
        </a:xfrm>
        <a:custGeom>
          <a:avLst/>
          <a:gdLst/>
          <a:ahLst/>
          <a:cxnLst/>
          <a:rect l="0" t="0" r="0" b="0"/>
          <a:pathLst>
            <a:path>
              <a:moveTo>
                <a:pt x="45720" y="0"/>
              </a:moveTo>
              <a:lnTo>
                <a:pt x="45720" y="25517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dsp:nvSpPr>
        <dsp:cNvPr id="5" name="任意多边形 4"/>
        <dsp:cNvSpPr/>
      </dsp:nvSpPr>
      <dsp:spPr>
        <a:xfrm>
          <a:off x="1512866" y="1069118"/>
          <a:ext cx="1072369" cy="255175"/>
        </a:xfrm>
        <a:custGeom>
          <a:avLst/>
          <a:gdLst/>
          <a:ahLst/>
          <a:cxnLst/>
          <a:rect l="0" t="0" r="0" b="0"/>
          <a:pathLst>
            <a:path>
              <a:moveTo>
                <a:pt x="1072369" y="0"/>
              </a:moveTo>
              <a:lnTo>
                <a:pt x="1072369" y="173894"/>
              </a:lnTo>
              <a:lnTo>
                <a:pt x="0" y="173894"/>
              </a:lnTo>
              <a:lnTo>
                <a:pt x="0" y="25517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dsp:nvSpPr>
        <dsp:cNvPr id="6" name="任意多边形 5"/>
        <dsp:cNvSpPr/>
      </dsp:nvSpPr>
      <dsp:spPr>
        <a:xfrm>
          <a:off x="440497" y="1069118"/>
          <a:ext cx="2144738" cy="255175"/>
        </a:xfrm>
        <a:custGeom>
          <a:avLst/>
          <a:gdLst/>
          <a:ahLst/>
          <a:cxnLst/>
          <a:rect l="0" t="0" r="0" b="0"/>
          <a:pathLst>
            <a:path>
              <a:moveTo>
                <a:pt x="2144738" y="0"/>
              </a:moveTo>
              <a:lnTo>
                <a:pt x="2144738" y="173894"/>
              </a:lnTo>
              <a:lnTo>
                <a:pt x="0" y="173894"/>
              </a:lnTo>
              <a:lnTo>
                <a:pt x="0" y="25517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dsp:nvSpPr>
        <dsp:cNvPr id="7" name="圆角矩形 6"/>
        <dsp:cNvSpPr/>
      </dsp:nvSpPr>
      <dsp:spPr>
        <a:xfrm>
          <a:off x="2146539" y="511973"/>
          <a:ext cx="877393" cy="5571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dsp:nvSpPr>
        <dsp:cNvPr id="8" name="圆角矩形 7"/>
        <dsp:cNvSpPr/>
      </dsp:nvSpPr>
      <dsp:spPr>
        <a:xfrm>
          <a:off x="2244027" y="604587"/>
          <a:ext cx="877393" cy="55714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R="0" lvl="0" algn="ctr" defTabSz="444500" rtl="0">
            <a:lnSpc>
              <a:spcPct val="90000"/>
            </a:lnSpc>
            <a:spcBef>
              <a:spcPct val="0"/>
            </a:spcBef>
            <a:spcAft>
              <a:spcPct val="35000"/>
            </a:spcAft>
          </a:pPr>
          <a:endParaRPr lang="zh-CN" altLang="en-US" sz="1000" kern="100" baseline="0" smtClean="0">
            <a:solidFill>
              <a:sysClr val="window" lastClr="FFFFFF"/>
            </a:solidFill>
            <a:latin typeface="Times New Roman"/>
            <a:ea typeface="宋体"/>
            <a:cs typeface="+mn-cs"/>
          </a:endParaRPr>
        </a:p>
        <a:p>
          <a:pPr marR="0" lvl="0" algn="ctr" defTabSz="444500" rtl="0">
            <a:lnSpc>
              <a:spcPct val="90000"/>
            </a:lnSpc>
            <a:spcBef>
              <a:spcPct val="0"/>
            </a:spcBef>
            <a:spcAft>
              <a:spcPct val="35000"/>
            </a:spcAft>
          </a:pPr>
          <a:r>
            <a:rPr lang="zh-CN" altLang="en-US" sz="1000" kern="100" baseline="0" smtClean="0">
              <a:solidFill>
                <a:sysClr val="window" lastClr="FFFFFF"/>
              </a:solidFill>
              <a:latin typeface="Calibri"/>
              <a:ea typeface="宋体"/>
              <a:cs typeface="+mn-cs"/>
            </a:rPr>
            <a:t>店长</a:t>
          </a:r>
          <a:endParaRPr lang="zh-CN" altLang="en-US" sz="1000" smtClean="0">
            <a:solidFill>
              <a:sysClr val="window" lastClr="FFFFFF"/>
            </a:solidFill>
            <a:latin typeface="Calibri"/>
            <a:ea typeface="宋体"/>
            <a:cs typeface="+mn-cs"/>
          </a:endParaRPr>
        </a:p>
      </dsp:txBody>
      <dsp:txXfrm>
        <a:off x="2260345" y="620905"/>
        <a:ext cx="844757" cy="524508"/>
      </dsp:txXfrm>
    </dsp:sp>
    <dsp:sp>
      <dsp:nvSpPr>
        <dsp:cNvPr id="9" name="圆角矩形 8"/>
        <dsp:cNvSpPr/>
      </dsp:nvSpPr>
      <dsp:spPr>
        <a:xfrm>
          <a:off x="1800" y="1324293"/>
          <a:ext cx="877393" cy="5571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dsp:nvSpPr>
        <dsp:cNvPr id="10" name="圆角矩形 9"/>
        <dsp:cNvSpPr/>
      </dsp:nvSpPr>
      <dsp:spPr>
        <a:xfrm>
          <a:off x="99288" y="1416906"/>
          <a:ext cx="877393" cy="55714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R="0" lvl="0" algn="ctr" defTabSz="444500" rtl="0">
            <a:lnSpc>
              <a:spcPct val="90000"/>
            </a:lnSpc>
            <a:spcBef>
              <a:spcPct val="0"/>
            </a:spcBef>
            <a:spcAft>
              <a:spcPct val="35000"/>
            </a:spcAft>
          </a:pPr>
          <a:endParaRPr lang="zh-CN" altLang="en-US" sz="1000" kern="100" baseline="0" smtClean="0">
            <a:solidFill>
              <a:sysClr val="window" lastClr="FFFFFF"/>
            </a:solidFill>
            <a:latin typeface="Times New Roman"/>
            <a:ea typeface="宋体"/>
            <a:cs typeface="+mn-cs"/>
          </a:endParaRPr>
        </a:p>
        <a:p>
          <a:pPr marR="0" lvl="0" algn="ctr" defTabSz="444500" rtl="0">
            <a:lnSpc>
              <a:spcPct val="90000"/>
            </a:lnSpc>
            <a:spcBef>
              <a:spcPct val="0"/>
            </a:spcBef>
            <a:spcAft>
              <a:spcPct val="35000"/>
            </a:spcAft>
          </a:pPr>
          <a:r>
            <a:rPr lang="zh-CN" altLang="en-US" sz="1000" kern="100" baseline="0" smtClean="0">
              <a:solidFill>
                <a:sysClr val="window" lastClr="FFFFFF"/>
              </a:solidFill>
              <a:latin typeface="Calibri"/>
              <a:ea typeface="宋体"/>
              <a:cs typeface="+mn-cs"/>
            </a:rPr>
            <a:t>行政管理部门</a:t>
          </a:r>
          <a:endParaRPr lang="zh-CN" altLang="en-US" sz="1000" smtClean="0">
            <a:solidFill>
              <a:sysClr val="window" lastClr="FFFFFF"/>
            </a:solidFill>
            <a:latin typeface="Calibri"/>
            <a:ea typeface="宋体"/>
            <a:cs typeface="+mn-cs"/>
          </a:endParaRPr>
        </a:p>
      </dsp:txBody>
      <dsp:txXfrm>
        <a:off x="115606" y="1433224"/>
        <a:ext cx="844757" cy="524508"/>
      </dsp:txXfrm>
    </dsp:sp>
    <dsp:sp>
      <dsp:nvSpPr>
        <dsp:cNvPr id="11" name="圆角矩形 10"/>
        <dsp:cNvSpPr/>
      </dsp:nvSpPr>
      <dsp:spPr>
        <a:xfrm>
          <a:off x="1074169" y="1324293"/>
          <a:ext cx="877393" cy="5571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dsp:nvSpPr>
        <dsp:cNvPr id="12" name="圆角矩形 11"/>
        <dsp:cNvSpPr/>
      </dsp:nvSpPr>
      <dsp:spPr>
        <a:xfrm>
          <a:off x="1171658" y="1416906"/>
          <a:ext cx="877393" cy="55714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R="0" lvl="0" algn="ctr" defTabSz="444500" rtl="0">
            <a:lnSpc>
              <a:spcPct val="90000"/>
            </a:lnSpc>
            <a:spcBef>
              <a:spcPct val="0"/>
            </a:spcBef>
            <a:spcAft>
              <a:spcPct val="35000"/>
            </a:spcAft>
          </a:pPr>
          <a:endParaRPr lang="zh-CN" altLang="en-US" sz="1000" kern="100" baseline="0" smtClean="0">
            <a:solidFill>
              <a:sysClr val="window" lastClr="FFFFFF"/>
            </a:solidFill>
            <a:latin typeface="Times New Roman"/>
            <a:ea typeface="宋体"/>
            <a:cs typeface="+mn-cs"/>
          </a:endParaRPr>
        </a:p>
        <a:p>
          <a:pPr marR="0" lvl="0" algn="ctr" defTabSz="444500" rtl="0">
            <a:lnSpc>
              <a:spcPct val="90000"/>
            </a:lnSpc>
            <a:spcBef>
              <a:spcPct val="0"/>
            </a:spcBef>
            <a:spcAft>
              <a:spcPct val="35000"/>
            </a:spcAft>
          </a:pPr>
          <a:r>
            <a:rPr lang="zh-CN" altLang="en-US" sz="1000" kern="100" baseline="0" smtClean="0">
              <a:solidFill>
                <a:sysClr val="window" lastClr="FFFFFF"/>
              </a:solidFill>
              <a:latin typeface="Calibri"/>
              <a:ea typeface="宋体"/>
              <a:cs typeface="+mn-cs"/>
            </a:rPr>
            <a:t>财务部门</a:t>
          </a:r>
          <a:endParaRPr lang="zh-CN" altLang="en-US" sz="1000" smtClean="0">
            <a:solidFill>
              <a:sysClr val="window" lastClr="FFFFFF"/>
            </a:solidFill>
            <a:latin typeface="Calibri"/>
            <a:ea typeface="宋体"/>
            <a:cs typeface="+mn-cs"/>
          </a:endParaRPr>
        </a:p>
      </dsp:txBody>
      <dsp:txXfrm>
        <a:off x="1187976" y="1433224"/>
        <a:ext cx="844757" cy="524508"/>
      </dsp:txXfrm>
    </dsp:sp>
    <dsp:sp>
      <dsp:nvSpPr>
        <dsp:cNvPr id="13" name="圆角矩形 12"/>
        <dsp:cNvSpPr/>
      </dsp:nvSpPr>
      <dsp:spPr>
        <a:xfrm>
          <a:off x="2146539" y="1324293"/>
          <a:ext cx="877393" cy="5571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dsp:nvSpPr>
        <dsp:cNvPr id="14" name="圆角矩形 13"/>
        <dsp:cNvSpPr/>
      </dsp:nvSpPr>
      <dsp:spPr>
        <a:xfrm>
          <a:off x="2244027" y="1416906"/>
          <a:ext cx="877393" cy="55714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R="0" lvl="0" algn="ctr" defTabSz="444500" rtl="0">
            <a:lnSpc>
              <a:spcPct val="90000"/>
            </a:lnSpc>
            <a:spcBef>
              <a:spcPct val="0"/>
            </a:spcBef>
            <a:spcAft>
              <a:spcPct val="35000"/>
            </a:spcAft>
          </a:pPr>
          <a:endParaRPr lang="zh-CN" altLang="en-US" sz="1000" kern="100" baseline="0" smtClean="0">
            <a:solidFill>
              <a:sysClr val="window" lastClr="FFFFFF"/>
            </a:solidFill>
            <a:latin typeface="Times New Roman"/>
            <a:ea typeface="宋体"/>
            <a:cs typeface="+mn-cs"/>
          </a:endParaRPr>
        </a:p>
        <a:p>
          <a:pPr marR="0" lvl="0" algn="ctr" defTabSz="444500" rtl="0">
            <a:lnSpc>
              <a:spcPct val="90000"/>
            </a:lnSpc>
            <a:spcBef>
              <a:spcPct val="0"/>
            </a:spcBef>
            <a:spcAft>
              <a:spcPct val="35000"/>
            </a:spcAft>
          </a:pPr>
          <a:r>
            <a:rPr lang="zh-CN" altLang="en-US" sz="1000" kern="100" baseline="0" smtClean="0">
              <a:solidFill>
                <a:sysClr val="window" lastClr="FFFFFF"/>
              </a:solidFill>
              <a:latin typeface="Calibri"/>
              <a:ea typeface="宋体"/>
              <a:cs typeface="+mn-cs"/>
            </a:rPr>
            <a:t>市场部门</a:t>
          </a:r>
          <a:endParaRPr lang="zh-CN" altLang="en-US" sz="1000" smtClean="0">
            <a:solidFill>
              <a:sysClr val="window" lastClr="FFFFFF"/>
            </a:solidFill>
            <a:latin typeface="Calibri"/>
            <a:ea typeface="宋体"/>
            <a:cs typeface="+mn-cs"/>
          </a:endParaRPr>
        </a:p>
      </dsp:txBody>
      <dsp:txXfrm>
        <a:off x="2260345" y="1433224"/>
        <a:ext cx="844757" cy="524508"/>
      </dsp:txXfrm>
    </dsp:sp>
    <dsp:sp>
      <dsp:nvSpPr>
        <dsp:cNvPr id="15" name="圆角矩形 14"/>
        <dsp:cNvSpPr/>
      </dsp:nvSpPr>
      <dsp:spPr>
        <a:xfrm>
          <a:off x="3218908" y="1324293"/>
          <a:ext cx="877393" cy="5571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dsp:nvSpPr>
        <dsp:cNvPr id="16" name="圆角矩形 15"/>
        <dsp:cNvSpPr/>
      </dsp:nvSpPr>
      <dsp:spPr>
        <a:xfrm>
          <a:off x="3316396" y="1416906"/>
          <a:ext cx="877393" cy="55714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R="0" lvl="0" algn="ctr" defTabSz="444500" rtl="0">
            <a:lnSpc>
              <a:spcPct val="90000"/>
            </a:lnSpc>
            <a:spcBef>
              <a:spcPct val="0"/>
            </a:spcBef>
            <a:spcAft>
              <a:spcPct val="35000"/>
            </a:spcAft>
          </a:pPr>
          <a:endParaRPr lang="zh-CN" altLang="en-US" sz="1000" kern="100" baseline="0" smtClean="0">
            <a:solidFill>
              <a:sysClr val="window" lastClr="FFFFFF"/>
            </a:solidFill>
            <a:latin typeface="Times New Roman"/>
            <a:ea typeface="宋体"/>
            <a:cs typeface="+mn-cs"/>
          </a:endParaRPr>
        </a:p>
        <a:p>
          <a:pPr marR="0" lvl="0" algn="ctr" defTabSz="444500" rtl="0">
            <a:lnSpc>
              <a:spcPct val="90000"/>
            </a:lnSpc>
            <a:spcBef>
              <a:spcPct val="0"/>
            </a:spcBef>
            <a:spcAft>
              <a:spcPct val="35000"/>
            </a:spcAft>
          </a:pPr>
          <a:r>
            <a:rPr lang="zh-CN" altLang="en-US" sz="1000" kern="100" baseline="0" smtClean="0">
              <a:solidFill>
                <a:sysClr val="window" lastClr="FFFFFF"/>
              </a:solidFill>
              <a:latin typeface="Calibri"/>
              <a:ea typeface="宋体"/>
              <a:cs typeface="+mn-cs"/>
            </a:rPr>
            <a:t>采购部门</a:t>
          </a:r>
          <a:endParaRPr lang="zh-CN" altLang="en-US" sz="1000" smtClean="0">
            <a:solidFill>
              <a:sysClr val="window" lastClr="FFFFFF"/>
            </a:solidFill>
            <a:latin typeface="Calibri"/>
            <a:ea typeface="宋体"/>
            <a:cs typeface="+mn-cs"/>
          </a:endParaRPr>
        </a:p>
      </dsp:txBody>
      <dsp:txXfrm>
        <a:off x="3332714" y="1433224"/>
        <a:ext cx="844757" cy="524508"/>
      </dsp:txXfrm>
    </dsp:sp>
    <dsp:sp>
      <dsp:nvSpPr>
        <dsp:cNvPr id="17" name="圆角矩形 16"/>
        <dsp:cNvSpPr/>
      </dsp:nvSpPr>
      <dsp:spPr>
        <a:xfrm>
          <a:off x="4291278" y="1324293"/>
          <a:ext cx="877393" cy="5571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dsp:nvSpPr>
        <dsp:cNvPr id="18" name="圆角矩形 17"/>
        <dsp:cNvSpPr/>
      </dsp:nvSpPr>
      <dsp:spPr>
        <a:xfrm>
          <a:off x="4388766" y="1416906"/>
          <a:ext cx="877393" cy="55714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R="0" lvl="0" algn="ctr" defTabSz="444500" rtl="0">
            <a:lnSpc>
              <a:spcPct val="90000"/>
            </a:lnSpc>
            <a:spcBef>
              <a:spcPct val="0"/>
            </a:spcBef>
            <a:spcAft>
              <a:spcPct val="35000"/>
            </a:spcAft>
          </a:pPr>
          <a:endParaRPr lang="zh-CN" altLang="en-US" sz="1000" kern="100" baseline="0" smtClean="0">
            <a:solidFill>
              <a:sysClr val="window" lastClr="FFFFFF"/>
            </a:solidFill>
            <a:latin typeface="宋体"/>
            <a:ea typeface="宋体"/>
            <a:cs typeface="+mn-cs"/>
          </a:endParaRPr>
        </a:p>
        <a:p>
          <a:pPr marR="0" lvl="0" algn="ctr" defTabSz="444500" rtl="0">
            <a:lnSpc>
              <a:spcPct val="90000"/>
            </a:lnSpc>
            <a:spcBef>
              <a:spcPct val="0"/>
            </a:spcBef>
            <a:spcAft>
              <a:spcPct val="35000"/>
            </a:spcAft>
          </a:pPr>
          <a:r>
            <a:rPr lang="zh-CN" altLang="en-US" sz="1000" kern="100" baseline="0" smtClean="0">
              <a:solidFill>
                <a:sysClr val="window" lastClr="FFFFFF"/>
              </a:solidFill>
              <a:latin typeface="宋体"/>
              <a:ea typeface="宋体"/>
              <a:cs typeface="+mn-cs"/>
            </a:rPr>
            <a:t>服务部门</a:t>
          </a:r>
          <a:endParaRPr lang="zh-CN" altLang="en-US" sz="1000" smtClean="0">
            <a:solidFill>
              <a:sysClr val="window" lastClr="FFFFFF"/>
            </a:solidFill>
            <a:latin typeface="Calibri"/>
            <a:ea typeface="宋体"/>
            <a:cs typeface="+mn-cs"/>
          </a:endParaRPr>
        </a:p>
      </dsp:txBody>
      <dsp:txXfrm>
        <a:off x="4405084" y="1433224"/>
        <a:ext cx="844757" cy="5245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7AB43E-4407-4C34-AC23-C7FE1EB55E23}">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34</Pages>
  <Words>2615</Words>
  <Characters>14908</Characters>
  <Lines>124</Lines>
  <Paragraphs>34</Paragraphs>
  <TotalTime>0</TotalTime>
  <ScaleCrop>false</ScaleCrop>
  <LinksUpToDate>false</LinksUpToDate>
  <CharactersWithSpaces>17489</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2014-04-08T13:59:00Z</dcterms:created>
  <dc:creator>微软用户</dc:creator>
  <cp:lastModifiedBy>sony</cp:lastModifiedBy>
  <dcterms:modified xsi:type="dcterms:W3CDTF">2015-11-05T14:18:07Z</dcterms:modified>
  <dc:title>体验式咖啡屋创业计划书</dc:title>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