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outlineLvl w:val="9"/>
        <w:rPr>
          <w:rFonts w:hint="eastAsia" w:ascii="幼圆" w:hAnsi="幼圆" w:eastAsia="幼圆" w:cs="幼圆"/>
          <w:b/>
          <w:bCs/>
          <w:sz w:val="44"/>
          <w:szCs w:val="44"/>
          <w:lang w:eastAsia="zh-CN"/>
        </w:rPr>
      </w:pPr>
      <w:r>
        <w:rPr>
          <w:rFonts w:hint="eastAsia" w:ascii="幼圆" w:hAnsi="幼圆" w:eastAsia="幼圆" w:cs="幼圆"/>
          <w:b/>
          <w:bCs/>
          <w:sz w:val="44"/>
          <w:szCs w:val="44"/>
          <w:lang w:eastAsia="zh-CN"/>
        </w:rPr>
        <w:t>《大学化学实验》慕课学习要求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firstLine="480" w:firstLineChars="200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eastAsia="zh-CN"/>
        </w:rPr>
      </w:pPr>
      <w:r>
        <w:rPr>
          <w:rFonts w:hint="eastAsia" w:ascii="幼圆" w:hAnsi="幼圆" w:eastAsia="幼圆" w:cs="幼圆"/>
          <w:sz w:val="24"/>
          <w:szCs w:val="24"/>
          <w:lang w:eastAsia="zh-CN"/>
        </w:rPr>
        <w:t>北京化工大学《大学化学实验》在线开放课程，在中国大学慕课正式上线。要求我校学习《大学化学实验》的同学同步学习慕课资源，具体学习要求：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eastAsia="zh-CN"/>
        </w:rPr>
      </w:pPr>
      <w:r>
        <w:rPr>
          <w:rFonts w:hint="eastAsia" w:ascii="幼圆" w:hAnsi="幼圆" w:eastAsia="幼圆" w:cs="幼圆"/>
          <w:sz w:val="24"/>
          <w:szCs w:val="24"/>
          <w:lang w:eastAsia="zh-CN"/>
        </w:rPr>
        <w:t>注册（在爱课程中国大学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MOOC上实名制注册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eastAsia="zh-CN"/>
        </w:rPr>
        <w:t>昵称要求，例如：北化应化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1701吴磊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center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eastAsia="zh-CN"/>
        </w:rPr>
      </w:pPr>
      <w:r>
        <w:rPr>
          <w:sz w:val="24"/>
          <w:szCs w:val="24"/>
        </w:rPr>
        <w:drawing>
          <wp:inline distT="0" distB="0" distL="114300" distR="114300">
            <wp:extent cx="5268595" cy="275463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70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firstLine="0" w:firstLine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学习要求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firstLine="480" w:firstLineChars="20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完成本学期的化学实验课程的全部内容的网络学习，要求：①看实验理论讲授视频并完成实验思考题作业；②看实验操作视频并完成误差分析作业。这两份作业采用学生自己互评模式，评价后在慕课平台上传，上传文件名：先写完成作业人的昵称，后面括号是评价人的昵称，如：</w:t>
      </w:r>
      <w:r>
        <w:rPr>
          <w:rFonts w:hint="eastAsia" w:ascii="幼圆" w:hAnsi="幼圆" w:eastAsia="幼圆" w:cs="幼圆"/>
          <w:sz w:val="24"/>
          <w:szCs w:val="24"/>
          <w:highlight w:val="yellow"/>
          <w:lang w:val="en-US" w:eastAsia="zh-CN"/>
        </w:rPr>
        <w:t>作业人北化应化1701吴磊（评价人北化高材1701王帅）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。互评后上传的作业，课程指导教师抽测评价结果，全部互评计入作业者和评价者的两个人的成绩。教育部慕课平台要求学习者必须有互评环节，也是学生互相学习的好机会。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firstLine="0" w:firstLine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学习时间，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firstLine="480" w:firstLineChars="20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要求在本学期末考试前学完网络课程，计入《大学化学实验》课程平时成绩。满足慕课学习慕课学习者，同时由中国大学慕课颁发慕课结业证书。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="0" w:leftChars="0" w:firstLine="0" w:firstLine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每班的学习由化学实验课代表和学习委员组织，完成后课代表向化学实验中心课代表群中提交学习情况总结。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outlineLvl w:val="9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祝同学们学习进步！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/>
        <w:jc w:val="both"/>
        <w:textAlignment w:val="auto"/>
        <w:outlineLvl w:val="9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 xml:space="preserve">                                       北京化工大学化学实验教学中心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ind w:leftChars="0" w:firstLine="7000" w:firstLineChars="2500"/>
        <w:jc w:val="both"/>
        <w:textAlignment w:val="auto"/>
        <w:outlineLvl w:val="9"/>
        <w:rPr>
          <w:rFonts w:hint="eastAsia" w:ascii="幼圆" w:hAnsi="幼圆" w:eastAsia="幼圆" w:cs="幼圆"/>
          <w:sz w:val="28"/>
          <w:szCs w:val="28"/>
          <w:lang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2018年11月26日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textAlignment w:val="auto"/>
        <w:outlineLvl w:val="9"/>
        <w:rPr>
          <w:rFonts w:hint="eastAsia" w:ascii="幼圆" w:hAnsi="幼圆" w:eastAsia="幼圆" w:cs="幼圆"/>
          <w:sz w:val="28"/>
          <w:szCs w:val="28"/>
          <w:lang w:eastAsia="zh-CN"/>
        </w:rPr>
      </w:pPr>
    </w:p>
    <w:sectPr>
      <w:pgSz w:w="11906" w:h="16838"/>
      <w:pgMar w:top="1474" w:right="1134" w:bottom="147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2A807"/>
    <w:multiLevelType w:val="singleLevel"/>
    <w:tmpl w:val="E682A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5D5CD3"/>
    <w:rsid w:val="585D5CD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2018-11-26T00:22:00Z</dcterms:created>
  <dc:creator>User</dc:creator>
  <cp:lastModifiedBy>User</cp:lastModifiedBy>
  <dcterms:modified xsi:type="dcterms:W3CDTF">2018-11-26T00:56:14Z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