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BCE" w:rsidRPr="000701D8" w:rsidRDefault="00E56CB7" w:rsidP="00E56CB7">
      <w:pPr>
        <w:pStyle w:val="a3"/>
        <w:numPr>
          <w:ilvl w:val="0"/>
          <w:numId w:val="1"/>
        </w:numPr>
        <w:ind w:firstLineChars="0"/>
        <w:rPr>
          <w:b/>
          <w:sz w:val="28"/>
        </w:rPr>
      </w:pPr>
      <w:r w:rsidRPr="000701D8">
        <w:rPr>
          <w:b/>
          <w:sz w:val="28"/>
        </w:rPr>
        <w:t>判断题</w:t>
      </w:r>
      <w:r w:rsidR="00CB5FB9">
        <w:rPr>
          <w:rFonts w:hint="eastAsia"/>
          <w:b/>
          <w:sz w:val="28"/>
        </w:rPr>
        <w:t>（</w:t>
      </w:r>
      <w:r w:rsidR="00CB5FB9">
        <w:rPr>
          <w:b/>
          <w:sz w:val="28"/>
        </w:rPr>
        <w:t>1</w:t>
      </w:r>
      <w:r w:rsidR="00CB5FB9">
        <w:rPr>
          <w:rFonts w:hint="eastAsia"/>
          <w:b/>
          <w:sz w:val="28"/>
        </w:rPr>
        <w:t>0</w:t>
      </w:r>
      <w:r w:rsidR="00CB5FB9">
        <w:rPr>
          <w:rFonts w:hint="eastAsia"/>
          <w:b/>
          <w:sz w:val="28"/>
        </w:rPr>
        <w:t>分</w:t>
      </w:r>
      <w:r w:rsidR="00CB5FB9">
        <w:rPr>
          <w:b/>
          <w:sz w:val="28"/>
        </w:rPr>
        <w:t>，每题</w:t>
      </w:r>
      <w:r w:rsidR="00CB5FB9">
        <w:rPr>
          <w:b/>
          <w:sz w:val="28"/>
        </w:rPr>
        <w:t>1</w:t>
      </w:r>
      <w:r w:rsidR="00CB5FB9">
        <w:rPr>
          <w:rFonts w:hint="eastAsia"/>
          <w:b/>
          <w:sz w:val="28"/>
        </w:rPr>
        <w:t>分）</w:t>
      </w:r>
    </w:p>
    <w:p w:rsidR="00E56CB7" w:rsidRPr="006B5D14" w:rsidRDefault="00E56CB7" w:rsidP="00E56CB7">
      <w:pPr>
        <w:rPr>
          <w:sz w:val="24"/>
        </w:rPr>
      </w:pPr>
    </w:p>
    <w:p w:rsidR="00E56CB7" w:rsidRPr="00DF0CC0" w:rsidRDefault="00DF0CC0" w:rsidP="00DF0CC0">
      <w:pPr>
        <w:pStyle w:val="a3"/>
        <w:numPr>
          <w:ilvl w:val="0"/>
          <w:numId w:val="2"/>
        </w:numPr>
        <w:ind w:firstLineChars="0"/>
        <w:rPr>
          <w:sz w:val="24"/>
        </w:rPr>
      </w:pPr>
      <w:r w:rsidRPr="00DF0CC0">
        <w:rPr>
          <w:rFonts w:hint="eastAsia"/>
          <w:sz w:val="24"/>
        </w:rPr>
        <w:t>均衡</w:t>
      </w:r>
      <w:r w:rsidRPr="00DF0CC0">
        <w:rPr>
          <w:sz w:val="24"/>
        </w:rPr>
        <w:t>一般指经济事务中有关变量</w:t>
      </w:r>
      <w:r w:rsidRPr="00DF0CC0">
        <w:rPr>
          <w:rFonts w:hint="eastAsia"/>
          <w:sz w:val="24"/>
        </w:rPr>
        <w:t>在</w:t>
      </w:r>
      <w:r w:rsidRPr="00DF0CC0">
        <w:rPr>
          <w:sz w:val="24"/>
        </w:rPr>
        <w:t>一定条件</w:t>
      </w:r>
      <w:r w:rsidRPr="00DF0CC0">
        <w:rPr>
          <w:rFonts w:hint="eastAsia"/>
          <w:sz w:val="24"/>
        </w:rPr>
        <w:t>的</w:t>
      </w:r>
      <w:r w:rsidRPr="00DF0CC0">
        <w:rPr>
          <w:sz w:val="24"/>
        </w:rPr>
        <w:t>相互作用下所达到的一种相对静止的状态。</w:t>
      </w:r>
      <w:r w:rsidR="00397BF1" w:rsidRPr="008A5185">
        <w:rPr>
          <w:rFonts w:hint="eastAsia"/>
          <w:sz w:val="24"/>
        </w:rPr>
        <w:t>（√）</w:t>
      </w:r>
    </w:p>
    <w:p w:rsidR="00DF0CC0" w:rsidRDefault="00DF0CC0" w:rsidP="00DF0CC0">
      <w:pPr>
        <w:pStyle w:val="a3"/>
        <w:numPr>
          <w:ilvl w:val="0"/>
          <w:numId w:val="2"/>
        </w:numPr>
        <w:ind w:firstLineChars="0"/>
        <w:rPr>
          <w:sz w:val="24"/>
        </w:rPr>
      </w:pPr>
      <w:r>
        <w:rPr>
          <w:rFonts w:hint="eastAsia"/>
          <w:sz w:val="24"/>
        </w:rPr>
        <w:t>实证分析</w:t>
      </w:r>
      <w:r>
        <w:rPr>
          <w:sz w:val="24"/>
        </w:rPr>
        <w:t>是描述经济现象是什么以及社会经济问题实际上是如何解决的经济学研究方法。</w:t>
      </w:r>
      <w:r w:rsidR="00397BF1" w:rsidRPr="008A5185">
        <w:rPr>
          <w:rFonts w:hint="eastAsia"/>
          <w:sz w:val="24"/>
        </w:rPr>
        <w:t>（√）</w:t>
      </w:r>
    </w:p>
    <w:p w:rsidR="00DF0CC0" w:rsidRDefault="00DF0CC0" w:rsidP="00DF0CC0">
      <w:pPr>
        <w:pStyle w:val="a3"/>
        <w:numPr>
          <w:ilvl w:val="0"/>
          <w:numId w:val="2"/>
        </w:numPr>
        <w:ind w:firstLineChars="0"/>
        <w:rPr>
          <w:sz w:val="24"/>
        </w:rPr>
      </w:pPr>
      <w:r w:rsidRPr="00DF0CC0">
        <w:rPr>
          <w:rFonts w:hint="eastAsia"/>
          <w:sz w:val="24"/>
        </w:rPr>
        <w:t>地租上升使土地的供给不断增加。</w:t>
      </w:r>
      <w:r w:rsidRPr="00DF0CC0">
        <w:rPr>
          <w:rFonts w:hint="eastAsia"/>
          <w:sz w:val="24"/>
        </w:rPr>
        <w:t> </w:t>
      </w:r>
      <w:r w:rsidR="00397BF1" w:rsidRPr="00DF0CC0">
        <w:rPr>
          <w:rFonts w:hint="eastAsia"/>
          <w:sz w:val="24"/>
        </w:rPr>
        <w:t>（×）</w:t>
      </w:r>
    </w:p>
    <w:p w:rsidR="00BE6F4A" w:rsidRDefault="00B1324B" w:rsidP="00B1324B">
      <w:pPr>
        <w:pStyle w:val="a3"/>
        <w:numPr>
          <w:ilvl w:val="0"/>
          <w:numId w:val="2"/>
        </w:numPr>
        <w:ind w:firstLineChars="0"/>
        <w:rPr>
          <w:sz w:val="24"/>
        </w:rPr>
      </w:pPr>
      <w:r w:rsidRPr="00B22BBF">
        <w:rPr>
          <w:rFonts w:hint="eastAsia"/>
          <w:sz w:val="24"/>
        </w:rPr>
        <w:t>需求量是流量。</w:t>
      </w:r>
    </w:p>
    <w:p w:rsidR="00B1324B" w:rsidRPr="00B22BBF" w:rsidRDefault="00B1324B" w:rsidP="00B1324B">
      <w:pPr>
        <w:pStyle w:val="a3"/>
        <w:numPr>
          <w:ilvl w:val="0"/>
          <w:numId w:val="2"/>
        </w:numPr>
        <w:ind w:firstLineChars="0"/>
        <w:rPr>
          <w:sz w:val="24"/>
        </w:rPr>
      </w:pPr>
      <w:r w:rsidRPr="00B22BBF">
        <w:rPr>
          <w:rFonts w:hint="eastAsia"/>
          <w:sz w:val="24"/>
        </w:rPr>
        <w:t>生产可能性曲线凸向原点说明了随着一种物品生产的增加，机会成本在递减。</w:t>
      </w:r>
      <w:r w:rsidR="00397BF1" w:rsidRPr="000D1460">
        <w:rPr>
          <w:rFonts w:hint="eastAsia"/>
          <w:sz w:val="24"/>
        </w:rPr>
        <w:t>（×）</w:t>
      </w:r>
    </w:p>
    <w:p w:rsidR="008A5185" w:rsidRDefault="008A5185" w:rsidP="008A5185">
      <w:pPr>
        <w:pStyle w:val="a3"/>
        <w:numPr>
          <w:ilvl w:val="0"/>
          <w:numId w:val="2"/>
        </w:numPr>
        <w:ind w:firstLineChars="0"/>
        <w:rPr>
          <w:sz w:val="24"/>
        </w:rPr>
      </w:pPr>
      <w:r w:rsidRPr="008A5185">
        <w:rPr>
          <w:rFonts w:hint="eastAsia"/>
          <w:sz w:val="24"/>
        </w:rPr>
        <w:t>实际的基尼系数总是大于零而小于</w:t>
      </w:r>
      <w:r w:rsidR="00D61CCC">
        <w:rPr>
          <w:rFonts w:hint="eastAsia"/>
          <w:sz w:val="24"/>
        </w:rPr>
        <w:t>一</w:t>
      </w:r>
      <w:r w:rsidRPr="008A5185">
        <w:rPr>
          <w:rFonts w:hint="eastAsia"/>
          <w:sz w:val="24"/>
        </w:rPr>
        <w:t>。</w:t>
      </w:r>
      <w:r w:rsidR="00397BF1" w:rsidRPr="008A5185">
        <w:rPr>
          <w:rFonts w:hint="eastAsia"/>
          <w:sz w:val="24"/>
        </w:rPr>
        <w:t>（√）</w:t>
      </w:r>
    </w:p>
    <w:p w:rsidR="008A5185" w:rsidRDefault="008A5185" w:rsidP="008A5185">
      <w:pPr>
        <w:pStyle w:val="a3"/>
        <w:numPr>
          <w:ilvl w:val="0"/>
          <w:numId w:val="2"/>
        </w:numPr>
        <w:ind w:firstLineChars="0"/>
        <w:rPr>
          <w:sz w:val="24"/>
        </w:rPr>
      </w:pPr>
      <w:r w:rsidRPr="008A5185">
        <w:rPr>
          <w:rFonts w:hint="eastAsia"/>
          <w:sz w:val="24"/>
        </w:rPr>
        <w:t>平等与效率是一对永恒的矛盾。</w:t>
      </w:r>
      <w:r w:rsidR="00397BF1" w:rsidRPr="008A5185">
        <w:rPr>
          <w:rFonts w:hint="eastAsia"/>
          <w:sz w:val="24"/>
        </w:rPr>
        <w:t>（√）</w:t>
      </w:r>
    </w:p>
    <w:p w:rsidR="008A5185" w:rsidRDefault="008A5185" w:rsidP="008A5185">
      <w:pPr>
        <w:pStyle w:val="a3"/>
        <w:numPr>
          <w:ilvl w:val="0"/>
          <w:numId w:val="2"/>
        </w:numPr>
        <w:ind w:firstLineChars="0"/>
        <w:rPr>
          <w:sz w:val="24"/>
        </w:rPr>
      </w:pPr>
      <w:r w:rsidRPr="008A5185">
        <w:rPr>
          <w:rFonts w:hint="eastAsia"/>
          <w:sz w:val="24"/>
        </w:rPr>
        <w:t>政府失灵就是市场调节无法实现资源的最优配置。</w:t>
      </w:r>
      <w:r w:rsidR="00397BF1" w:rsidRPr="008A5185">
        <w:rPr>
          <w:rFonts w:hint="eastAsia"/>
          <w:sz w:val="24"/>
        </w:rPr>
        <w:t>（×）</w:t>
      </w:r>
    </w:p>
    <w:p w:rsidR="008A5185" w:rsidRDefault="008A5185" w:rsidP="008A5185">
      <w:pPr>
        <w:pStyle w:val="a3"/>
        <w:numPr>
          <w:ilvl w:val="0"/>
          <w:numId w:val="2"/>
        </w:numPr>
        <w:ind w:firstLineChars="0"/>
        <w:rPr>
          <w:sz w:val="24"/>
        </w:rPr>
      </w:pPr>
      <w:r w:rsidRPr="008A5185">
        <w:rPr>
          <w:rFonts w:hint="eastAsia"/>
          <w:sz w:val="24"/>
        </w:rPr>
        <w:t>在垄断竞争市场上，平均收益曲线、边际收益曲线和需求曲线是重合在一起的。</w:t>
      </w:r>
      <w:r w:rsidRPr="008A5185">
        <w:rPr>
          <w:rFonts w:hint="eastAsia"/>
          <w:sz w:val="24"/>
        </w:rPr>
        <w:t> </w:t>
      </w:r>
      <w:r w:rsidR="00397BF1" w:rsidRPr="008A5185">
        <w:rPr>
          <w:rFonts w:hint="eastAsia"/>
          <w:sz w:val="24"/>
        </w:rPr>
        <w:t>（×）</w:t>
      </w:r>
    </w:p>
    <w:p w:rsidR="008A5185" w:rsidRDefault="008A5185" w:rsidP="008A5185">
      <w:pPr>
        <w:pStyle w:val="a3"/>
        <w:numPr>
          <w:ilvl w:val="0"/>
          <w:numId w:val="2"/>
        </w:numPr>
        <w:ind w:firstLineChars="0"/>
        <w:rPr>
          <w:sz w:val="24"/>
        </w:rPr>
      </w:pPr>
      <w:r w:rsidRPr="008A5185">
        <w:rPr>
          <w:rFonts w:hint="eastAsia"/>
          <w:sz w:val="24"/>
        </w:rPr>
        <w:t>现代寡头理论运用古诺模型和拐折的需求曲线来研究寡头的行为。</w:t>
      </w:r>
      <w:r w:rsidR="00397BF1" w:rsidRPr="008A5185">
        <w:rPr>
          <w:rFonts w:hint="eastAsia"/>
          <w:sz w:val="24"/>
        </w:rPr>
        <w:t>（×）</w:t>
      </w:r>
    </w:p>
    <w:p w:rsidR="00E56CB7" w:rsidRPr="006B5D14" w:rsidRDefault="00E56CB7" w:rsidP="00E56CB7">
      <w:pPr>
        <w:rPr>
          <w:sz w:val="24"/>
        </w:rPr>
      </w:pPr>
    </w:p>
    <w:p w:rsidR="000701D8" w:rsidRPr="006B5D14" w:rsidRDefault="000701D8" w:rsidP="00E56CB7">
      <w:pPr>
        <w:rPr>
          <w:sz w:val="24"/>
        </w:rPr>
      </w:pPr>
    </w:p>
    <w:p w:rsidR="000701D8" w:rsidRPr="00CB5FB9" w:rsidRDefault="008A5185" w:rsidP="008A5185">
      <w:pPr>
        <w:pStyle w:val="a3"/>
        <w:numPr>
          <w:ilvl w:val="0"/>
          <w:numId w:val="1"/>
        </w:numPr>
        <w:ind w:firstLineChars="0"/>
        <w:rPr>
          <w:b/>
          <w:sz w:val="24"/>
        </w:rPr>
      </w:pPr>
      <w:r w:rsidRPr="00CB5FB9">
        <w:rPr>
          <w:rFonts w:hint="eastAsia"/>
          <w:b/>
          <w:sz w:val="24"/>
        </w:rPr>
        <w:t>简答题</w:t>
      </w:r>
      <w:r w:rsidR="00CB5FB9" w:rsidRPr="00CB5FB9">
        <w:rPr>
          <w:rFonts w:hint="eastAsia"/>
          <w:b/>
          <w:sz w:val="24"/>
        </w:rPr>
        <w:t>（共</w:t>
      </w:r>
      <w:r w:rsidR="00CB5FB9">
        <w:rPr>
          <w:rFonts w:hint="eastAsia"/>
          <w:b/>
          <w:sz w:val="24"/>
        </w:rPr>
        <w:t>30</w:t>
      </w:r>
      <w:r w:rsidR="00CB5FB9">
        <w:rPr>
          <w:rFonts w:hint="eastAsia"/>
          <w:b/>
          <w:sz w:val="24"/>
        </w:rPr>
        <w:t>分</w:t>
      </w:r>
      <w:r w:rsidR="00D61CCC">
        <w:rPr>
          <w:rFonts w:hint="eastAsia"/>
          <w:b/>
          <w:sz w:val="24"/>
        </w:rPr>
        <w:t>，</w:t>
      </w:r>
      <w:r w:rsidR="00D61CCC">
        <w:rPr>
          <w:b/>
          <w:sz w:val="24"/>
        </w:rPr>
        <w:t>每题</w:t>
      </w:r>
      <w:r w:rsidR="00D61CCC">
        <w:rPr>
          <w:rFonts w:hint="eastAsia"/>
          <w:b/>
          <w:sz w:val="24"/>
        </w:rPr>
        <w:t>5</w:t>
      </w:r>
      <w:r w:rsidR="00D61CCC">
        <w:rPr>
          <w:rFonts w:hint="eastAsia"/>
          <w:b/>
          <w:sz w:val="24"/>
        </w:rPr>
        <w:t>分</w:t>
      </w:r>
      <w:r w:rsidR="00CB5FB9" w:rsidRPr="00CB5FB9">
        <w:rPr>
          <w:rFonts w:hint="eastAsia"/>
          <w:b/>
          <w:sz w:val="24"/>
        </w:rPr>
        <w:t>）</w:t>
      </w:r>
      <w:bookmarkStart w:id="0" w:name="_GoBack"/>
      <w:bookmarkEnd w:id="0"/>
    </w:p>
    <w:p w:rsidR="008A5185" w:rsidRDefault="008A5185" w:rsidP="000D1460">
      <w:pPr>
        <w:pStyle w:val="a3"/>
        <w:numPr>
          <w:ilvl w:val="0"/>
          <w:numId w:val="3"/>
        </w:numPr>
        <w:ind w:left="426" w:firstLineChars="0"/>
        <w:rPr>
          <w:sz w:val="24"/>
        </w:rPr>
      </w:pPr>
      <w:r>
        <w:rPr>
          <w:rFonts w:hint="eastAsia"/>
          <w:sz w:val="24"/>
        </w:rPr>
        <w:t>简述</w:t>
      </w:r>
      <w:r>
        <w:rPr>
          <w:sz w:val="24"/>
        </w:rPr>
        <w:t>微观经济学的假设条件</w:t>
      </w:r>
      <w:r w:rsidR="000D1460">
        <w:rPr>
          <w:rFonts w:hint="eastAsia"/>
          <w:sz w:val="24"/>
        </w:rPr>
        <w:t>内容</w:t>
      </w:r>
    </w:p>
    <w:p w:rsidR="000D1460" w:rsidRDefault="000D1460" w:rsidP="000D1460">
      <w:pPr>
        <w:pStyle w:val="a3"/>
        <w:numPr>
          <w:ilvl w:val="0"/>
          <w:numId w:val="3"/>
        </w:numPr>
        <w:ind w:left="426" w:firstLineChars="0"/>
        <w:rPr>
          <w:sz w:val="24"/>
        </w:rPr>
      </w:pPr>
      <w:r>
        <w:rPr>
          <w:rFonts w:hint="eastAsia"/>
          <w:sz w:val="24"/>
        </w:rPr>
        <w:t>说明</w:t>
      </w:r>
      <w:r>
        <w:rPr>
          <w:sz w:val="24"/>
        </w:rPr>
        <w:t>微观经济学研究的中心问题</w:t>
      </w:r>
    </w:p>
    <w:p w:rsidR="000D1460" w:rsidRDefault="000D1460" w:rsidP="000D1460">
      <w:pPr>
        <w:pStyle w:val="a3"/>
        <w:numPr>
          <w:ilvl w:val="0"/>
          <w:numId w:val="3"/>
        </w:numPr>
        <w:ind w:left="426" w:firstLineChars="0"/>
        <w:rPr>
          <w:sz w:val="24"/>
        </w:rPr>
      </w:pPr>
      <w:r>
        <w:rPr>
          <w:rFonts w:hint="eastAsia"/>
          <w:sz w:val="24"/>
        </w:rPr>
        <w:t>静态</w:t>
      </w:r>
      <w:r>
        <w:rPr>
          <w:sz w:val="24"/>
        </w:rPr>
        <w:t>分析和</w:t>
      </w:r>
      <w:r>
        <w:rPr>
          <w:rFonts w:hint="eastAsia"/>
          <w:sz w:val="24"/>
        </w:rPr>
        <w:t>比较</w:t>
      </w:r>
      <w:r>
        <w:rPr>
          <w:sz w:val="24"/>
        </w:rPr>
        <w:t>动态分析的区别</w:t>
      </w:r>
      <w:r>
        <w:rPr>
          <w:rFonts w:hint="eastAsia"/>
          <w:sz w:val="24"/>
        </w:rPr>
        <w:t>与</w:t>
      </w:r>
      <w:r>
        <w:rPr>
          <w:sz w:val="24"/>
        </w:rPr>
        <w:t>联系</w:t>
      </w:r>
    </w:p>
    <w:p w:rsidR="00E56E84" w:rsidRDefault="00E56E84" w:rsidP="000D1460">
      <w:pPr>
        <w:pStyle w:val="a3"/>
        <w:numPr>
          <w:ilvl w:val="0"/>
          <w:numId w:val="3"/>
        </w:numPr>
        <w:ind w:left="426" w:firstLineChars="0"/>
        <w:rPr>
          <w:sz w:val="24"/>
        </w:rPr>
      </w:pPr>
      <w:r>
        <w:rPr>
          <w:sz w:val="24"/>
        </w:rPr>
        <w:t>画图说明</w:t>
      </w:r>
      <w:r w:rsidR="000D1460">
        <w:rPr>
          <w:rFonts w:hint="eastAsia"/>
          <w:sz w:val="24"/>
        </w:rPr>
        <w:t>支持价格</w:t>
      </w:r>
      <w:r w:rsidR="000D1460">
        <w:rPr>
          <w:sz w:val="24"/>
        </w:rPr>
        <w:t>和</w:t>
      </w:r>
      <w:r w:rsidR="000D1460">
        <w:rPr>
          <w:rFonts w:hint="eastAsia"/>
          <w:sz w:val="24"/>
        </w:rPr>
        <w:t>限制</w:t>
      </w:r>
      <w:r w:rsidR="000D1460">
        <w:rPr>
          <w:sz w:val="24"/>
        </w:rPr>
        <w:t>价格</w:t>
      </w:r>
      <w:r>
        <w:rPr>
          <w:rFonts w:hint="eastAsia"/>
          <w:sz w:val="24"/>
        </w:rPr>
        <w:t>的</w:t>
      </w:r>
      <w:r>
        <w:rPr>
          <w:sz w:val="24"/>
        </w:rPr>
        <w:t>定义及适用时机分析</w:t>
      </w:r>
    </w:p>
    <w:p w:rsidR="000D1460" w:rsidRDefault="00E56E84" w:rsidP="000D1460">
      <w:pPr>
        <w:pStyle w:val="a3"/>
        <w:numPr>
          <w:ilvl w:val="0"/>
          <w:numId w:val="3"/>
        </w:numPr>
        <w:ind w:left="426" w:firstLineChars="0"/>
        <w:rPr>
          <w:sz w:val="24"/>
        </w:rPr>
      </w:pPr>
      <w:r>
        <w:rPr>
          <w:rFonts w:hint="eastAsia"/>
          <w:sz w:val="24"/>
        </w:rPr>
        <w:t>简述完全</w:t>
      </w:r>
      <w:r w:rsidR="00AA05BA">
        <w:rPr>
          <w:sz w:val="24"/>
        </w:rPr>
        <w:t>竞争市场需要</w:t>
      </w:r>
      <w:r w:rsidR="00AA05BA">
        <w:rPr>
          <w:rFonts w:hint="eastAsia"/>
          <w:sz w:val="24"/>
        </w:rPr>
        <w:t>具备</w:t>
      </w:r>
      <w:r>
        <w:rPr>
          <w:sz w:val="24"/>
        </w:rPr>
        <w:t>的条件有哪些</w:t>
      </w:r>
      <w:r>
        <w:rPr>
          <w:sz w:val="24"/>
        </w:rPr>
        <w:t xml:space="preserve"> </w:t>
      </w:r>
    </w:p>
    <w:p w:rsidR="00E56E84" w:rsidRDefault="00C8254F" w:rsidP="000D1460">
      <w:pPr>
        <w:pStyle w:val="a3"/>
        <w:numPr>
          <w:ilvl w:val="0"/>
          <w:numId w:val="3"/>
        </w:numPr>
        <w:ind w:left="426" w:firstLineChars="0"/>
        <w:rPr>
          <w:sz w:val="24"/>
        </w:rPr>
      </w:pPr>
      <w:r>
        <w:rPr>
          <w:rFonts w:hint="eastAsia"/>
          <w:sz w:val="24"/>
        </w:rPr>
        <w:t>简述</w:t>
      </w:r>
      <w:r>
        <w:rPr>
          <w:sz w:val="24"/>
        </w:rPr>
        <w:t>劳动供给曲线</w:t>
      </w:r>
      <w:r>
        <w:rPr>
          <w:rFonts w:hint="eastAsia"/>
          <w:sz w:val="24"/>
        </w:rPr>
        <w:t>的</w:t>
      </w:r>
      <w:r>
        <w:rPr>
          <w:sz w:val="24"/>
        </w:rPr>
        <w:t>特点（</w:t>
      </w:r>
      <w:r>
        <w:rPr>
          <w:rFonts w:hint="eastAsia"/>
          <w:sz w:val="24"/>
        </w:rPr>
        <w:t>用</w:t>
      </w:r>
      <w:r>
        <w:rPr>
          <w:sz w:val="24"/>
        </w:rPr>
        <w:t>替代效应和收入效应理论）</w:t>
      </w:r>
    </w:p>
    <w:p w:rsidR="000D1460" w:rsidRPr="000D1460" w:rsidRDefault="000D1460" w:rsidP="000D1460">
      <w:pPr>
        <w:rPr>
          <w:sz w:val="24"/>
        </w:rPr>
      </w:pPr>
    </w:p>
    <w:p w:rsidR="000701D8" w:rsidRPr="00C80AEE" w:rsidRDefault="00B16670" w:rsidP="00C80AEE">
      <w:pPr>
        <w:rPr>
          <w:b/>
          <w:sz w:val="24"/>
        </w:rPr>
      </w:pPr>
      <w:r w:rsidRPr="00C80AEE">
        <w:rPr>
          <w:rFonts w:hint="eastAsia"/>
          <w:b/>
          <w:sz w:val="24"/>
        </w:rPr>
        <w:t>三</w:t>
      </w:r>
      <w:r w:rsidRPr="00C80AEE">
        <w:rPr>
          <w:b/>
          <w:sz w:val="24"/>
        </w:rPr>
        <w:t>、</w:t>
      </w:r>
      <w:r w:rsidR="00DC4D5A" w:rsidRPr="00C80AEE">
        <w:rPr>
          <w:rFonts w:hint="eastAsia"/>
          <w:b/>
          <w:sz w:val="24"/>
        </w:rPr>
        <w:t>计算题</w:t>
      </w:r>
      <w:r w:rsidR="00CB5FB9" w:rsidRPr="00C80AEE">
        <w:rPr>
          <w:rFonts w:hint="eastAsia"/>
          <w:b/>
          <w:sz w:val="24"/>
        </w:rPr>
        <w:t>（共</w:t>
      </w:r>
      <w:r w:rsidR="00CB5FB9" w:rsidRPr="00C80AEE">
        <w:rPr>
          <w:rFonts w:hint="eastAsia"/>
          <w:b/>
          <w:sz w:val="24"/>
        </w:rPr>
        <w:t>25</w:t>
      </w:r>
      <w:r w:rsidR="00CB5FB9" w:rsidRPr="00C80AEE">
        <w:rPr>
          <w:rFonts w:hint="eastAsia"/>
          <w:b/>
          <w:sz w:val="24"/>
        </w:rPr>
        <w:t>分，</w:t>
      </w:r>
      <w:r w:rsidR="00CB5FB9" w:rsidRPr="00C80AEE">
        <w:rPr>
          <w:rFonts w:hint="eastAsia"/>
          <w:b/>
          <w:sz w:val="24"/>
        </w:rPr>
        <w:t>1</w:t>
      </w:r>
      <w:r w:rsidR="00CB5FB9" w:rsidRPr="00C80AEE">
        <w:rPr>
          <w:rFonts w:hint="eastAsia"/>
          <w:b/>
          <w:sz w:val="24"/>
        </w:rPr>
        <w:t>题</w:t>
      </w:r>
      <w:r w:rsidR="00CB5FB9" w:rsidRPr="00C80AEE">
        <w:rPr>
          <w:sz w:val="24"/>
        </w:rPr>
        <w:t>10</w:t>
      </w:r>
      <w:r w:rsidR="00CB5FB9" w:rsidRPr="00C80AEE">
        <w:rPr>
          <w:rFonts w:hint="eastAsia"/>
          <w:sz w:val="24"/>
        </w:rPr>
        <w:t>分，</w:t>
      </w:r>
      <w:r w:rsidR="00CB5FB9" w:rsidRPr="00C80AEE">
        <w:rPr>
          <w:rFonts w:hint="eastAsia"/>
          <w:sz w:val="24"/>
        </w:rPr>
        <w:t>2</w:t>
      </w:r>
      <w:r w:rsidR="00CB5FB9" w:rsidRPr="00C80AEE">
        <w:rPr>
          <w:rFonts w:hint="eastAsia"/>
          <w:sz w:val="24"/>
        </w:rPr>
        <w:t>题</w:t>
      </w:r>
      <w:r w:rsidR="00CB5FB9" w:rsidRPr="00C80AEE">
        <w:rPr>
          <w:rFonts w:hint="eastAsia"/>
          <w:sz w:val="24"/>
        </w:rPr>
        <w:t>15</w:t>
      </w:r>
      <w:r w:rsidR="00CB5FB9" w:rsidRPr="00C80AEE">
        <w:rPr>
          <w:rFonts w:hint="eastAsia"/>
          <w:sz w:val="24"/>
        </w:rPr>
        <w:t>分</w:t>
      </w:r>
      <w:r w:rsidR="00CB5FB9" w:rsidRPr="00C80AEE">
        <w:rPr>
          <w:rFonts w:hint="eastAsia"/>
          <w:b/>
          <w:sz w:val="24"/>
        </w:rPr>
        <w:t>）</w:t>
      </w:r>
    </w:p>
    <w:p w:rsidR="00DC4D5A" w:rsidRDefault="00DC4D5A" w:rsidP="00E56CB7">
      <w:pPr>
        <w:rPr>
          <w:sz w:val="24"/>
        </w:rPr>
      </w:pPr>
    </w:p>
    <w:p w:rsidR="00B16670" w:rsidRDefault="00B16670" w:rsidP="00B16670">
      <w:pPr>
        <w:pStyle w:val="a3"/>
        <w:numPr>
          <w:ilvl w:val="0"/>
          <w:numId w:val="5"/>
        </w:numPr>
        <w:ind w:firstLineChars="0"/>
        <w:rPr>
          <w:sz w:val="24"/>
        </w:rPr>
      </w:pPr>
      <w:r w:rsidRPr="00B16670">
        <w:rPr>
          <w:rFonts w:hint="eastAsia"/>
          <w:sz w:val="24"/>
        </w:rPr>
        <w:t>假定</w:t>
      </w:r>
      <w:r w:rsidRPr="00B16670">
        <w:rPr>
          <w:sz w:val="24"/>
        </w:rPr>
        <w:t>某消费者的效用函数为</w:t>
      </w:r>
      <w:r w:rsidRPr="00B16670">
        <w:rPr>
          <w:rFonts w:hint="eastAsia"/>
          <w:sz w:val="24"/>
        </w:rPr>
        <w:t>U=</w:t>
      </w:r>
      <w:r w:rsidRPr="00B16670">
        <w:rPr>
          <w:sz w:val="24"/>
        </w:rPr>
        <w:t>q</w:t>
      </w:r>
      <w:r w:rsidRPr="00AA05BA">
        <w:rPr>
          <w:sz w:val="24"/>
          <w:vertAlign w:val="superscript"/>
        </w:rPr>
        <w:t>0.5</w:t>
      </w:r>
      <w:r w:rsidRPr="00B16670">
        <w:rPr>
          <w:sz w:val="24"/>
        </w:rPr>
        <w:t>+3M,</w:t>
      </w:r>
      <w:r w:rsidRPr="00B16670">
        <w:rPr>
          <w:rFonts w:hint="eastAsia"/>
          <w:sz w:val="24"/>
        </w:rPr>
        <w:t>其中</w:t>
      </w:r>
      <w:r w:rsidRPr="00B16670">
        <w:rPr>
          <w:sz w:val="24"/>
        </w:rPr>
        <w:t>，</w:t>
      </w:r>
      <w:r w:rsidRPr="00B16670">
        <w:rPr>
          <w:rFonts w:hint="eastAsia"/>
          <w:sz w:val="24"/>
        </w:rPr>
        <w:t>q</w:t>
      </w:r>
      <w:r w:rsidRPr="00B16670">
        <w:rPr>
          <w:rFonts w:hint="eastAsia"/>
          <w:sz w:val="24"/>
        </w:rPr>
        <w:t>为</w:t>
      </w:r>
      <w:r w:rsidRPr="00B16670">
        <w:rPr>
          <w:sz w:val="24"/>
        </w:rPr>
        <w:t>某商品的消费量，</w:t>
      </w:r>
      <w:r w:rsidRPr="00B16670">
        <w:rPr>
          <w:rFonts w:hint="eastAsia"/>
          <w:sz w:val="24"/>
        </w:rPr>
        <w:t>M</w:t>
      </w:r>
      <w:r w:rsidRPr="00B16670">
        <w:rPr>
          <w:rFonts w:hint="eastAsia"/>
          <w:sz w:val="24"/>
        </w:rPr>
        <w:t>为</w:t>
      </w:r>
      <w:r w:rsidRPr="00B16670">
        <w:rPr>
          <w:sz w:val="24"/>
        </w:rPr>
        <w:t>收入，求：</w:t>
      </w:r>
    </w:p>
    <w:p w:rsidR="00DC4D5A" w:rsidRPr="00B16670" w:rsidRDefault="00B16670" w:rsidP="00B16670">
      <w:pPr>
        <w:pStyle w:val="a3"/>
        <w:ind w:left="360" w:firstLineChars="0" w:firstLine="0"/>
        <w:rPr>
          <w:sz w:val="24"/>
        </w:rPr>
      </w:pPr>
      <w:r w:rsidRPr="00B16670">
        <w:rPr>
          <w:sz w:val="24"/>
        </w:rPr>
        <w:t>（</w:t>
      </w:r>
      <w:r w:rsidRPr="00B16670">
        <w:rPr>
          <w:rFonts w:hint="eastAsia"/>
          <w:sz w:val="24"/>
        </w:rPr>
        <w:t>1</w:t>
      </w:r>
      <w:r w:rsidRPr="00B16670">
        <w:rPr>
          <w:sz w:val="24"/>
        </w:rPr>
        <w:t>）</w:t>
      </w:r>
      <w:r w:rsidRPr="00B16670">
        <w:rPr>
          <w:rFonts w:hint="eastAsia"/>
          <w:sz w:val="24"/>
        </w:rPr>
        <w:t>该消费者</w:t>
      </w:r>
      <w:r w:rsidRPr="00B16670">
        <w:rPr>
          <w:sz w:val="24"/>
        </w:rPr>
        <w:t>的需求函数</w:t>
      </w:r>
    </w:p>
    <w:p w:rsidR="00B16670" w:rsidRDefault="00B16670" w:rsidP="00B16670">
      <w:pPr>
        <w:pStyle w:val="a3"/>
        <w:ind w:left="360" w:firstLineChars="0" w:firstLine="0"/>
        <w:rPr>
          <w:sz w:val="24"/>
        </w:rPr>
      </w:pPr>
      <w:r>
        <w:rPr>
          <w:rFonts w:hint="eastAsia"/>
          <w:sz w:val="24"/>
        </w:rPr>
        <w:t>（</w:t>
      </w:r>
      <w:r>
        <w:rPr>
          <w:rFonts w:hint="eastAsia"/>
          <w:sz w:val="24"/>
        </w:rPr>
        <w:t>2</w:t>
      </w:r>
      <w:r>
        <w:rPr>
          <w:rFonts w:hint="eastAsia"/>
          <w:sz w:val="24"/>
        </w:rPr>
        <w:t>）该消费者</w:t>
      </w:r>
      <w:r>
        <w:rPr>
          <w:sz w:val="24"/>
        </w:rPr>
        <w:t>的反需求函数</w:t>
      </w:r>
    </w:p>
    <w:p w:rsidR="00B16670" w:rsidRPr="00B16670" w:rsidRDefault="00B16670" w:rsidP="00B16670">
      <w:pPr>
        <w:pStyle w:val="a3"/>
        <w:ind w:left="360" w:firstLineChars="0" w:firstLine="0"/>
        <w:rPr>
          <w:sz w:val="24"/>
        </w:rPr>
      </w:pPr>
      <w:r>
        <w:rPr>
          <w:rFonts w:hint="eastAsia"/>
          <w:sz w:val="24"/>
        </w:rPr>
        <w:t>（</w:t>
      </w:r>
      <w:r>
        <w:rPr>
          <w:rFonts w:hint="eastAsia"/>
          <w:sz w:val="24"/>
        </w:rPr>
        <w:t>3</w:t>
      </w:r>
      <w:r>
        <w:rPr>
          <w:rFonts w:hint="eastAsia"/>
          <w:sz w:val="24"/>
        </w:rPr>
        <w:t>）当</w:t>
      </w:r>
      <w:r>
        <w:rPr>
          <w:rFonts w:hint="eastAsia"/>
          <w:sz w:val="24"/>
        </w:rPr>
        <w:t>p=1/12</w:t>
      </w:r>
      <w:r>
        <w:rPr>
          <w:rFonts w:hint="eastAsia"/>
          <w:sz w:val="24"/>
        </w:rPr>
        <w:t>，</w:t>
      </w:r>
      <w:r>
        <w:rPr>
          <w:sz w:val="24"/>
        </w:rPr>
        <w:t>q=4</w:t>
      </w:r>
      <w:r>
        <w:rPr>
          <w:rFonts w:hint="eastAsia"/>
          <w:sz w:val="24"/>
        </w:rPr>
        <w:t>时</w:t>
      </w:r>
      <w:r>
        <w:rPr>
          <w:sz w:val="24"/>
        </w:rPr>
        <w:t>的消费者</w:t>
      </w:r>
      <w:r>
        <w:rPr>
          <w:rFonts w:hint="eastAsia"/>
          <w:sz w:val="24"/>
        </w:rPr>
        <w:t>剩余</w:t>
      </w:r>
      <w:r w:rsidR="00CB5FB9">
        <w:rPr>
          <w:rFonts w:hint="eastAsia"/>
          <w:sz w:val="24"/>
        </w:rPr>
        <w:t xml:space="preserve">  </w:t>
      </w:r>
    </w:p>
    <w:p w:rsidR="00DC4D5A" w:rsidRDefault="00DC4D5A" w:rsidP="00E56CB7">
      <w:pPr>
        <w:rPr>
          <w:sz w:val="24"/>
        </w:rPr>
      </w:pPr>
    </w:p>
    <w:p w:rsidR="00764F1B" w:rsidRDefault="00DC4D5A" w:rsidP="00E56CB7">
      <w:pPr>
        <w:rPr>
          <w:sz w:val="24"/>
        </w:rPr>
      </w:pPr>
      <w:r>
        <w:rPr>
          <w:sz w:val="24"/>
        </w:rPr>
        <w:t>2</w:t>
      </w:r>
      <w:r>
        <w:rPr>
          <w:rFonts w:hint="eastAsia"/>
          <w:sz w:val="24"/>
        </w:rPr>
        <w:t>.</w:t>
      </w:r>
      <w:r w:rsidR="00764F1B">
        <w:rPr>
          <w:rFonts w:hint="eastAsia"/>
          <w:sz w:val="24"/>
        </w:rPr>
        <w:t>完全</w:t>
      </w:r>
      <w:r w:rsidR="00764F1B">
        <w:rPr>
          <w:sz w:val="24"/>
        </w:rPr>
        <w:t>竞争行业中某厂商的成本函数为</w:t>
      </w:r>
      <w:r w:rsidR="00764F1B">
        <w:rPr>
          <w:rFonts w:hint="eastAsia"/>
          <w:sz w:val="24"/>
        </w:rPr>
        <w:t>TC=Q</w:t>
      </w:r>
      <w:r w:rsidR="00764F1B" w:rsidRPr="00B16670">
        <w:rPr>
          <w:rFonts w:hint="eastAsia"/>
          <w:sz w:val="24"/>
          <w:vertAlign w:val="superscript"/>
        </w:rPr>
        <w:t>3</w:t>
      </w:r>
      <w:r w:rsidR="00764F1B">
        <w:rPr>
          <w:sz w:val="24"/>
        </w:rPr>
        <w:t>-6</w:t>
      </w:r>
      <w:r w:rsidR="00764F1B">
        <w:rPr>
          <w:rFonts w:hint="eastAsia"/>
          <w:sz w:val="24"/>
        </w:rPr>
        <w:t>Q</w:t>
      </w:r>
      <w:r w:rsidR="00764F1B" w:rsidRPr="00B16670">
        <w:rPr>
          <w:rFonts w:hint="eastAsia"/>
          <w:sz w:val="24"/>
          <w:vertAlign w:val="superscript"/>
        </w:rPr>
        <w:t>2</w:t>
      </w:r>
      <w:r w:rsidR="00764F1B">
        <w:rPr>
          <w:sz w:val="24"/>
        </w:rPr>
        <w:t>+30Q+40,</w:t>
      </w:r>
      <w:r w:rsidR="00764F1B">
        <w:rPr>
          <w:rFonts w:hint="eastAsia"/>
          <w:sz w:val="24"/>
        </w:rPr>
        <w:t>试求</w:t>
      </w:r>
      <w:r w:rsidR="00764F1B">
        <w:rPr>
          <w:sz w:val="24"/>
        </w:rPr>
        <w:t>：</w:t>
      </w:r>
    </w:p>
    <w:p w:rsidR="00764F1B" w:rsidRPr="00764F1B" w:rsidRDefault="00764F1B" w:rsidP="00764F1B">
      <w:pPr>
        <w:pStyle w:val="a3"/>
        <w:numPr>
          <w:ilvl w:val="0"/>
          <w:numId w:val="4"/>
        </w:numPr>
        <w:ind w:firstLineChars="0"/>
        <w:rPr>
          <w:sz w:val="24"/>
        </w:rPr>
      </w:pPr>
      <w:r w:rsidRPr="00764F1B">
        <w:rPr>
          <w:rFonts w:hint="eastAsia"/>
          <w:sz w:val="24"/>
        </w:rPr>
        <w:t>假设</w:t>
      </w:r>
      <w:r w:rsidRPr="00764F1B">
        <w:rPr>
          <w:sz w:val="24"/>
        </w:rPr>
        <w:t>产品价格为</w:t>
      </w:r>
      <w:r w:rsidRPr="00764F1B">
        <w:rPr>
          <w:rFonts w:hint="eastAsia"/>
          <w:sz w:val="24"/>
        </w:rPr>
        <w:t>66</w:t>
      </w:r>
      <w:r w:rsidRPr="00764F1B">
        <w:rPr>
          <w:rFonts w:hint="eastAsia"/>
          <w:sz w:val="24"/>
        </w:rPr>
        <w:t>元</w:t>
      </w:r>
      <w:r w:rsidRPr="00764F1B">
        <w:rPr>
          <w:sz w:val="24"/>
        </w:rPr>
        <w:t>，</w:t>
      </w:r>
      <w:r w:rsidRPr="00764F1B">
        <w:rPr>
          <w:rFonts w:hint="eastAsia"/>
          <w:sz w:val="24"/>
        </w:rPr>
        <w:t>利润</w:t>
      </w:r>
      <w:r w:rsidRPr="00764F1B">
        <w:rPr>
          <w:sz w:val="24"/>
        </w:rPr>
        <w:t>最大化时的产量及</w:t>
      </w:r>
      <w:r w:rsidRPr="00764F1B">
        <w:rPr>
          <w:rFonts w:hint="eastAsia"/>
          <w:sz w:val="24"/>
        </w:rPr>
        <w:t>利润</w:t>
      </w:r>
      <w:r w:rsidRPr="00764F1B">
        <w:rPr>
          <w:sz w:val="24"/>
        </w:rPr>
        <w:t>总额</w:t>
      </w:r>
    </w:p>
    <w:p w:rsidR="00764F1B" w:rsidRDefault="00764F1B" w:rsidP="00764F1B">
      <w:pPr>
        <w:pStyle w:val="a3"/>
        <w:numPr>
          <w:ilvl w:val="0"/>
          <w:numId w:val="4"/>
        </w:numPr>
        <w:ind w:firstLineChars="0"/>
        <w:rPr>
          <w:sz w:val="24"/>
        </w:rPr>
      </w:pPr>
      <w:r>
        <w:rPr>
          <w:rFonts w:hint="eastAsia"/>
          <w:sz w:val="24"/>
        </w:rPr>
        <w:t>由于</w:t>
      </w:r>
      <w:r>
        <w:rPr>
          <w:sz w:val="24"/>
        </w:rPr>
        <w:t>竞争市场供求发生变化，由此决定的新价格为</w:t>
      </w:r>
      <w:r>
        <w:rPr>
          <w:rFonts w:hint="eastAsia"/>
          <w:sz w:val="24"/>
        </w:rPr>
        <w:t>30</w:t>
      </w:r>
      <w:r>
        <w:rPr>
          <w:rFonts w:hint="eastAsia"/>
          <w:sz w:val="24"/>
        </w:rPr>
        <w:t>元</w:t>
      </w:r>
      <w:r>
        <w:rPr>
          <w:sz w:val="24"/>
        </w:rPr>
        <w:t>，在新价格下，厂商</w:t>
      </w:r>
      <w:r>
        <w:rPr>
          <w:rFonts w:hint="eastAsia"/>
          <w:sz w:val="24"/>
        </w:rPr>
        <w:t>是否</w:t>
      </w:r>
      <w:r>
        <w:rPr>
          <w:sz w:val="24"/>
        </w:rPr>
        <w:t>会发生亏损？</w:t>
      </w:r>
      <w:r>
        <w:rPr>
          <w:rFonts w:hint="eastAsia"/>
          <w:sz w:val="24"/>
        </w:rPr>
        <w:t>如果</w:t>
      </w:r>
      <w:r>
        <w:rPr>
          <w:sz w:val="24"/>
        </w:rPr>
        <w:t>会，最小的亏损额是多少？</w:t>
      </w:r>
    </w:p>
    <w:p w:rsidR="00764F1B" w:rsidRDefault="00764F1B" w:rsidP="00764F1B">
      <w:pPr>
        <w:pStyle w:val="a3"/>
        <w:numPr>
          <w:ilvl w:val="0"/>
          <w:numId w:val="4"/>
        </w:numPr>
        <w:ind w:firstLineChars="0"/>
        <w:rPr>
          <w:sz w:val="24"/>
        </w:rPr>
      </w:pPr>
      <w:r>
        <w:rPr>
          <w:rFonts w:hint="eastAsia"/>
          <w:sz w:val="24"/>
        </w:rPr>
        <w:t>该厂商</w:t>
      </w:r>
      <w:r>
        <w:rPr>
          <w:sz w:val="24"/>
        </w:rPr>
        <w:t>在什么情况下停止生产？</w:t>
      </w:r>
    </w:p>
    <w:p w:rsidR="00764F1B" w:rsidRPr="00764F1B" w:rsidRDefault="00764F1B" w:rsidP="00764F1B">
      <w:pPr>
        <w:pStyle w:val="a3"/>
        <w:numPr>
          <w:ilvl w:val="0"/>
          <w:numId w:val="4"/>
        </w:numPr>
        <w:ind w:firstLineChars="0"/>
        <w:rPr>
          <w:sz w:val="24"/>
        </w:rPr>
      </w:pPr>
      <w:r>
        <w:rPr>
          <w:rFonts w:hint="eastAsia"/>
          <w:sz w:val="24"/>
        </w:rPr>
        <w:t>厂商</w:t>
      </w:r>
      <w:r>
        <w:rPr>
          <w:sz w:val="24"/>
        </w:rPr>
        <w:t>的</w:t>
      </w:r>
      <w:r>
        <w:rPr>
          <w:rFonts w:hint="eastAsia"/>
          <w:sz w:val="24"/>
        </w:rPr>
        <w:t>短期</w:t>
      </w:r>
      <w:r>
        <w:rPr>
          <w:sz w:val="24"/>
        </w:rPr>
        <w:t>供给函数</w:t>
      </w:r>
      <w:r w:rsidR="00DC4D5A">
        <w:rPr>
          <w:rFonts w:hint="eastAsia"/>
          <w:sz w:val="24"/>
        </w:rPr>
        <w:t>是</w:t>
      </w:r>
      <w:r w:rsidR="00DC4D5A">
        <w:rPr>
          <w:sz w:val="24"/>
        </w:rPr>
        <w:t>什么</w:t>
      </w:r>
    </w:p>
    <w:p w:rsidR="00DC4D5A" w:rsidRDefault="00DC4D5A" w:rsidP="00E56CB7">
      <w:pPr>
        <w:rPr>
          <w:sz w:val="24"/>
        </w:rPr>
      </w:pPr>
    </w:p>
    <w:p w:rsidR="00DC4D5A" w:rsidRPr="00CB5FB9" w:rsidRDefault="00B16670" w:rsidP="00E56CB7">
      <w:pPr>
        <w:rPr>
          <w:b/>
          <w:sz w:val="24"/>
        </w:rPr>
      </w:pPr>
      <w:r w:rsidRPr="00CB5FB9">
        <w:rPr>
          <w:rFonts w:hint="eastAsia"/>
          <w:b/>
          <w:sz w:val="24"/>
        </w:rPr>
        <w:t>四</w:t>
      </w:r>
      <w:r w:rsidRPr="00CB5FB9">
        <w:rPr>
          <w:b/>
          <w:sz w:val="24"/>
        </w:rPr>
        <w:t>、论述题</w:t>
      </w:r>
      <w:r w:rsidR="00CB5FB9" w:rsidRPr="00CB5FB9">
        <w:rPr>
          <w:rFonts w:hint="eastAsia"/>
          <w:b/>
          <w:sz w:val="24"/>
        </w:rPr>
        <w:t>（</w:t>
      </w:r>
      <w:r w:rsidR="00CB5FB9">
        <w:rPr>
          <w:b/>
          <w:sz w:val="24"/>
        </w:rPr>
        <w:t>35</w:t>
      </w:r>
      <w:r w:rsidR="00CB5FB9">
        <w:rPr>
          <w:rFonts w:hint="eastAsia"/>
          <w:b/>
          <w:sz w:val="24"/>
        </w:rPr>
        <w:t>分</w:t>
      </w:r>
      <w:r w:rsidR="00CB5FB9" w:rsidRPr="00CB5FB9">
        <w:rPr>
          <w:rFonts w:hint="eastAsia"/>
          <w:b/>
          <w:sz w:val="24"/>
        </w:rPr>
        <w:t>）</w:t>
      </w:r>
    </w:p>
    <w:p w:rsidR="00DC4D5A" w:rsidRDefault="00B16670" w:rsidP="00E56CB7">
      <w:pPr>
        <w:rPr>
          <w:sz w:val="24"/>
        </w:rPr>
      </w:pPr>
      <w:r>
        <w:rPr>
          <w:rFonts w:hint="eastAsia"/>
          <w:sz w:val="24"/>
        </w:rPr>
        <w:t>1.</w:t>
      </w:r>
      <w:r>
        <w:rPr>
          <w:sz w:val="24"/>
        </w:rPr>
        <w:t xml:space="preserve"> </w:t>
      </w:r>
      <w:r w:rsidR="000313BC">
        <w:rPr>
          <w:rFonts w:hint="eastAsia"/>
          <w:sz w:val="24"/>
        </w:rPr>
        <w:t>针对</w:t>
      </w:r>
      <w:r w:rsidR="000313BC">
        <w:rPr>
          <w:sz w:val="24"/>
        </w:rPr>
        <w:t>电力、自来水</w:t>
      </w:r>
      <w:r w:rsidR="000313BC">
        <w:rPr>
          <w:rFonts w:hint="eastAsia"/>
          <w:sz w:val="24"/>
        </w:rPr>
        <w:t>等</w:t>
      </w:r>
      <w:r w:rsidR="000313BC">
        <w:rPr>
          <w:sz w:val="24"/>
        </w:rPr>
        <w:t>自然垄断行业，试论述</w:t>
      </w:r>
      <w:r w:rsidR="00CB5FB9">
        <w:rPr>
          <w:rFonts w:hint="eastAsia"/>
          <w:sz w:val="24"/>
        </w:rPr>
        <w:t>（</w:t>
      </w:r>
      <w:r w:rsidR="00CB5FB9">
        <w:rPr>
          <w:rFonts w:hint="eastAsia"/>
          <w:sz w:val="24"/>
        </w:rPr>
        <w:t>20</w:t>
      </w:r>
      <w:r w:rsidR="00CB5FB9">
        <w:rPr>
          <w:rFonts w:hint="eastAsia"/>
          <w:sz w:val="24"/>
        </w:rPr>
        <w:t>分）</w:t>
      </w:r>
    </w:p>
    <w:p w:rsidR="000701D8" w:rsidRDefault="000313BC" w:rsidP="00E56CB7">
      <w:pPr>
        <w:rPr>
          <w:sz w:val="24"/>
        </w:rPr>
      </w:pPr>
      <w:r>
        <w:rPr>
          <w:sz w:val="24"/>
        </w:rPr>
        <w:lastRenderedPageBreak/>
        <w:t>（</w:t>
      </w:r>
      <w:r>
        <w:rPr>
          <w:rFonts w:hint="eastAsia"/>
          <w:sz w:val="24"/>
        </w:rPr>
        <w:t>1</w:t>
      </w:r>
      <w:r>
        <w:rPr>
          <w:sz w:val="24"/>
        </w:rPr>
        <w:t>）</w:t>
      </w:r>
      <w:r>
        <w:rPr>
          <w:rFonts w:hint="eastAsia"/>
          <w:sz w:val="24"/>
        </w:rPr>
        <w:t>为什么</w:t>
      </w:r>
      <w:r>
        <w:rPr>
          <w:sz w:val="24"/>
        </w:rPr>
        <w:t>需要政府对这些行业采取管制措施，</w:t>
      </w:r>
    </w:p>
    <w:p w:rsidR="000313BC" w:rsidRDefault="000313BC" w:rsidP="00E56CB7">
      <w:pPr>
        <w:rPr>
          <w:sz w:val="24"/>
        </w:rPr>
      </w:pPr>
      <w:r>
        <w:rPr>
          <w:rFonts w:hint="eastAsia"/>
          <w:sz w:val="24"/>
        </w:rPr>
        <w:t>（</w:t>
      </w:r>
      <w:r>
        <w:rPr>
          <w:rFonts w:hint="eastAsia"/>
          <w:sz w:val="24"/>
        </w:rPr>
        <w:t>2</w:t>
      </w:r>
      <w:r>
        <w:rPr>
          <w:rFonts w:hint="eastAsia"/>
          <w:sz w:val="24"/>
        </w:rPr>
        <w:t>）政府</w:t>
      </w:r>
      <w:r>
        <w:rPr>
          <w:sz w:val="24"/>
        </w:rPr>
        <w:t>可采取的管制措施主要包括哪些？</w:t>
      </w:r>
    </w:p>
    <w:p w:rsidR="000313BC" w:rsidRDefault="000313BC" w:rsidP="00E56CB7">
      <w:pPr>
        <w:rPr>
          <w:sz w:val="24"/>
        </w:rPr>
      </w:pPr>
      <w:r>
        <w:rPr>
          <w:rFonts w:hint="eastAsia"/>
          <w:sz w:val="24"/>
        </w:rPr>
        <w:t>（</w:t>
      </w:r>
      <w:r>
        <w:rPr>
          <w:rFonts w:hint="eastAsia"/>
          <w:sz w:val="24"/>
        </w:rPr>
        <w:t>3</w:t>
      </w:r>
      <w:r>
        <w:rPr>
          <w:rFonts w:hint="eastAsia"/>
          <w:sz w:val="24"/>
        </w:rPr>
        <w:t>）</w:t>
      </w:r>
      <w:r w:rsidR="00C8254F">
        <w:rPr>
          <w:rFonts w:hint="eastAsia"/>
          <w:sz w:val="24"/>
        </w:rPr>
        <w:t>实施</w:t>
      </w:r>
      <w:r w:rsidR="00C8254F">
        <w:rPr>
          <w:sz w:val="24"/>
        </w:rPr>
        <w:t>这些管制措施应遵循哪些经济学原理？</w:t>
      </w:r>
      <w:r w:rsidR="00C8254F">
        <w:rPr>
          <w:rFonts w:hint="eastAsia"/>
          <w:sz w:val="24"/>
        </w:rPr>
        <w:t>（画图</w:t>
      </w:r>
      <w:r w:rsidR="00C8254F">
        <w:rPr>
          <w:sz w:val="24"/>
        </w:rPr>
        <w:t>说明</w:t>
      </w:r>
      <w:r w:rsidR="00C8254F">
        <w:rPr>
          <w:rFonts w:hint="eastAsia"/>
          <w:sz w:val="24"/>
        </w:rPr>
        <w:t>）</w:t>
      </w:r>
    </w:p>
    <w:p w:rsidR="00C8254F" w:rsidRDefault="00C8254F" w:rsidP="00E56CB7">
      <w:pPr>
        <w:rPr>
          <w:sz w:val="24"/>
        </w:rPr>
      </w:pPr>
    </w:p>
    <w:p w:rsidR="00C8254F" w:rsidRDefault="00C8254F" w:rsidP="00E56CB7">
      <w:pPr>
        <w:rPr>
          <w:sz w:val="24"/>
        </w:rPr>
      </w:pPr>
    </w:p>
    <w:p w:rsidR="00C8254F" w:rsidRPr="00B16670" w:rsidRDefault="00C8254F" w:rsidP="00B16670">
      <w:pPr>
        <w:pStyle w:val="a3"/>
        <w:numPr>
          <w:ilvl w:val="0"/>
          <w:numId w:val="5"/>
        </w:numPr>
        <w:ind w:firstLineChars="0"/>
        <w:rPr>
          <w:sz w:val="24"/>
        </w:rPr>
      </w:pPr>
      <w:r w:rsidRPr="00B16670">
        <w:rPr>
          <w:rFonts w:hint="eastAsia"/>
          <w:sz w:val="24"/>
        </w:rPr>
        <w:t>用</w:t>
      </w:r>
      <w:r w:rsidRPr="00B16670">
        <w:rPr>
          <w:sz w:val="24"/>
        </w:rPr>
        <w:t>经济学理论证明完全竞争市场</w:t>
      </w:r>
      <w:r w:rsidRPr="00B16670">
        <w:rPr>
          <w:rFonts w:hint="eastAsia"/>
          <w:sz w:val="24"/>
        </w:rPr>
        <w:t>机制</w:t>
      </w:r>
      <w:r w:rsidRPr="00B16670">
        <w:rPr>
          <w:sz w:val="24"/>
        </w:rPr>
        <w:t>是符合帕累托最优状态的。</w:t>
      </w:r>
      <w:r w:rsidR="00CB5FB9">
        <w:rPr>
          <w:rFonts w:hint="eastAsia"/>
          <w:sz w:val="24"/>
        </w:rPr>
        <w:t>（</w:t>
      </w:r>
      <w:r w:rsidR="00CB5FB9">
        <w:rPr>
          <w:rFonts w:hint="eastAsia"/>
          <w:sz w:val="24"/>
        </w:rPr>
        <w:t>15</w:t>
      </w:r>
      <w:r w:rsidR="00CB5FB9">
        <w:rPr>
          <w:rFonts w:hint="eastAsia"/>
          <w:sz w:val="24"/>
        </w:rPr>
        <w:t>分）</w:t>
      </w:r>
    </w:p>
    <w:p w:rsidR="00C8254F" w:rsidRDefault="00C8254F" w:rsidP="00E56CB7">
      <w:pPr>
        <w:rPr>
          <w:sz w:val="24"/>
        </w:rPr>
      </w:pPr>
    </w:p>
    <w:p w:rsidR="00C8254F" w:rsidRPr="000313BC" w:rsidRDefault="00C8254F" w:rsidP="00E56CB7">
      <w:pPr>
        <w:rPr>
          <w:sz w:val="24"/>
        </w:rPr>
      </w:pPr>
    </w:p>
    <w:p w:rsidR="000701D8" w:rsidRPr="006B5D14" w:rsidRDefault="000701D8" w:rsidP="00E56CB7">
      <w:pPr>
        <w:rPr>
          <w:sz w:val="24"/>
        </w:rPr>
      </w:pPr>
    </w:p>
    <w:p w:rsidR="000701D8" w:rsidRPr="006B5D14" w:rsidRDefault="000701D8" w:rsidP="00E56CB7">
      <w:pPr>
        <w:rPr>
          <w:sz w:val="24"/>
        </w:rPr>
      </w:pPr>
    </w:p>
    <w:p w:rsidR="000701D8" w:rsidRPr="006B5D14" w:rsidRDefault="000701D8" w:rsidP="00E56CB7">
      <w:pPr>
        <w:rPr>
          <w:sz w:val="24"/>
        </w:rPr>
      </w:pPr>
    </w:p>
    <w:p w:rsidR="000701D8" w:rsidRPr="006B5D14" w:rsidRDefault="000701D8" w:rsidP="00E56CB7">
      <w:pPr>
        <w:rPr>
          <w:sz w:val="24"/>
        </w:rPr>
      </w:pPr>
    </w:p>
    <w:p w:rsidR="000701D8" w:rsidRPr="006B5D14" w:rsidRDefault="000701D8" w:rsidP="00E56CB7">
      <w:pPr>
        <w:rPr>
          <w:sz w:val="24"/>
        </w:rPr>
      </w:pPr>
    </w:p>
    <w:p w:rsidR="000701D8" w:rsidRPr="006B5D14" w:rsidRDefault="000701D8" w:rsidP="00E56CB7">
      <w:pPr>
        <w:rPr>
          <w:sz w:val="24"/>
        </w:rPr>
      </w:pPr>
    </w:p>
    <w:p w:rsidR="000701D8" w:rsidRPr="006B5D14" w:rsidRDefault="000701D8" w:rsidP="00E56CB7">
      <w:pPr>
        <w:rPr>
          <w:sz w:val="24"/>
        </w:rPr>
      </w:pPr>
    </w:p>
    <w:sectPr w:rsidR="000701D8" w:rsidRPr="006B5D14" w:rsidSect="00592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532" w:rsidRDefault="00A32532" w:rsidP="00397BF1">
      <w:r>
        <w:separator/>
      </w:r>
    </w:p>
  </w:endnote>
  <w:endnote w:type="continuationSeparator" w:id="0">
    <w:p w:rsidR="00A32532" w:rsidRDefault="00A32532" w:rsidP="0039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532" w:rsidRDefault="00A32532" w:rsidP="00397BF1">
      <w:r>
        <w:separator/>
      </w:r>
    </w:p>
  </w:footnote>
  <w:footnote w:type="continuationSeparator" w:id="0">
    <w:p w:rsidR="00A32532" w:rsidRDefault="00A32532" w:rsidP="00397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F4F5A"/>
    <w:multiLevelType w:val="hybridMultilevel"/>
    <w:tmpl w:val="97D2DF20"/>
    <w:lvl w:ilvl="0" w:tplc="D8D639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3E3319"/>
    <w:multiLevelType w:val="hybridMultilevel"/>
    <w:tmpl w:val="2E806BBC"/>
    <w:lvl w:ilvl="0" w:tplc="74462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3143A3"/>
    <w:multiLevelType w:val="hybridMultilevel"/>
    <w:tmpl w:val="0966F7BC"/>
    <w:lvl w:ilvl="0" w:tplc="B8841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064321"/>
    <w:multiLevelType w:val="hybridMultilevel"/>
    <w:tmpl w:val="DCB46744"/>
    <w:lvl w:ilvl="0" w:tplc="5A1449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8C3222"/>
    <w:multiLevelType w:val="hybridMultilevel"/>
    <w:tmpl w:val="A04C0BAE"/>
    <w:lvl w:ilvl="0" w:tplc="9684D1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52C6"/>
    <w:rsid w:val="000313BC"/>
    <w:rsid w:val="00031BCF"/>
    <w:rsid w:val="00061D4C"/>
    <w:rsid w:val="000701D8"/>
    <w:rsid w:val="000D1460"/>
    <w:rsid w:val="002F52C6"/>
    <w:rsid w:val="003235E0"/>
    <w:rsid w:val="00397BF1"/>
    <w:rsid w:val="00563C49"/>
    <w:rsid w:val="00592BCE"/>
    <w:rsid w:val="005A1FDB"/>
    <w:rsid w:val="005D337F"/>
    <w:rsid w:val="006B5D14"/>
    <w:rsid w:val="00764F1B"/>
    <w:rsid w:val="00864F73"/>
    <w:rsid w:val="00884938"/>
    <w:rsid w:val="008A5185"/>
    <w:rsid w:val="009279FD"/>
    <w:rsid w:val="009A6F38"/>
    <w:rsid w:val="00A32532"/>
    <w:rsid w:val="00A327AC"/>
    <w:rsid w:val="00A443B4"/>
    <w:rsid w:val="00A916E6"/>
    <w:rsid w:val="00AA05BA"/>
    <w:rsid w:val="00AC268E"/>
    <w:rsid w:val="00B1324B"/>
    <w:rsid w:val="00B16670"/>
    <w:rsid w:val="00B84A45"/>
    <w:rsid w:val="00BE6F4A"/>
    <w:rsid w:val="00BF1A35"/>
    <w:rsid w:val="00C560C7"/>
    <w:rsid w:val="00C80AEE"/>
    <w:rsid w:val="00C8254F"/>
    <w:rsid w:val="00C9264B"/>
    <w:rsid w:val="00CB5FB9"/>
    <w:rsid w:val="00D61CCC"/>
    <w:rsid w:val="00D63A40"/>
    <w:rsid w:val="00DC4D5A"/>
    <w:rsid w:val="00DC6AD3"/>
    <w:rsid w:val="00DF0CC0"/>
    <w:rsid w:val="00E56CB7"/>
    <w:rsid w:val="00E56E84"/>
    <w:rsid w:val="00E9158E"/>
    <w:rsid w:val="00F0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19D70B-3700-4F79-9426-C625CBD2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B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CB7"/>
    <w:pPr>
      <w:ind w:firstLineChars="200" w:firstLine="420"/>
    </w:pPr>
  </w:style>
  <w:style w:type="paragraph" w:styleId="a4">
    <w:name w:val="header"/>
    <w:basedOn w:val="a"/>
    <w:link w:val="Char"/>
    <w:uiPriority w:val="99"/>
    <w:unhideWhenUsed/>
    <w:rsid w:val="00397B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97BF1"/>
    <w:rPr>
      <w:sz w:val="18"/>
      <w:szCs w:val="18"/>
    </w:rPr>
  </w:style>
  <w:style w:type="paragraph" w:styleId="a5">
    <w:name w:val="footer"/>
    <w:basedOn w:val="a"/>
    <w:link w:val="Char0"/>
    <w:uiPriority w:val="99"/>
    <w:unhideWhenUsed/>
    <w:rsid w:val="00397BF1"/>
    <w:pPr>
      <w:tabs>
        <w:tab w:val="center" w:pos="4153"/>
        <w:tab w:val="right" w:pos="8306"/>
      </w:tabs>
      <w:snapToGrid w:val="0"/>
      <w:jc w:val="left"/>
    </w:pPr>
    <w:rPr>
      <w:sz w:val="18"/>
      <w:szCs w:val="18"/>
    </w:rPr>
  </w:style>
  <w:style w:type="character" w:customStyle="1" w:styleId="Char0">
    <w:name w:val="页脚 Char"/>
    <w:basedOn w:val="a0"/>
    <w:link w:val="a5"/>
    <w:uiPriority w:val="99"/>
    <w:rsid w:val="00397B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42601">
      <w:bodyDiv w:val="1"/>
      <w:marLeft w:val="0"/>
      <w:marRight w:val="0"/>
      <w:marTop w:val="0"/>
      <w:marBottom w:val="0"/>
      <w:divBdr>
        <w:top w:val="none" w:sz="0" w:space="0" w:color="auto"/>
        <w:left w:val="none" w:sz="0" w:space="0" w:color="auto"/>
        <w:bottom w:val="none" w:sz="0" w:space="0" w:color="auto"/>
        <w:right w:val="none" w:sz="0" w:space="0" w:color="auto"/>
      </w:divBdr>
    </w:div>
    <w:div w:id="329021771">
      <w:bodyDiv w:val="1"/>
      <w:marLeft w:val="0"/>
      <w:marRight w:val="0"/>
      <w:marTop w:val="0"/>
      <w:marBottom w:val="0"/>
      <w:divBdr>
        <w:top w:val="none" w:sz="0" w:space="0" w:color="auto"/>
        <w:left w:val="none" w:sz="0" w:space="0" w:color="auto"/>
        <w:bottom w:val="none" w:sz="0" w:space="0" w:color="auto"/>
        <w:right w:val="none" w:sz="0" w:space="0" w:color="auto"/>
      </w:divBdr>
    </w:div>
    <w:div w:id="658996612">
      <w:bodyDiv w:val="1"/>
      <w:marLeft w:val="0"/>
      <w:marRight w:val="0"/>
      <w:marTop w:val="0"/>
      <w:marBottom w:val="0"/>
      <w:divBdr>
        <w:top w:val="none" w:sz="0" w:space="0" w:color="auto"/>
        <w:left w:val="none" w:sz="0" w:space="0" w:color="auto"/>
        <w:bottom w:val="none" w:sz="0" w:space="0" w:color="auto"/>
        <w:right w:val="none" w:sz="0" w:space="0" w:color="auto"/>
      </w:divBdr>
    </w:div>
    <w:div w:id="693651747">
      <w:bodyDiv w:val="1"/>
      <w:marLeft w:val="0"/>
      <w:marRight w:val="0"/>
      <w:marTop w:val="0"/>
      <w:marBottom w:val="0"/>
      <w:divBdr>
        <w:top w:val="none" w:sz="0" w:space="0" w:color="auto"/>
        <w:left w:val="none" w:sz="0" w:space="0" w:color="auto"/>
        <w:bottom w:val="none" w:sz="0" w:space="0" w:color="auto"/>
        <w:right w:val="none" w:sz="0" w:space="0" w:color="auto"/>
      </w:divBdr>
    </w:div>
    <w:div w:id="1192957867">
      <w:bodyDiv w:val="1"/>
      <w:marLeft w:val="0"/>
      <w:marRight w:val="0"/>
      <w:marTop w:val="0"/>
      <w:marBottom w:val="0"/>
      <w:divBdr>
        <w:top w:val="none" w:sz="0" w:space="0" w:color="auto"/>
        <w:left w:val="none" w:sz="0" w:space="0" w:color="auto"/>
        <w:bottom w:val="none" w:sz="0" w:space="0" w:color="auto"/>
        <w:right w:val="none" w:sz="0" w:space="0" w:color="auto"/>
      </w:divBdr>
    </w:div>
    <w:div w:id="207095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2017-06-14T08:32:00Z</dcterms:created>
  <dcterms:modified xsi:type="dcterms:W3CDTF">2017-06-26T10:37:00Z</dcterms:modified>
</cp:coreProperties>
</file>