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294" w:rsidRDefault="00E90294" w:rsidP="00E90294">
      <w:pPr>
        <w:widowControl/>
        <w:spacing w:after="150"/>
        <w:jc w:val="left"/>
        <w:outlineLvl w:val="1"/>
        <w:rPr>
          <w:rFonts w:ascii="Helvetica" w:eastAsia="宋体" w:hAnsi="Helvetica" w:cs="Helvetica" w:hint="eastAsia"/>
          <w:color w:val="000000"/>
          <w:kern w:val="0"/>
          <w:sz w:val="36"/>
          <w:szCs w:val="36"/>
        </w:rPr>
      </w:pPr>
      <w:r w:rsidRPr="00E90294">
        <w:rPr>
          <w:rFonts w:ascii="Helvetica" w:eastAsia="宋体" w:hAnsi="Helvetica" w:cs="Helvetica"/>
          <w:color w:val="000000"/>
          <w:kern w:val="0"/>
          <w:sz w:val="36"/>
          <w:szCs w:val="36"/>
        </w:rPr>
        <w:t>生物信息分析入门</w:t>
      </w:r>
    </w:p>
    <w:p w:rsidR="00A73BED" w:rsidRDefault="00A73BED" w:rsidP="00E90294">
      <w:pPr>
        <w:pStyle w:val="a3"/>
        <w:shd w:val="clear" w:color="auto" w:fill="FFFFFF"/>
        <w:spacing w:before="0" w:beforeAutospacing="0" w:after="0" w:afterAutospacing="0" w:line="480" w:lineRule="atLeast"/>
        <w:jc w:val="both"/>
        <w:rPr>
          <w:rFonts w:ascii="Helvetica" w:hAnsi="Helvetica" w:cs="Helvetica" w:hint="eastAsia"/>
          <w:color w:val="3E3E3E"/>
        </w:rPr>
      </w:pPr>
      <w:r>
        <w:rPr>
          <w:rFonts w:ascii="Helvetica" w:hAnsi="Helvetica" w:cs="Helvetica" w:hint="eastAsia"/>
          <w:color w:val="3E3E3E"/>
        </w:rPr>
        <w:t>来源：</w:t>
      </w:r>
    </w:p>
    <w:p w:rsidR="00A73BED" w:rsidRDefault="00A73BED" w:rsidP="00E90294">
      <w:pPr>
        <w:pStyle w:val="a3"/>
        <w:shd w:val="clear" w:color="auto" w:fill="FFFFFF"/>
        <w:spacing w:before="0" w:beforeAutospacing="0" w:after="0" w:afterAutospacing="0" w:line="480" w:lineRule="atLeast"/>
        <w:jc w:val="both"/>
        <w:rPr>
          <w:rFonts w:ascii="Helvetica" w:hAnsi="Helvetica" w:cs="Helvetica" w:hint="eastAsia"/>
          <w:color w:val="3E3E3E"/>
        </w:rPr>
      </w:pPr>
      <w:hyperlink r:id="rId5" w:history="1">
        <w:r w:rsidRPr="00F02288">
          <w:rPr>
            <w:rStyle w:val="a6"/>
            <w:rFonts w:ascii="Helvetica" w:hAnsi="Helvetica" w:cs="Helvetica"/>
          </w:rPr>
          <w:t>http://mp.weixin.qq.com/s?__biz=MjM5MDIxNTQ4MA==&amp;mid=212994084&amp;idx=1&amp;sn=760fff894aba9251741799bdd4a2c8d6&amp;scene=2#rd</w:t>
        </w:r>
      </w:hyperlink>
    </w:p>
    <w:p w:rsidR="00A73BED" w:rsidRDefault="00A73BED" w:rsidP="00E90294">
      <w:pPr>
        <w:pStyle w:val="a3"/>
        <w:shd w:val="clear" w:color="auto" w:fill="FFFFFF"/>
        <w:spacing w:before="0" w:beforeAutospacing="0" w:after="0" w:afterAutospacing="0" w:line="480" w:lineRule="atLeast"/>
        <w:jc w:val="both"/>
        <w:rPr>
          <w:rFonts w:ascii="Helvetica" w:hAnsi="Helvetica" w:cs="Helvetica" w:hint="eastAsia"/>
          <w:color w:val="3E3E3E"/>
        </w:rPr>
      </w:pP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生物信息学是生命科学研究的重大前沿领域，未来将占据生命科学研究的半壁江山。已经有越来越多的小伙伴投入到生物信息的学习中，但是入门难、深入慢、摸不</w:t>
      </w:r>
      <w:proofErr w:type="gramStart"/>
      <w:r>
        <w:rPr>
          <w:rFonts w:ascii="Helvetica" w:hAnsi="Helvetica" w:cs="Helvetica"/>
          <w:color w:val="3E3E3E"/>
        </w:rPr>
        <w:t>到方向</w:t>
      </w:r>
      <w:proofErr w:type="gramEnd"/>
      <w:r>
        <w:rPr>
          <w:rFonts w:ascii="Helvetica" w:hAnsi="Helvetica" w:cs="Helvetica"/>
          <w:color w:val="3E3E3E"/>
        </w:rPr>
        <w:t>等都成为持续学习的拦路虎。</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0070C0"/>
        </w:rPr>
        <w:t>谁可以来学</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什么是生物信息学？现在已有的定义都非常宽泛，例如这个：</w:t>
      </w:r>
      <w:r>
        <w:rPr>
          <w:rFonts w:ascii="Helvetica" w:hAnsi="Helvetica" w:cs="Helvetica"/>
          <w:color w:val="3E3E3E"/>
        </w:rPr>
        <w:t>“</w:t>
      </w:r>
      <w:r>
        <w:rPr>
          <w:rFonts w:ascii="Helvetica" w:hAnsi="Helvetica" w:cs="Helvetica"/>
          <w:color w:val="3E3E3E"/>
        </w:rPr>
        <w:t>生物信息学利用应用数学、信息学和计算机科学的方法研究生物学的问题</w:t>
      </w:r>
      <w:r>
        <w:rPr>
          <w:rFonts w:ascii="Helvetica" w:hAnsi="Helvetica" w:cs="Helvetica"/>
          <w:color w:val="3E3E3E"/>
        </w:rPr>
        <w:t>”</w:t>
      </w:r>
      <w:r>
        <w:rPr>
          <w:rFonts w:ascii="Helvetica" w:hAnsi="Helvetica" w:cs="Helvetica"/>
          <w:color w:val="3E3E3E"/>
        </w:rPr>
        <w:t>。感觉好像是非生物学背景的人从事的实践。</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实际上，当你真正从事生物信息工作或研究时，可能会发现你需完成的事情大致分为三类：一是开发、设计生物信息学方法和技术，构建数据库；二是用成熟的方法、技术和数据库，来研究自己的问题；三是两者结合。</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3E3E3E"/>
        </w:rPr>
        <w:t>由此可见，生物学背景、数学背景、计算机背景、统计学背景等，对生物信息感兴趣，有意向从事生物信息方向的工作或科研的人都可以参与生物信息学的学习。</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0070C0"/>
        </w:rPr>
        <w:t>你需要学什么</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从上面关于生物信息学的定义和具体从事的实践工作，可以看出，要胜任生物信息学方面的研究或工作，需要具备以下几方面的知识：</w:t>
      </w:r>
      <w:r>
        <w:rPr>
          <w:rStyle w:val="a4"/>
          <w:rFonts w:ascii="Helvetica" w:hAnsi="Helvetica" w:cs="Helvetica"/>
          <w:color w:val="3E3E3E"/>
        </w:rPr>
        <w:t>1</w:t>
      </w:r>
      <w:r>
        <w:rPr>
          <w:rStyle w:val="a4"/>
          <w:rFonts w:ascii="Helvetica" w:hAnsi="Helvetica" w:cs="Helvetica"/>
          <w:color w:val="3E3E3E"/>
        </w:rPr>
        <w:t>、计算机基础知识；</w:t>
      </w:r>
      <w:r>
        <w:rPr>
          <w:rStyle w:val="a4"/>
          <w:rFonts w:ascii="Helvetica" w:hAnsi="Helvetica" w:cs="Helvetica"/>
          <w:color w:val="3E3E3E"/>
        </w:rPr>
        <w:t>2</w:t>
      </w:r>
      <w:r>
        <w:rPr>
          <w:rStyle w:val="a4"/>
          <w:rFonts w:ascii="Helvetica" w:hAnsi="Helvetica" w:cs="Helvetica"/>
          <w:color w:val="3E3E3E"/>
        </w:rPr>
        <w:t>、生物学基础知识；</w:t>
      </w:r>
      <w:r>
        <w:rPr>
          <w:rStyle w:val="a4"/>
          <w:rFonts w:ascii="Helvetica" w:hAnsi="Helvetica" w:cs="Helvetica"/>
          <w:color w:val="3E3E3E"/>
        </w:rPr>
        <w:t>3</w:t>
      </w:r>
      <w:r>
        <w:rPr>
          <w:rStyle w:val="a4"/>
          <w:rFonts w:ascii="Helvetica" w:hAnsi="Helvetica" w:cs="Helvetica"/>
          <w:color w:val="3E3E3E"/>
        </w:rPr>
        <w:t>、生物信息基础知识。</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1</w:t>
      </w:r>
      <w:r>
        <w:rPr>
          <w:rFonts w:ascii="Helvetica" w:hAnsi="Helvetica" w:cs="Helvetica"/>
          <w:color w:val="3E3E3E"/>
        </w:rPr>
        <w:t>、计算机方面，你需要掌握</w:t>
      </w:r>
      <w:proofErr w:type="spellStart"/>
      <w:r>
        <w:rPr>
          <w:rFonts w:ascii="Helvetica" w:hAnsi="Helvetica" w:cs="Helvetica"/>
          <w:color w:val="3E3E3E"/>
        </w:rPr>
        <w:t>linux</w:t>
      </w:r>
      <w:proofErr w:type="spellEnd"/>
      <w:r>
        <w:rPr>
          <w:rFonts w:ascii="Helvetica" w:hAnsi="Helvetica" w:cs="Helvetica"/>
          <w:color w:val="3E3E3E"/>
        </w:rPr>
        <w:t>操作基础，学会</w:t>
      </w:r>
      <w:r>
        <w:rPr>
          <w:rFonts w:ascii="Helvetica" w:hAnsi="Helvetica" w:cs="Helvetica"/>
          <w:color w:val="3E3E3E"/>
        </w:rPr>
        <w:t>Perl</w:t>
      </w:r>
      <w:r>
        <w:rPr>
          <w:rFonts w:ascii="Helvetica" w:hAnsi="Helvetica" w:cs="Helvetica"/>
          <w:color w:val="3E3E3E"/>
        </w:rPr>
        <w:t>语言和</w:t>
      </w:r>
      <w:r>
        <w:rPr>
          <w:rFonts w:ascii="Helvetica" w:hAnsi="Helvetica" w:cs="Helvetica"/>
          <w:color w:val="3E3E3E"/>
        </w:rPr>
        <w:t>R</w:t>
      </w:r>
      <w:r>
        <w:rPr>
          <w:rFonts w:ascii="Helvetica" w:hAnsi="Helvetica" w:cs="Helvetica"/>
          <w:color w:val="3E3E3E"/>
        </w:rPr>
        <w:t>语言。</w:t>
      </w:r>
      <w:r>
        <w:rPr>
          <w:rFonts w:ascii="Helvetica" w:hAnsi="Helvetica" w:cs="Helvetica"/>
          <w:color w:val="3E3E3E"/>
        </w:rPr>
        <w:t>C</w:t>
      </w:r>
      <w:r>
        <w:rPr>
          <w:rFonts w:ascii="Helvetica" w:hAnsi="Helvetica" w:cs="Helvetica"/>
          <w:color w:val="3E3E3E"/>
        </w:rPr>
        <w:t>语言和</w:t>
      </w:r>
      <w:r>
        <w:rPr>
          <w:rFonts w:ascii="Helvetica" w:hAnsi="Helvetica" w:cs="Helvetica"/>
          <w:color w:val="3E3E3E"/>
        </w:rPr>
        <w:t>java</w:t>
      </w:r>
      <w:r>
        <w:rPr>
          <w:rFonts w:ascii="Helvetica" w:hAnsi="Helvetica" w:cs="Helvetica"/>
          <w:color w:val="3E3E3E"/>
        </w:rPr>
        <w:t>也是不错的编程语言。但在生物信息领域使用比较多的还是</w:t>
      </w:r>
      <w:r>
        <w:rPr>
          <w:rFonts w:ascii="Helvetica" w:hAnsi="Helvetica" w:cs="Helvetica"/>
          <w:color w:val="3E3E3E"/>
        </w:rPr>
        <w:t>Perl</w:t>
      </w:r>
      <w:r>
        <w:rPr>
          <w:rFonts w:ascii="Helvetica" w:hAnsi="Helvetica" w:cs="Helvetica"/>
          <w:color w:val="3E3E3E"/>
        </w:rPr>
        <w:t>和</w:t>
      </w:r>
      <w:r>
        <w:rPr>
          <w:rFonts w:ascii="Helvetica" w:hAnsi="Helvetica" w:cs="Helvetica"/>
          <w:color w:val="3E3E3E"/>
        </w:rPr>
        <w:t>R</w:t>
      </w:r>
      <w:r>
        <w:rPr>
          <w:rFonts w:ascii="Helvetica" w:hAnsi="Helvetica" w:cs="Helvetica"/>
          <w:color w:val="3E3E3E"/>
        </w:rPr>
        <w:t>。现在使用</w:t>
      </w:r>
      <w:r>
        <w:rPr>
          <w:rFonts w:ascii="Helvetica" w:hAnsi="Helvetica" w:cs="Helvetica"/>
          <w:color w:val="3E3E3E"/>
        </w:rPr>
        <w:t>Python</w:t>
      </w:r>
      <w:r>
        <w:rPr>
          <w:rFonts w:ascii="Helvetica" w:hAnsi="Helvetica" w:cs="Helvetica"/>
          <w:color w:val="3E3E3E"/>
        </w:rPr>
        <w:t>人也越来越多。</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lastRenderedPageBreak/>
        <w:t>2</w:t>
      </w:r>
      <w:r>
        <w:rPr>
          <w:rFonts w:ascii="Helvetica" w:hAnsi="Helvetica" w:cs="Helvetica"/>
          <w:color w:val="3E3E3E"/>
        </w:rPr>
        <w:t>、非生物背景的人，需要特别加强了解生物学方面的知识。系统地学习一两门生物学课程是非常必要的，同时还需要根据研究或工作需要及时补充学习相关知识。</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3</w:t>
      </w:r>
      <w:r>
        <w:rPr>
          <w:rFonts w:ascii="Helvetica" w:hAnsi="Helvetica" w:cs="Helvetica"/>
          <w:color w:val="3E3E3E"/>
        </w:rPr>
        <w:t>、生物信息方面，首先需要了解生物信息学的一些基本概念和研究内容等，这方面可以选择一两本生物信息学教材来学习；其次学习掌握测序、数据库、数据格式等基础知识，学习关于生物信息的研究领域，如全基因组、外显子、目标区域捕获等，以及生物信息的应用领域，如肿瘤筛查、产前诊断、个体化医疗等。这方面可以查看一些大牛的综述进行学习。</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 xml:space="preserve">a) </w:t>
      </w:r>
      <w:proofErr w:type="gramStart"/>
      <w:r>
        <w:rPr>
          <w:rFonts w:ascii="Helvetica" w:hAnsi="Helvetica" w:cs="Helvetica"/>
          <w:color w:val="3E3E3E"/>
        </w:rPr>
        <w:t>生信基础</w:t>
      </w:r>
      <w:proofErr w:type="gramEnd"/>
      <w:r>
        <w:rPr>
          <w:rFonts w:ascii="Helvetica" w:hAnsi="Helvetica" w:cs="Helvetica"/>
          <w:color w:val="3E3E3E"/>
        </w:rPr>
        <w:t>软件</w:t>
      </w:r>
      <w:r>
        <w:rPr>
          <w:rFonts w:ascii="Helvetica" w:hAnsi="Helvetica" w:cs="Helvetica"/>
          <w:color w:val="3E3E3E"/>
        </w:rPr>
        <w:t>(blast</w:t>
      </w:r>
      <w:r>
        <w:rPr>
          <w:rFonts w:ascii="Helvetica" w:hAnsi="Helvetica" w:cs="Helvetica"/>
          <w:color w:val="3E3E3E"/>
        </w:rPr>
        <w:t>，</w:t>
      </w:r>
      <w:r>
        <w:rPr>
          <w:rFonts w:ascii="Helvetica" w:hAnsi="Helvetica" w:cs="Helvetica"/>
          <w:color w:val="3E3E3E"/>
        </w:rPr>
        <w:t>blat</w:t>
      </w:r>
      <w:r>
        <w:rPr>
          <w:rFonts w:ascii="Helvetica" w:hAnsi="Helvetica" w:cs="Helvetica"/>
          <w:color w:val="3E3E3E"/>
        </w:rPr>
        <w:t>，</w:t>
      </w:r>
      <w:proofErr w:type="spellStart"/>
      <w:r>
        <w:rPr>
          <w:rFonts w:ascii="Helvetica" w:hAnsi="Helvetica" w:cs="Helvetica"/>
          <w:color w:val="3E3E3E"/>
        </w:rPr>
        <w:t>fastqc</w:t>
      </w:r>
      <w:proofErr w:type="spellEnd"/>
      <w:r>
        <w:rPr>
          <w:rFonts w:ascii="Helvetica" w:hAnsi="Helvetica" w:cs="Helvetica"/>
          <w:color w:val="3E3E3E"/>
        </w:rPr>
        <w:t>，</w:t>
      </w:r>
      <w:r>
        <w:rPr>
          <w:rFonts w:ascii="Helvetica" w:hAnsi="Helvetica" w:cs="Helvetica"/>
          <w:color w:val="3E3E3E"/>
        </w:rPr>
        <w:t>blast</w:t>
      </w:r>
      <w:r>
        <w:rPr>
          <w:rFonts w:ascii="Helvetica" w:hAnsi="Helvetica" w:cs="Helvetica"/>
          <w:color w:val="3E3E3E"/>
        </w:rPr>
        <w:t>，</w:t>
      </w:r>
      <w:proofErr w:type="spellStart"/>
      <w:r>
        <w:rPr>
          <w:rFonts w:ascii="Helvetica" w:hAnsi="Helvetica" w:cs="Helvetica"/>
          <w:color w:val="3E3E3E"/>
        </w:rPr>
        <w:t>clustw</w:t>
      </w:r>
      <w:proofErr w:type="spellEnd"/>
      <w:r>
        <w:rPr>
          <w:rFonts w:ascii="Helvetica" w:hAnsi="Helvetica" w:cs="Helvetica"/>
          <w:color w:val="3E3E3E"/>
        </w:rPr>
        <w:t>，</w:t>
      </w:r>
      <w:proofErr w:type="spellStart"/>
      <w:r>
        <w:rPr>
          <w:rFonts w:ascii="Helvetica" w:hAnsi="Helvetica" w:cs="Helvetica"/>
          <w:color w:val="3E3E3E"/>
        </w:rPr>
        <w:t>phylip</w:t>
      </w:r>
      <w:proofErr w:type="spellEnd"/>
      <w:r>
        <w:rPr>
          <w:rFonts w:ascii="Helvetica" w:hAnsi="Helvetica" w:cs="Helvetica"/>
          <w:color w:val="3E3E3E"/>
        </w:rPr>
        <w:t>等</w:t>
      </w:r>
      <w:r>
        <w:rPr>
          <w:rFonts w:ascii="Helvetica" w:hAnsi="Helvetica" w:cs="Helvetica"/>
          <w:color w:val="3E3E3E"/>
        </w:rPr>
        <w:t>)</w:t>
      </w:r>
      <w:r>
        <w:rPr>
          <w:rFonts w:ascii="Helvetica" w:hAnsi="Helvetica" w:cs="Helvetica"/>
          <w:color w:val="3E3E3E"/>
        </w:rPr>
        <w:br/>
        <w:t>b) NGS variant calling</w:t>
      </w:r>
      <w:r>
        <w:rPr>
          <w:rFonts w:ascii="Helvetica" w:hAnsi="Helvetica" w:cs="Helvetica"/>
          <w:color w:val="3E3E3E"/>
        </w:rPr>
        <w:t>相关软件（</w:t>
      </w:r>
      <w:proofErr w:type="spellStart"/>
      <w:r>
        <w:rPr>
          <w:rFonts w:ascii="Helvetica" w:hAnsi="Helvetica" w:cs="Helvetica"/>
          <w:color w:val="3E3E3E"/>
        </w:rPr>
        <w:t>bwa</w:t>
      </w:r>
      <w:proofErr w:type="spellEnd"/>
      <w:r>
        <w:rPr>
          <w:rFonts w:ascii="Helvetica" w:hAnsi="Helvetica" w:cs="Helvetica"/>
          <w:color w:val="3E3E3E"/>
        </w:rPr>
        <w:t>，</w:t>
      </w:r>
      <w:proofErr w:type="spellStart"/>
      <w:r>
        <w:rPr>
          <w:rFonts w:ascii="Helvetica" w:hAnsi="Helvetica" w:cs="Helvetica"/>
          <w:color w:val="3E3E3E"/>
        </w:rPr>
        <w:t>samtools</w:t>
      </w:r>
      <w:proofErr w:type="spellEnd"/>
      <w:r>
        <w:rPr>
          <w:rFonts w:ascii="Helvetica" w:hAnsi="Helvetica" w:cs="Helvetica"/>
          <w:color w:val="3E3E3E"/>
        </w:rPr>
        <w:t>，</w:t>
      </w:r>
      <w:proofErr w:type="spellStart"/>
      <w:r>
        <w:rPr>
          <w:rFonts w:ascii="Helvetica" w:hAnsi="Helvetica" w:cs="Helvetica"/>
          <w:color w:val="3E3E3E"/>
        </w:rPr>
        <w:t>picard</w:t>
      </w:r>
      <w:proofErr w:type="spellEnd"/>
      <w:r>
        <w:rPr>
          <w:rFonts w:ascii="Helvetica" w:hAnsi="Helvetica" w:cs="Helvetica"/>
          <w:color w:val="3E3E3E"/>
        </w:rPr>
        <w:t>，</w:t>
      </w:r>
      <w:r>
        <w:rPr>
          <w:rFonts w:ascii="Helvetica" w:hAnsi="Helvetica" w:cs="Helvetica"/>
          <w:color w:val="3E3E3E"/>
        </w:rPr>
        <w:t>GATK</w:t>
      </w:r>
      <w:r>
        <w:rPr>
          <w:rFonts w:ascii="Helvetica" w:hAnsi="Helvetica" w:cs="Helvetica"/>
          <w:color w:val="3E3E3E"/>
        </w:rPr>
        <w:t>，</w:t>
      </w:r>
      <w:proofErr w:type="spellStart"/>
      <w:r>
        <w:rPr>
          <w:rFonts w:ascii="Helvetica" w:hAnsi="Helvetica" w:cs="Helvetica"/>
          <w:color w:val="3E3E3E"/>
        </w:rPr>
        <w:t>VarScan</w:t>
      </w:r>
      <w:proofErr w:type="spellEnd"/>
      <w:r>
        <w:rPr>
          <w:rFonts w:ascii="Helvetica" w:hAnsi="Helvetica" w:cs="Helvetica"/>
          <w:color w:val="3E3E3E"/>
        </w:rPr>
        <w:t>，</w:t>
      </w:r>
      <w:r>
        <w:rPr>
          <w:rFonts w:ascii="Helvetica" w:hAnsi="Helvetica" w:cs="Helvetica"/>
          <w:color w:val="3E3E3E"/>
        </w:rPr>
        <w:t>beagle</w:t>
      </w:r>
      <w:r>
        <w:rPr>
          <w:rFonts w:ascii="Helvetica" w:hAnsi="Helvetica" w:cs="Helvetica"/>
          <w:color w:val="3E3E3E"/>
        </w:rPr>
        <w:t>等）</w:t>
      </w:r>
      <w:r>
        <w:rPr>
          <w:rFonts w:ascii="Helvetica" w:hAnsi="Helvetica" w:cs="Helvetica"/>
          <w:color w:val="3E3E3E"/>
        </w:rPr>
        <w:br/>
        <w:t xml:space="preserve">c) </w:t>
      </w:r>
      <w:r>
        <w:rPr>
          <w:rFonts w:ascii="Helvetica" w:hAnsi="Helvetica" w:cs="Helvetica"/>
          <w:color w:val="3E3E3E"/>
        </w:rPr>
        <w:t>基因组相关软件（</w:t>
      </w:r>
      <w:r>
        <w:rPr>
          <w:rFonts w:ascii="Helvetica" w:hAnsi="Helvetica" w:cs="Helvetica"/>
          <w:color w:val="3E3E3E"/>
        </w:rPr>
        <w:t>velvet</w:t>
      </w:r>
      <w:r>
        <w:rPr>
          <w:rFonts w:ascii="Helvetica" w:hAnsi="Helvetica" w:cs="Helvetica"/>
          <w:color w:val="3E3E3E"/>
        </w:rPr>
        <w:t>，</w:t>
      </w:r>
      <w:r>
        <w:rPr>
          <w:rFonts w:ascii="Helvetica" w:hAnsi="Helvetica" w:cs="Helvetica"/>
          <w:color w:val="3E3E3E"/>
        </w:rPr>
        <w:t>SOAPdenovo2</w:t>
      </w:r>
      <w:r>
        <w:rPr>
          <w:rFonts w:ascii="Helvetica" w:hAnsi="Helvetica" w:cs="Helvetica"/>
          <w:color w:val="3E3E3E"/>
        </w:rPr>
        <w:t>，</w:t>
      </w:r>
      <w:proofErr w:type="spellStart"/>
      <w:r>
        <w:rPr>
          <w:rFonts w:ascii="Helvetica" w:hAnsi="Helvetica" w:cs="Helvetica"/>
          <w:color w:val="3E3E3E"/>
        </w:rPr>
        <w:t>repeatmasker</w:t>
      </w:r>
      <w:proofErr w:type="spellEnd"/>
      <w:r>
        <w:rPr>
          <w:rFonts w:ascii="Helvetica" w:hAnsi="Helvetica" w:cs="Helvetica"/>
          <w:color w:val="3E3E3E"/>
        </w:rPr>
        <w:t xml:space="preserve">, Glimmer, </w:t>
      </w:r>
      <w:proofErr w:type="spellStart"/>
      <w:r>
        <w:rPr>
          <w:rFonts w:ascii="Helvetica" w:hAnsi="Helvetica" w:cs="Helvetica"/>
          <w:color w:val="3E3E3E"/>
        </w:rPr>
        <w:t>orthMCL</w:t>
      </w:r>
      <w:proofErr w:type="spellEnd"/>
      <w:r>
        <w:rPr>
          <w:rFonts w:ascii="Helvetica" w:hAnsi="Helvetica" w:cs="Helvetica"/>
          <w:color w:val="3E3E3E"/>
        </w:rPr>
        <w:t>等）</w:t>
      </w:r>
      <w:r>
        <w:rPr>
          <w:rFonts w:ascii="Helvetica" w:hAnsi="Helvetica" w:cs="Helvetica"/>
          <w:color w:val="3E3E3E"/>
        </w:rPr>
        <w:br/>
        <w:t xml:space="preserve">d) </w:t>
      </w:r>
      <w:proofErr w:type="gramStart"/>
      <w:r>
        <w:rPr>
          <w:rFonts w:ascii="Helvetica" w:hAnsi="Helvetica" w:cs="Helvetica"/>
          <w:color w:val="3E3E3E"/>
        </w:rPr>
        <w:t>转录组相关</w:t>
      </w:r>
      <w:proofErr w:type="gramEnd"/>
      <w:r>
        <w:rPr>
          <w:rFonts w:ascii="Helvetica" w:hAnsi="Helvetica" w:cs="Helvetica"/>
          <w:color w:val="3E3E3E"/>
        </w:rPr>
        <w:t>软件</w:t>
      </w:r>
      <w:r>
        <w:rPr>
          <w:rFonts w:ascii="Helvetica" w:hAnsi="Helvetica" w:cs="Helvetica"/>
          <w:color w:val="3E3E3E"/>
        </w:rPr>
        <w:t>(bowtie,</w:t>
      </w:r>
      <w:r>
        <w:rPr>
          <w:rFonts w:ascii="Helvetica" w:hAnsi="Helvetica" w:cs="Helvetica"/>
          <w:color w:val="3E3E3E"/>
        </w:rPr>
        <w:t>，</w:t>
      </w:r>
      <w:r>
        <w:rPr>
          <w:rFonts w:ascii="Helvetica" w:hAnsi="Helvetica" w:cs="Helvetica"/>
          <w:color w:val="3E3E3E"/>
        </w:rPr>
        <w:t>trinity</w:t>
      </w:r>
      <w:r>
        <w:rPr>
          <w:rFonts w:ascii="Helvetica" w:hAnsi="Helvetica" w:cs="Helvetica"/>
          <w:color w:val="3E3E3E"/>
        </w:rPr>
        <w:t>，</w:t>
      </w:r>
      <w:proofErr w:type="spellStart"/>
      <w:r>
        <w:rPr>
          <w:rFonts w:ascii="Helvetica" w:hAnsi="Helvetica" w:cs="Helvetica"/>
          <w:color w:val="3E3E3E"/>
        </w:rPr>
        <w:t>tophat</w:t>
      </w:r>
      <w:proofErr w:type="spellEnd"/>
      <w:r>
        <w:rPr>
          <w:rFonts w:ascii="Helvetica" w:hAnsi="Helvetica" w:cs="Helvetica"/>
          <w:color w:val="3E3E3E"/>
        </w:rPr>
        <w:t>，</w:t>
      </w:r>
      <w:r>
        <w:rPr>
          <w:rFonts w:ascii="Helvetica" w:hAnsi="Helvetica" w:cs="Helvetica"/>
          <w:color w:val="3E3E3E"/>
        </w:rPr>
        <w:t>cufflinks</w:t>
      </w:r>
      <w:r>
        <w:rPr>
          <w:rFonts w:ascii="Helvetica" w:hAnsi="Helvetica" w:cs="Helvetica"/>
          <w:color w:val="3E3E3E"/>
        </w:rPr>
        <w:t>，</w:t>
      </w:r>
      <w:proofErr w:type="spellStart"/>
      <w:r>
        <w:rPr>
          <w:rFonts w:ascii="Helvetica" w:hAnsi="Helvetica" w:cs="Helvetica"/>
          <w:color w:val="3E3E3E"/>
        </w:rPr>
        <w:t>cuffdiff</w:t>
      </w:r>
      <w:proofErr w:type="spellEnd"/>
      <w:r>
        <w:rPr>
          <w:rFonts w:ascii="Helvetica" w:hAnsi="Helvetica" w:cs="Helvetica"/>
          <w:color w:val="3E3E3E"/>
        </w:rPr>
        <w:t>，</w:t>
      </w:r>
      <w:proofErr w:type="spellStart"/>
      <w:r>
        <w:rPr>
          <w:rFonts w:ascii="Helvetica" w:hAnsi="Helvetica" w:cs="Helvetica"/>
          <w:color w:val="3E3E3E"/>
        </w:rPr>
        <w:t>DEseq</w:t>
      </w:r>
      <w:proofErr w:type="spellEnd"/>
      <w:r>
        <w:rPr>
          <w:rFonts w:ascii="Helvetica" w:hAnsi="Helvetica" w:cs="Helvetica"/>
          <w:color w:val="3E3E3E"/>
        </w:rPr>
        <w:t>，</w:t>
      </w:r>
      <w:r>
        <w:rPr>
          <w:rFonts w:ascii="Helvetica" w:hAnsi="Helvetica" w:cs="Helvetica"/>
          <w:color w:val="3E3E3E"/>
        </w:rPr>
        <w:t xml:space="preserve"> </w:t>
      </w:r>
      <w:proofErr w:type="spellStart"/>
      <w:r>
        <w:rPr>
          <w:rFonts w:ascii="Helvetica" w:hAnsi="Helvetica" w:cs="Helvetica"/>
          <w:color w:val="3E3E3E"/>
        </w:rPr>
        <w:t>SOAPfuse</w:t>
      </w:r>
      <w:proofErr w:type="spellEnd"/>
      <w:r>
        <w:rPr>
          <w:rFonts w:ascii="Helvetica" w:hAnsi="Helvetica" w:cs="Helvetica"/>
          <w:color w:val="3E3E3E"/>
        </w:rPr>
        <w:t>等）</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0070C0"/>
        </w:rPr>
        <w:t>初学者必读的经典书籍</w:t>
      </w:r>
    </w:p>
    <w:p w:rsidR="00E90294" w:rsidRPr="00A73BED"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3E3E3E"/>
        </w:rPr>
        <w:t>导论</w:t>
      </w:r>
      <w:r>
        <w:rPr>
          <w:rFonts w:ascii="Helvetica" w:hAnsi="Helvetica" w:cs="Helvetica"/>
          <w:color w:val="3E3E3E"/>
        </w:rPr>
        <w:br/>
      </w:r>
      <w:r>
        <w:rPr>
          <w:rFonts w:ascii="Helvetica" w:hAnsi="Helvetica" w:cs="Helvetica"/>
          <w:color w:val="3E3E3E"/>
        </w:rPr>
        <w:t>生物信息学陈铭主编，科学出版社</w:t>
      </w:r>
      <w:r>
        <w:rPr>
          <w:rFonts w:ascii="Helvetica" w:hAnsi="Helvetica" w:cs="Helvetica"/>
          <w:color w:val="3E3E3E"/>
        </w:rPr>
        <w:br/>
      </w:r>
      <w:r>
        <w:rPr>
          <w:rStyle w:val="a5"/>
          <w:rFonts w:ascii="Helvetica" w:hAnsi="Helvetica" w:cs="Helvetica"/>
          <w:color w:val="3E3E3E"/>
        </w:rPr>
        <w:t xml:space="preserve">Fundamental Concepts of Bioinformatics (USA) Dan E. </w:t>
      </w:r>
      <w:proofErr w:type="spellStart"/>
      <w:r>
        <w:rPr>
          <w:rStyle w:val="a5"/>
          <w:rFonts w:ascii="Helvetica" w:hAnsi="Helvetica" w:cs="Helvetica"/>
          <w:color w:val="3E3E3E"/>
        </w:rPr>
        <w:t>Krane</w:t>
      </w:r>
      <w:proofErr w:type="spellEnd"/>
      <w:r>
        <w:rPr>
          <w:rStyle w:val="a5"/>
          <w:rFonts w:ascii="Helvetica" w:hAnsi="Helvetica" w:cs="Helvetica"/>
          <w:color w:val="3E3E3E"/>
        </w:rPr>
        <w:t xml:space="preserve"> &amp; Michael </w:t>
      </w:r>
      <w:proofErr w:type="spellStart"/>
      <w:r>
        <w:rPr>
          <w:rStyle w:val="a5"/>
          <w:rFonts w:ascii="Helvetica" w:hAnsi="Helvetica" w:cs="Helvetica"/>
          <w:color w:val="3E3E3E"/>
        </w:rPr>
        <w:t>L.Raymer</w:t>
      </w:r>
      <w:proofErr w:type="spellEnd"/>
      <w:r>
        <w:rPr>
          <w:rStyle w:val="a5"/>
          <w:rFonts w:ascii="Helvetica" w:hAnsi="Helvetica" w:cs="Helvetica"/>
          <w:color w:val="3E3E3E"/>
        </w:rPr>
        <w:t xml:space="preserve"> (2003) Pearson Education </w:t>
      </w:r>
      <w:r>
        <w:rPr>
          <w:rFonts w:ascii="Helvetica" w:hAnsi="Helvetica" w:cs="Helvetica"/>
          <w:i/>
          <w:iCs/>
          <w:color w:val="3E3E3E"/>
        </w:rPr>
        <w:br/>
      </w:r>
      <w:r>
        <w:rPr>
          <w:rStyle w:val="a5"/>
          <w:rFonts w:ascii="Helvetica" w:hAnsi="Helvetica" w:cs="Helvetica"/>
          <w:color w:val="3E3E3E"/>
        </w:rPr>
        <w:t xml:space="preserve">Post-genome Informatics Minoru </w:t>
      </w:r>
      <w:proofErr w:type="spellStart"/>
      <w:r>
        <w:rPr>
          <w:rStyle w:val="a5"/>
          <w:rFonts w:ascii="Helvetica" w:hAnsi="Helvetica" w:cs="Helvetica"/>
          <w:color w:val="3E3E3E"/>
        </w:rPr>
        <w:t>Kanehisa</w:t>
      </w:r>
      <w:proofErr w:type="spellEnd"/>
      <w:r>
        <w:rPr>
          <w:rStyle w:val="a5"/>
          <w:rFonts w:ascii="Helvetica" w:hAnsi="Helvetica" w:cs="Helvetica"/>
          <w:color w:val="3E3E3E"/>
        </w:rPr>
        <w:t xml:space="preserve"> </w:t>
      </w:r>
      <w:r>
        <w:rPr>
          <w:rStyle w:val="a5"/>
          <w:rFonts w:ascii="Helvetica" w:hAnsi="Helvetica" w:cs="Helvetica"/>
          <w:color w:val="3E3E3E"/>
        </w:rPr>
        <w:t>（金久时）</w:t>
      </w:r>
      <w:r>
        <w:rPr>
          <w:rStyle w:val="a5"/>
          <w:rFonts w:ascii="Helvetica" w:hAnsi="Helvetica" w:cs="Helvetica"/>
          <w:color w:val="3E3E3E"/>
        </w:rPr>
        <w:t xml:space="preserve">(2001) Oxford University Press </w:t>
      </w:r>
      <w:r>
        <w:rPr>
          <w:rFonts w:ascii="Helvetica" w:hAnsi="Helvetica" w:cs="Helvetica"/>
          <w:i/>
          <w:iCs/>
          <w:color w:val="3E3E3E"/>
        </w:rPr>
        <w:br/>
      </w:r>
      <w:r>
        <w:rPr>
          <w:rStyle w:val="a5"/>
          <w:rFonts w:ascii="Helvetica" w:hAnsi="Helvetica" w:cs="Helvetica"/>
          <w:color w:val="3E3E3E"/>
        </w:rPr>
        <w:t xml:space="preserve">Introduction to Bioinformatics Teresa K. Attwood etc. (1999 ) Prentice Hall </w:t>
      </w:r>
      <w:r>
        <w:rPr>
          <w:rFonts w:ascii="Helvetica" w:hAnsi="Helvetica" w:cs="Helvetica"/>
          <w:color w:val="3E3E3E"/>
        </w:rPr>
        <w:br/>
      </w:r>
      <w:r>
        <w:rPr>
          <w:rStyle w:val="a4"/>
          <w:rFonts w:ascii="Helvetica" w:hAnsi="Helvetica" w:cs="Helvetica"/>
          <w:color w:val="3E3E3E"/>
        </w:rPr>
        <w:t>专著</w:t>
      </w:r>
      <w:r>
        <w:rPr>
          <w:rFonts w:ascii="Helvetica" w:hAnsi="Helvetica" w:cs="Helvetica"/>
          <w:color w:val="3E3E3E"/>
        </w:rPr>
        <w:br/>
      </w:r>
      <w:r>
        <w:rPr>
          <w:rStyle w:val="a5"/>
          <w:rFonts w:ascii="Helvetica" w:hAnsi="Helvetica" w:cs="Helvetica"/>
          <w:color w:val="3E3E3E"/>
        </w:rPr>
        <w:t>Bioinformatics: Sequence and Genome Analysis (USA) David W. Mount</w:t>
      </w:r>
      <w:r>
        <w:rPr>
          <w:rFonts w:ascii="Helvetica" w:hAnsi="Helvetica" w:cs="Helvetica"/>
          <w:i/>
          <w:iCs/>
          <w:color w:val="3E3E3E"/>
        </w:rPr>
        <w:br/>
      </w:r>
      <w:r>
        <w:rPr>
          <w:rStyle w:val="a5"/>
          <w:rFonts w:ascii="Helvetica" w:hAnsi="Helvetica" w:cs="Helvetica"/>
          <w:color w:val="3E3E3E"/>
        </w:rPr>
        <w:t xml:space="preserve">Computational Molecular Biology: An Algorithmic Approach, Pavel A. </w:t>
      </w:r>
      <w:proofErr w:type="spellStart"/>
      <w:r>
        <w:rPr>
          <w:rStyle w:val="a5"/>
          <w:rFonts w:ascii="Helvetica" w:hAnsi="Helvetica" w:cs="Helvetica"/>
          <w:color w:val="3E3E3E"/>
        </w:rPr>
        <w:t>Pevzner</w:t>
      </w:r>
      <w:proofErr w:type="spellEnd"/>
      <w:r>
        <w:rPr>
          <w:rStyle w:val="a5"/>
          <w:rFonts w:ascii="Helvetica" w:hAnsi="Helvetica" w:cs="Helvetica"/>
          <w:color w:val="3E3E3E"/>
        </w:rPr>
        <w:t xml:space="preserve">(2000) MIT Press </w:t>
      </w:r>
      <w:r>
        <w:rPr>
          <w:rFonts w:ascii="Helvetica" w:hAnsi="Helvetica" w:cs="Helvetica"/>
          <w:i/>
          <w:iCs/>
          <w:color w:val="3E3E3E"/>
        </w:rPr>
        <w:br/>
      </w:r>
      <w:r>
        <w:rPr>
          <w:rStyle w:val="a5"/>
          <w:rFonts w:ascii="Helvetica" w:hAnsi="Helvetica" w:cs="Helvetica"/>
          <w:color w:val="3E3E3E"/>
        </w:rPr>
        <w:t>Statistical Analysis of Gene Expression Microarray Data Terry Speed (2003)Chapman &amp; Hall/CRC</w:t>
      </w:r>
      <w:bookmarkStart w:id="0" w:name="_GoBack"/>
      <w:bookmarkEnd w:id="0"/>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0070C0"/>
        </w:rPr>
        <w:lastRenderedPageBreak/>
        <w:t>每天必上的</w:t>
      </w:r>
      <w:r>
        <w:rPr>
          <w:rStyle w:val="a4"/>
          <w:rFonts w:ascii="Helvetica" w:hAnsi="Helvetica" w:cs="Helvetica"/>
          <w:color w:val="0070C0"/>
        </w:rPr>
        <w:t>Bioinformatics</w:t>
      </w:r>
      <w:r>
        <w:rPr>
          <w:rStyle w:val="a4"/>
          <w:rFonts w:ascii="Helvetica" w:hAnsi="Helvetica" w:cs="Helvetica"/>
          <w:color w:val="0070C0"/>
        </w:rPr>
        <w:t>网站</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3E3E3E"/>
        </w:rPr>
        <w:t>数据库</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 xml:space="preserve">NCBI </w:t>
      </w:r>
      <w:r>
        <w:rPr>
          <w:rFonts w:ascii="Helvetica" w:hAnsi="Helvetica" w:cs="Helvetica"/>
          <w:color w:val="3E3E3E"/>
        </w:rPr>
        <w:br/>
        <w:t xml:space="preserve">http://www.ncbi.nlm.nih.gov/ </w:t>
      </w:r>
      <w:r>
        <w:rPr>
          <w:rFonts w:ascii="Helvetica" w:hAnsi="Helvetica" w:cs="Helvetica"/>
          <w:color w:val="3E3E3E"/>
        </w:rPr>
        <w:br/>
      </w:r>
      <w:proofErr w:type="spellStart"/>
      <w:r>
        <w:rPr>
          <w:rFonts w:ascii="Helvetica" w:hAnsi="Helvetica" w:cs="Helvetica"/>
          <w:color w:val="3E3E3E"/>
        </w:rPr>
        <w:t>Ensembl</w:t>
      </w:r>
      <w:proofErr w:type="spellEnd"/>
      <w:r>
        <w:rPr>
          <w:rFonts w:ascii="Helvetica" w:hAnsi="Helvetica" w:cs="Helvetica"/>
          <w:color w:val="3E3E3E"/>
        </w:rPr>
        <w:t xml:space="preserve"> </w:t>
      </w:r>
      <w:r>
        <w:rPr>
          <w:rFonts w:ascii="Helvetica" w:hAnsi="Helvetica" w:cs="Helvetica"/>
          <w:color w:val="3E3E3E"/>
        </w:rPr>
        <w:br/>
        <w:t xml:space="preserve">http://www.ensembl.org/ </w:t>
      </w:r>
      <w:r>
        <w:rPr>
          <w:rFonts w:ascii="Helvetica" w:hAnsi="Helvetica" w:cs="Helvetica"/>
          <w:color w:val="3E3E3E"/>
        </w:rPr>
        <w:br/>
        <w:t xml:space="preserve">Gene Ontology </w:t>
      </w:r>
      <w:r>
        <w:rPr>
          <w:rFonts w:ascii="Helvetica" w:hAnsi="Helvetica" w:cs="Helvetica"/>
          <w:color w:val="3E3E3E"/>
        </w:rPr>
        <w:br/>
        <w:t xml:space="preserve">http://www.geneontology.org/ </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 xml:space="preserve">UCSC </w:t>
      </w:r>
      <w:r>
        <w:rPr>
          <w:rFonts w:ascii="Helvetica" w:hAnsi="Helvetica" w:cs="Helvetica"/>
          <w:color w:val="3E3E3E"/>
        </w:rPr>
        <w:br/>
        <w:t xml:space="preserve">http://genome.ucsc.edu/ </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r>
        <w:rPr>
          <w:rFonts w:ascii="Helvetica" w:hAnsi="Helvetica" w:cs="Helvetica"/>
          <w:color w:val="3E3E3E"/>
        </w:rPr>
        <w:t>Genecard</w:t>
      </w:r>
      <w:proofErr w:type="spellEnd"/>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http://www.genecards.org/</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r>
        <w:rPr>
          <w:rFonts w:ascii="Helvetica" w:hAnsi="Helvetica" w:cs="Helvetica"/>
          <w:color w:val="3E3E3E"/>
        </w:rPr>
        <w:t>UniprokUniprok</w:t>
      </w:r>
      <w:proofErr w:type="spellEnd"/>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http://www.uniprot.org/</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3E3E3E"/>
        </w:rPr>
        <w:t>主要的生物信息学期刊网站</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proofErr w:type="gramStart"/>
      <w:r>
        <w:rPr>
          <w:rFonts w:ascii="Helvetica" w:hAnsi="Helvetica" w:cs="Helvetica"/>
          <w:color w:val="3E3E3E"/>
        </w:rPr>
        <w:t>bioinfomatics</w:t>
      </w:r>
      <w:proofErr w:type="spellEnd"/>
      <w:proofErr w:type="gramEnd"/>
      <w:r>
        <w:rPr>
          <w:rFonts w:ascii="Helvetica" w:hAnsi="Helvetica" w:cs="Helvetica"/>
          <w:color w:val="3E3E3E"/>
        </w:rPr>
        <w:t xml:space="preserve"> </w:t>
      </w:r>
      <w:r>
        <w:rPr>
          <w:rFonts w:ascii="Helvetica" w:hAnsi="Helvetica" w:cs="Helvetica"/>
          <w:color w:val="3E3E3E"/>
        </w:rPr>
        <w:br/>
        <w:t xml:space="preserve">http://bioinformatics.oxfordjournals.org/archive/ </w:t>
      </w:r>
      <w:r>
        <w:rPr>
          <w:rFonts w:ascii="Helvetica" w:hAnsi="Helvetica" w:cs="Helvetica"/>
          <w:color w:val="3E3E3E"/>
        </w:rPr>
        <w:br/>
        <w:t xml:space="preserve">BMC </w:t>
      </w:r>
      <w:proofErr w:type="spellStart"/>
      <w:r>
        <w:rPr>
          <w:rFonts w:ascii="Helvetica" w:hAnsi="Helvetica" w:cs="Helvetica"/>
          <w:color w:val="3E3E3E"/>
        </w:rPr>
        <w:t>Bioinfomatics</w:t>
      </w:r>
      <w:proofErr w:type="spellEnd"/>
      <w:r>
        <w:rPr>
          <w:rFonts w:ascii="Helvetica" w:hAnsi="Helvetica" w:cs="Helvetica"/>
          <w:color w:val="3E3E3E"/>
        </w:rPr>
        <w:t xml:space="preserve"> </w:t>
      </w:r>
      <w:r>
        <w:rPr>
          <w:rFonts w:ascii="Helvetica" w:hAnsi="Helvetica" w:cs="Helvetica"/>
          <w:color w:val="3E3E3E"/>
        </w:rPr>
        <w:br/>
        <w:t xml:space="preserve">http://www.biomedcentral.com/bmcbioinformatics/ </w:t>
      </w:r>
      <w:r>
        <w:rPr>
          <w:rFonts w:ascii="Helvetica" w:hAnsi="Helvetica" w:cs="Helvetica"/>
          <w:color w:val="3E3E3E"/>
        </w:rPr>
        <w:br/>
      </w:r>
      <w:proofErr w:type="spellStart"/>
      <w:r>
        <w:rPr>
          <w:rFonts w:ascii="Helvetica" w:hAnsi="Helvetica" w:cs="Helvetica"/>
          <w:color w:val="3E3E3E"/>
        </w:rPr>
        <w:t>PLoS</w:t>
      </w:r>
      <w:proofErr w:type="spellEnd"/>
      <w:r>
        <w:rPr>
          <w:rFonts w:ascii="Helvetica" w:hAnsi="Helvetica" w:cs="Helvetica"/>
          <w:color w:val="3E3E3E"/>
        </w:rPr>
        <w:t xml:space="preserve"> Computational Biology </w:t>
      </w:r>
      <w:r>
        <w:rPr>
          <w:rFonts w:ascii="Helvetica" w:hAnsi="Helvetica" w:cs="Helvetica"/>
          <w:color w:val="3E3E3E"/>
        </w:rPr>
        <w:br/>
        <w:t xml:space="preserve">http://www.ploscompbiol.org/home.action </w:t>
      </w:r>
      <w:r>
        <w:rPr>
          <w:rFonts w:ascii="Helvetica" w:hAnsi="Helvetica" w:cs="Helvetica"/>
          <w:color w:val="3E3E3E"/>
        </w:rPr>
        <w:br/>
        <w:t xml:space="preserve">Nucleic Acids Research </w:t>
      </w:r>
      <w:r>
        <w:rPr>
          <w:rFonts w:ascii="Helvetica" w:hAnsi="Helvetica" w:cs="Helvetica"/>
          <w:color w:val="3E3E3E"/>
        </w:rPr>
        <w:br/>
        <w:t>http://nar.oxfordjournals.org/</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Genome Research</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http://genome.cshlp.org/</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SCI-hub</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http://sci-hub.org</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3E3E3E"/>
        </w:rPr>
        <w:lastRenderedPageBreak/>
        <w:t>植物</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 xml:space="preserve">http://www.arabidopsis.org/ </w:t>
      </w:r>
      <w:r>
        <w:rPr>
          <w:rFonts w:ascii="Helvetica" w:hAnsi="Helvetica" w:cs="Helvetica"/>
          <w:color w:val="3E3E3E"/>
        </w:rPr>
        <w:br/>
        <w:t>http://www.mirbase.org/</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3E3E3E"/>
        </w:rPr>
        <w:t>统计</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http://stats.stackexchange.com/</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 xml:space="preserve">http://www.biostatistic.net/portal.php </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3E3E3E"/>
        </w:rPr>
        <w:t>中文</w:t>
      </w:r>
      <w:r>
        <w:rPr>
          <w:rFonts w:ascii="Helvetica" w:hAnsi="Helvetica" w:cs="Helvetica"/>
          <w:color w:val="3E3E3E"/>
        </w:rPr>
        <w:br/>
        <w:t>http://www.plob.org/</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http://www.yunbio.com/</w:t>
      </w:r>
      <w:r>
        <w:rPr>
          <w:rFonts w:ascii="Helvetica" w:hAnsi="Helvetica" w:cs="Helvetica"/>
          <w:color w:val="3E3E3E"/>
        </w:rPr>
        <w:t>（云生物）</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3E3E3E"/>
        </w:rPr>
        <w:t>论坛</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r>
        <w:rPr>
          <w:rFonts w:ascii="Helvetica" w:hAnsi="Helvetica" w:cs="Helvetica"/>
          <w:color w:val="3E3E3E"/>
        </w:rPr>
        <w:t>BioBB</w:t>
      </w:r>
      <w:proofErr w:type="spellEnd"/>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http://www.bioinformatics.org/pipermail/bbb/</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r>
        <w:rPr>
          <w:rFonts w:ascii="Helvetica" w:hAnsi="Helvetica" w:cs="Helvetica"/>
          <w:color w:val="3E3E3E"/>
        </w:rPr>
        <w:t>BioC</w:t>
      </w:r>
      <w:proofErr w:type="spellEnd"/>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https://stat.ethz.ch/mailman/listinfo/bioconductor</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r>
        <w:rPr>
          <w:rFonts w:ascii="Helvetica" w:hAnsi="Helvetica" w:cs="Helvetica"/>
          <w:color w:val="3E3E3E"/>
        </w:rPr>
        <w:t>BioPerl</w:t>
      </w:r>
      <w:proofErr w:type="spellEnd"/>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http://www.bioperl.org/wiki/Mailing_lists</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r>
        <w:rPr>
          <w:rFonts w:ascii="Helvetica" w:hAnsi="Helvetica" w:cs="Helvetica"/>
          <w:color w:val="3E3E3E"/>
        </w:rPr>
        <w:t>BioPython</w:t>
      </w:r>
      <w:proofErr w:type="spellEnd"/>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http://lists.open-bio.org/pipermail/biopython/</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r>
        <w:rPr>
          <w:rFonts w:ascii="Helvetica" w:hAnsi="Helvetica" w:cs="Helvetica"/>
          <w:color w:val="3E3E3E"/>
        </w:rPr>
        <w:t>BioRuby</w:t>
      </w:r>
      <w:proofErr w:type="spellEnd"/>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http://lists.open-bio.org/pipermail/bioruby/</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r>
        <w:rPr>
          <w:rFonts w:ascii="Helvetica" w:hAnsi="Helvetica" w:cs="Helvetica"/>
          <w:color w:val="3E3E3E"/>
        </w:rPr>
        <w:t>BioStar</w:t>
      </w:r>
      <w:proofErr w:type="spellEnd"/>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 xml:space="preserve">http://biostar.stackexchange.com/ </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Blue Obelisk</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http://blueobelisk.shapado.com/</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CCP4 bulletin board</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https://www.jiscmail.ac.uk/cgi-bin/webadmin?A0=CCP4BB</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proofErr w:type="gramStart"/>
      <w:r>
        <w:rPr>
          <w:rFonts w:ascii="Helvetica" w:hAnsi="Helvetica" w:cs="Helvetica"/>
          <w:color w:val="3E3E3E"/>
        </w:rPr>
        <w:lastRenderedPageBreak/>
        <w:t>gmx</w:t>
      </w:r>
      <w:proofErr w:type="spellEnd"/>
      <w:r>
        <w:rPr>
          <w:rFonts w:ascii="Helvetica" w:hAnsi="Helvetica" w:cs="Helvetica"/>
          <w:color w:val="3E3E3E"/>
        </w:rPr>
        <w:t>-users</w:t>
      </w:r>
      <w:proofErr w:type="gramEnd"/>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http://lists.gromacs.org/pipermail/gmx-users/</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r>
        <w:rPr>
          <w:rFonts w:ascii="Helvetica" w:hAnsi="Helvetica" w:cs="Helvetica"/>
          <w:color w:val="3E3E3E"/>
        </w:rPr>
        <w:t>MetaOptimize</w:t>
      </w:r>
      <w:proofErr w:type="spellEnd"/>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http://metaoptimize.com/qa/</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Molecular Station</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http://www.molecularstation.com/</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Protocol Online</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http://www.protocol-online.org/</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R-help</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https://stat.ethz.ch/mailman/listinfo/r-help</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roofErr w:type="spellStart"/>
      <w:r>
        <w:rPr>
          <w:rFonts w:ascii="Helvetica" w:hAnsi="Helvetica" w:cs="Helvetica"/>
          <w:color w:val="3E3E3E"/>
        </w:rPr>
        <w:t>Stackoverflow</w:t>
      </w:r>
      <w:proofErr w:type="spellEnd"/>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http://stackoverflow.com/</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Stats</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http://stats.stackexchange.com/</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GATK Support Forum</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 xml:space="preserve">http://gatkforums.broadinstitute.org/ </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Style w:val="a4"/>
          <w:rFonts w:ascii="Helvetica" w:hAnsi="Helvetica" w:cs="Helvetica"/>
          <w:color w:val="3E3E3E"/>
        </w:rPr>
        <w:t>其他</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https://david.ncifcrf.gov/home.jsp</w:t>
      </w:r>
    </w:p>
    <w:p w:rsidR="00E90294" w:rsidRDefault="00E90294" w:rsidP="00E90294">
      <w:pPr>
        <w:pStyle w:val="a3"/>
        <w:shd w:val="clear" w:color="auto" w:fill="FFFFFF"/>
        <w:spacing w:before="0" w:beforeAutospacing="0" w:after="0" w:afterAutospacing="0" w:line="480" w:lineRule="atLeast"/>
        <w:jc w:val="both"/>
        <w:rPr>
          <w:rFonts w:ascii="Helvetica" w:hAnsi="Helvetica" w:cs="Helvetica"/>
          <w:color w:val="3E3E3E"/>
        </w:rPr>
      </w:pPr>
      <w:r>
        <w:rPr>
          <w:rFonts w:ascii="Helvetica" w:hAnsi="Helvetica" w:cs="Helvetica"/>
          <w:color w:val="3E3E3E"/>
        </w:rPr>
        <w:t xml:space="preserve">http://www.genome.jp/kegg/ </w:t>
      </w:r>
      <w:r>
        <w:rPr>
          <w:rFonts w:ascii="Helvetica" w:hAnsi="Helvetica" w:cs="Helvetica"/>
          <w:color w:val="3E3E3E"/>
        </w:rPr>
        <w:br/>
        <w:t>http://www.uniprot.org/</w:t>
      </w:r>
      <w:r>
        <w:rPr>
          <w:rFonts w:ascii="Helvetica" w:hAnsi="Helvetica" w:cs="Helvetica"/>
          <w:color w:val="3E3E3E"/>
        </w:rPr>
        <w:br/>
        <w:t xml:space="preserve">http://www.ebi.ac.uk/ </w:t>
      </w:r>
      <w:r>
        <w:rPr>
          <w:rFonts w:ascii="Helvetica" w:hAnsi="Helvetica" w:cs="Helvetica"/>
          <w:color w:val="3E3E3E"/>
        </w:rPr>
        <w:br/>
        <w:t xml:space="preserve">http://www.expasy.org/ </w:t>
      </w:r>
      <w:r>
        <w:rPr>
          <w:rFonts w:ascii="Helvetica" w:hAnsi="Helvetica" w:cs="Helvetica"/>
          <w:color w:val="3E3E3E"/>
        </w:rPr>
        <w:br/>
      </w:r>
      <w:proofErr w:type="spellStart"/>
      <w:r>
        <w:rPr>
          <w:rFonts w:ascii="Helvetica" w:hAnsi="Helvetica" w:cs="Helvetica"/>
          <w:color w:val="3E3E3E"/>
        </w:rPr>
        <w:t>SEQanswers</w:t>
      </w:r>
      <w:proofErr w:type="spellEnd"/>
      <w:r>
        <w:rPr>
          <w:rFonts w:ascii="Helvetica" w:hAnsi="Helvetica" w:cs="Helvetica"/>
          <w:color w:val="3E3E3E"/>
        </w:rPr>
        <w:t xml:space="preserve"> </w:t>
      </w:r>
      <w:r>
        <w:rPr>
          <w:rFonts w:ascii="Helvetica" w:hAnsi="Helvetica" w:cs="Helvetica"/>
          <w:color w:val="3E3E3E"/>
        </w:rPr>
        <w:br/>
        <w:t xml:space="preserve">http://www.seqanswers.com/ </w:t>
      </w:r>
      <w:r>
        <w:rPr>
          <w:rFonts w:ascii="Helvetica" w:hAnsi="Helvetica" w:cs="Helvetica"/>
          <w:color w:val="3E3E3E"/>
        </w:rPr>
        <w:br/>
      </w:r>
      <w:proofErr w:type="spellStart"/>
      <w:r>
        <w:rPr>
          <w:rFonts w:ascii="Helvetica" w:hAnsi="Helvetica" w:cs="Helvetica"/>
          <w:color w:val="3E3E3E"/>
        </w:rPr>
        <w:t>BioStar</w:t>
      </w:r>
      <w:proofErr w:type="spellEnd"/>
      <w:r>
        <w:rPr>
          <w:rFonts w:ascii="Helvetica" w:hAnsi="Helvetica" w:cs="Helvetica"/>
          <w:color w:val="3E3E3E"/>
        </w:rPr>
        <w:t xml:space="preserve"> </w:t>
      </w:r>
      <w:r>
        <w:rPr>
          <w:rFonts w:ascii="Helvetica" w:hAnsi="Helvetica" w:cs="Helvetica"/>
          <w:color w:val="3E3E3E"/>
        </w:rPr>
        <w:br/>
        <w:t xml:space="preserve">http://www.biostars.org/ </w:t>
      </w:r>
    </w:p>
    <w:p w:rsidR="00C74483" w:rsidRPr="00E90294" w:rsidRDefault="00C74483">
      <w:pPr>
        <w:rPr>
          <w:rFonts w:hint="eastAsia"/>
        </w:rPr>
      </w:pPr>
    </w:p>
    <w:sectPr w:rsidR="00C74483" w:rsidRPr="00E902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54F"/>
    <w:rsid w:val="001827DD"/>
    <w:rsid w:val="0066554F"/>
    <w:rsid w:val="00881B64"/>
    <w:rsid w:val="00A73BED"/>
    <w:rsid w:val="00A83011"/>
    <w:rsid w:val="00C74483"/>
    <w:rsid w:val="00E90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9029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90294"/>
    <w:rPr>
      <w:rFonts w:ascii="宋体" w:eastAsia="宋体" w:hAnsi="宋体" w:cs="宋体"/>
      <w:b/>
      <w:bCs/>
      <w:kern w:val="0"/>
      <w:sz w:val="36"/>
      <w:szCs w:val="36"/>
    </w:rPr>
  </w:style>
  <w:style w:type="paragraph" w:styleId="a3">
    <w:name w:val="Normal (Web)"/>
    <w:basedOn w:val="a"/>
    <w:uiPriority w:val="99"/>
    <w:semiHidden/>
    <w:unhideWhenUsed/>
    <w:rsid w:val="00E9029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90294"/>
    <w:rPr>
      <w:b/>
      <w:bCs/>
    </w:rPr>
  </w:style>
  <w:style w:type="character" w:styleId="a5">
    <w:name w:val="Emphasis"/>
    <w:basedOn w:val="a0"/>
    <w:uiPriority w:val="20"/>
    <w:qFormat/>
    <w:rsid w:val="00E90294"/>
    <w:rPr>
      <w:i/>
      <w:iCs/>
    </w:rPr>
  </w:style>
  <w:style w:type="character" w:styleId="a6">
    <w:name w:val="Hyperlink"/>
    <w:basedOn w:val="a0"/>
    <w:uiPriority w:val="99"/>
    <w:unhideWhenUsed/>
    <w:rsid w:val="00A73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9029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90294"/>
    <w:rPr>
      <w:rFonts w:ascii="宋体" w:eastAsia="宋体" w:hAnsi="宋体" w:cs="宋体"/>
      <w:b/>
      <w:bCs/>
      <w:kern w:val="0"/>
      <w:sz w:val="36"/>
      <w:szCs w:val="36"/>
    </w:rPr>
  </w:style>
  <w:style w:type="paragraph" w:styleId="a3">
    <w:name w:val="Normal (Web)"/>
    <w:basedOn w:val="a"/>
    <w:uiPriority w:val="99"/>
    <w:semiHidden/>
    <w:unhideWhenUsed/>
    <w:rsid w:val="00E9029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90294"/>
    <w:rPr>
      <w:b/>
      <w:bCs/>
    </w:rPr>
  </w:style>
  <w:style w:type="character" w:styleId="a5">
    <w:name w:val="Emphasis"/>
    <w:basedOn w:val="a0"/>
    <w:uiPriority w:val="20"/>
    <w:qFormat/>
    <w:rsid w:val="00E90294"/>
    <w:rPr>
      <w:i/>
      <w:iCs/>
    </w:rPr>
  </w:style>
  <w:style w:type="character" w:styleId="a6">
    <w:name w:val="Hyperlink"/>
    <w:basedOn w:val="a0"/>
    <w:uiPriority w:val="99"/>
    <w:unhideWhenUsed/>
    <w:rsid w:val="00A73B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48738">
      <w:bodyDiv w:val="1"/>
      <w:marLeft w:val="0"/>
      <w:marRight w:val="0"/>
      <w:marTop w:val="0"/>
      <w:marBottom w:val="0"/>
      <w:divBdr>
        <w:top w:val="none" w:sz="0" w:space="0" w:color="auto"/>
        <w:left w:val="none" w:sz="0" w:space="0" w:color="auto"/>
        <w:bottom w:val="none" w:sz="0" w:space="0" w:color="auto"/>
        <w:right w:val="none" w:sz="0" w:space="0" w:color="auto"/>
      </w:divBdr>
    </w:div>
    <w:div w:id="79869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p.weixin.qq.com/s?__biz=MjM5MDIxNTQ4MA==&amp;mid=212994084&amp;idx=1&amp;sn=760fff894aba9251741799bdd4a2c8d6&amp;scene=2#r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liyang</dc:creator>
  <cp:keywords/>
  <dc:description/>
  <cp:lastModifiedBy>liyang</cp:lastModifiedBy>
  <cp:revision>7</cp:revision>
  <dcterms:created xsi:type="dcterms:W3CDTF">2015-09-24T03:26:00Z</dcterms:created>
  <dcterms:modified xsi:type="dcterms:W3CDTF">2015-09-24T03:29:00Z</dcterms:modified>
</cp:coreProperties>
</file>