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D9A" w:rsidRDefault="00905BCF">
      <w:r>
        <w:rPr>
          <w:rFonts w:hint="eastAsia"/>
        </w:rPr>
        <w:t>09</w:t>
      </w:r>
      <w:r>
        <w:rPr>
          <w:rFonts w:hint="eastAsia"/>
        </w:rPr>
        <w:t>级生物医学材料学试卷</w:t>
      </w:r>
    </w:p>
    <w:p w:rsidR="00905BCF" w:rsidRDefault="00C058E7">
      <w:r>
        <w:rPr>
          <w:rFonts w:hint="eastAsia"/>
        </w:rPr>
        <w:t>一</w:t>
      </w:r>
      <w:r w:rsidR="00905BCF">
        <w:rPr>
          <w:rFonts w:hint="eastAsia"/>
        </w:rPr>
        <w:t>、选择题（</w:t>
      </w:r>
      <w:r w:rsidR="00905BCF">
        <w:rPr>
          <w:rFonts w:hint="eastAsia"/>
        </w:rPr>
        <w:t>10</w:t>
      </w:r>
      <w:r w:rsidR="00905BCF">
        <w:rPr>
          <w:rFonts w:hint="eastAsia"/>
        </w:rPr>
        <w:t>分）</w:t>
      </w:r>
    </w:p>
    <w:p w:rsidR="00905BCF" w:rsidRDefault="00905BCF">
      <w:r>
        <w:rPr>
          <w:rFonts w:hint="eastAsia"/>
        </w:rPr>
        <w:t>1.</w:t>
      </w:r>
      <w:r>
        <w:rPr>
          <w:rFonts w:hint="eastAsia"/>
        </w:rPr>
        <w:t>下列材料中，用于人工心脏瓣膜阀体的是</w:t>
      </w:r>
      <w:r w:rsidR="004F2C36">
        <w:rPr>
          <w:rFonts w:hint="eastAsia"/>
        </w:rPr>
        <w:t>（</w:t>
      </w:r>
      <w:r w:rsidR="004F2C36">
        <w:rPr>
          <w:rFonts w:hint="eastAsia"/>
        </w:rPr>
        <w:t xml:space="preserve"> </w:t>
      </w:r>
      <w:r w:rsidR="004F2C36">
        <w:rPr>
          <w:rFonts w:hint="eastAsia"/>
        </w:rPr>
        <w:t>）</w:t>
      </w:r>
    </w:p>
    <w:p w:rsidR="00905BCF" w:rsidRDefault="00905BCF">
      <w:r>
        <w:rPr>
          <w:rFonts w:hint="eastAsia"/>
        </w:rPr>
        <w:t>A.</w:t>
      </w:r>
      <w:r>
        <w:rPr>
          <w:rFonts w:hint="eastAsia"/>
        </w:rPr>
        <w:t>碳素材料</w:t>
      </w:r>
      <w:r>
        <w:rPr>
          <w:rFonts w:hint="eastAsia"/>
        </w:rPr>
        <w:t xml:space="preserve">  B.</w:t>
      </w:r>
      <w:r>
        <w:rPr>
          <w:rFonts w:hint="eastAsia"/>
        </w:rPr>
        <w:t>高纯氧化铝</w:t>
      </w:r>
      <w:r>
        <w:rPr>
          <w:rFonts w:hint="eastAsia"/>
        </w:rPr>
        <w:t xml:space="preserve">  C.</w:t>
      </w:r>
      <w:r>
        <w:rPr>
          <w:rFonts w:hint="eastAsia"/>
        </w:rPr>
        <w:t>羟基磷灰石</w:t>
      </w:r>
      <w:r>
        <w:rPr>
          <w:rFonts w:hint="eastAsia"/>
        </w:rPr>
        <w:t xml:space="preserve">  D.</w:t>
      </w:r>
      <w:r>
        <w:rPr>
          <w:rFonts w:hint="eastAsia"/>
        </w:rPr>
        <w:t>聚苯乙烯</w:t>
      </w:r>
    </w:p>
    <w:p w:rsidR="00905BCF" w:rsidRDefault="00905BCF">
      <w:r>
        <w:rPr>
          <w:rFonts w:hint="eastAsia"/>
        </w:rPr>
        <w:t>2.</w:t>
      </w:r>
      <w:r>
        <w:rPr>
          <w:rFonts w:hint="eastAsia"/>
        </w:rPr>
        <w:t>下列物质中属于糖胺聚糖的是</w:t>
      </w:r>
      <w:r w:rsidR="004F2C36">
        <w:rPr>
          <w:rFonts w:hint="eastAsia"/>
        </w:rPr>
        <w:t>（</w:t>
      </w:r>
      <w:r w:rsidR="004F2C36">
        <w:rPr>
          <w:rFonts w:hint="eastAsia"/>
        </w:rPr>
        <w:t xml:space="preserve"> </w:t>
      </w:r>
      <w:r w:rsidR="004F2C36">
        <w:rPr>
          <w:rFonts w:hint="eastAsia"/>
        </w:rPr>
        <w:t>）</w:t>
      </w:r>
    </w:p>
    <w:p w:rsidR="00905BCF" w:rsidRDefault="00905BCF">
      <w:r>
        <w:rPr>
          <w:rFonts w:hint="eastAsia"/>
        </w:rPr>
        <w:t>A.</w:t>
      </w:r>
      <w:r>
        <w:rPr>
          <w:rFonts w:hint="eastAsia"/>
        </w:rPr>
        <w:t>葡萄糖</w:t>
      </w:r>
      <w:r>
        <w:rPr>
          <w:rFonts w:hint="eastAsia"/>
        </w:rPr>
        <w:t xml:space="preserve">  B.</w:t>
      </w:r>
      <w:r w:rsidR="00825CAD">
        <w:rPr>
          <w:rFonts w:hint="eastAsia"/>
        </w:rPr>
        <w:t>谷氨酸</w:t>
      </w:r>
      <w:r>
        <w:rPr>
          <w:rFonts w:hint="eastAsia"/>
        </w:rPr>
        <w:t xml:space="preserve">  C.</w:t>
      </w:r>
      <w:r w:rsidR="00825CAD">
        <w:rPr>
          <w:rFonts w:hint="eastAsia"/>
        </w:rPr>
        <w:t>纤维素</w:t>
      </w:r>
      <w:r>
        <w:rPr>
          <w:rFonts w:hint="eastAsia"/>
        </w:rPr>
        <w:t xml:space="preserve">  D.</w:t>
      </w:r>
      <w:r w:rsidR="00825CAD">
        <w:rPr>
          <w:rFonts w:hint="eastAsia"/>
        </w:rPr>
        <w:t>硫酸软骨素</w:t>
      </w:r>
    </w:p>
    <w:p w:rsidR="00825CAD" w:rsidRDefault="00825CAD">
      <w:r>
        <w:rPr>
          <w:rFonts w:hint="eastAsia"/>
        </w:rPr>
        <w:t>3.</w:t>
      </w:r>
      <w:r>
        <w:rPr>
          <w:rFonts w:hint="eastAsia"/>
        </w:rPr>
        <w:t>齿科银汞合金相态中的含锡量较少，其抗锈蚀性</w:t>
      </w:r>
      <w:r w:rsidR="004F2C36">
        <w:rPr>
          <w:rFonts w:hint="eastAsia"/>
        </w:rPr>
        <w:t>（</w:t>
      </w:r>
      <w:r w:rsidR="004F2C36">
        <w:rPr>
          <w:rFonts w:hint="eastAsia"/>
        </w:rPr>
        <w:t xml:space="preserve"> </w:t>
      </w:r>
      <w:r w:rsidR="004F2C36">
        <w:rPr>
          <w:rFonts w:hint="eastAsia"/>
        </w:rPr>
        <w:t>）</w:t>
      </w:r>
    </w:p>
    <w:p w:rsidR="00825CAD" w:rsidRDefault="00825CAD" w:rsidP="00825CAD">
      <w:r>
        <w:rPr>
          <w:rFonts w:hint="eastAsia"/>
        </w:rPr>
        <w:t>A.</w:t>
      </w:r>
      <w:r>
        <w:rPr>
          <w:rFonts w:hint="eastAsia"/>
        </w:rPr>
        <w:t>提高</w:t>
      </w:r>
      <w:r>
        <w:rPr>
          <w:rFonts w:hint="eastAsia"/>
        </w:rPr>
        <w:t xml:space="preserve">  B.</w:t>
      </w:r>
      <w:r>
        <w:rPr>
          <w:rFonts w:hint="eastAsia"/>
        </w:rPr>
        <w:t>减少</w:t>
      </w:r>
      <w:r>
        <w:rPr>
          <w:rFonts w:hint="eastAsia"/>
        </w:rPr>
        <w:t xml:space="preserve">  C.</w:t>
      </w:r>
      <w:r>
        <w:rPr>
          <w:rFonts w:hint="eastAsia"/>
        </w:rPr>
        <w:t>基本无影响</w:t>
      </w:r>
    </w:p>
    <w:p w:rsidR="00825CAD" w:rsidRDefault="00825CAD">
      <w:r>
        <w:rPr>
          <w:rFonts w:hint="eastAsia"/>
        </w:rPr>
        <w:t>4.</w:t>
      </w:r>
      <w:r w:rsidR="00F05E23">
        <w:rPr>
          <w:rFonts w:hint="eastAsia"/>
        </w:rPr>
        <w:t>在全人工髋关节的（</w:t>
      </w:r>
      <w:r w:rsidR="00F05E23">
        <w:rPr>
          <w:rFonts w:hint="eastAsia"/>
        </w:rPr>
        <w:t xml:space="preserve"> </w:t>
      </w:r>
      <w:r w:rsidR="00F05E23">
        <w:rPr>
          <w:rFonts w:hint="eastAsia"/>
        </w:rPr>
        <w:t>）部位已经可以使用超高分子量聚乙烯材料</w:t>
      </w:r>
    </w:p>
    <w:p w:rsidR="00F05E23" w:rsidRDefault="00F05E23" w:rsidP="00F05E23">
      <w:r>
        <w:rPr>
          <w:rFonts w:hint="eastAsia"/>
        </w:rPr>
        <w:t>A.</w:t>
      </w:r>
      <w:r>
        <w:rPr>
          <w:rFonts w:hint="eastAsia"/>
        </w:rPr>
        <w:t>股关节帽</w:t>
      </w:r>
      <w:r>
        <w:rPr>
          <w:rFonts w:hint="eastAsia"/>
        </w:rPr>
        <w:t xml:space="preserve">  B.</w:t>
      </w:r>
      <w:r>
        <w:rPr>
          <w:rFonts w:hint="eastAsia"/>
        </w:rPr>
        <w:t>股骨头</w:t>
      </w:r>
      <w:r>
        <w:rPr>
          <w:rFonts w:hint="eastAsia"/>
        </w:rPr>
        <w:t xml:space="preserve">  C.</w:t>
      </w:r>
      <w:r>
        <w:rPr>
          <w:rFonts w:hint="eastAsia"/>
        </w:rPr>
        <w:t>关节柄</w:t>
      </w:r>
    </w:p>
    <w:p w:rsidR="00F05E23" w:rsidRDefault="00F05E23" w:rsidP="00F05E23">
      <w:r>
        <w:rPr>
          <w:rFonts w:hint="eastAsia"/>
        </w:rPr>
        <w:t>5.</w:t>
      </w:r>
      <w:r>
        <w:rPr>
          <w:rFonts w:hint="eastAsia"/>
        </w:rPr>
        <w:t>下列材料中，具有生物活性特征的材料是</w:t>
      </w:r>
      <w:r w:rsidR="004F2C36">
        <w:rPr>
          <w:rFonts w:hint="eastAsia"/>
        </w:rPr>
        <w:t>（</w:t>
      </w:r>
      <w:r w:rsidR="004F2C36">
        <w:rPr>
          <w:rFonts w:hint="eastAsia"/>
        </w:rPr>
        <w:t xml:space="preserve"> </w:t>
      </w:r>
      <w:r w:rsidR="004F2C36">
        <w:rPr>
          <w:rFonts w:hint="eastAsia"/>
        </w:rPr>
        <w:t>）</w:t>
      </w:r>
    </w:p>
    <w:p w:rsidR="00F05E23" w:rsidRDefault="00F05E23" w:rsidP="00F05E23">
      <w:r>
        <w:rPr>
          <w:rFonts w:hint="eastAsia"/>
        </w:rPr>
        <w:t>A.</w:t>
      </w:r>
      <w:r>
        <w:rPr>
          <w:rFonts w:hint="eastAsia"/>
        </w:rPr>
        <w:t>氧化铝</w:t>
      </w:r>
      <w:r>
        <w:rPr>
          <w:rFonts w:hint="eastAsia"/>
        </w:rPr>
        <w:t xml:space="preserve">  B.</w:t>
      </w:r>
      <w:r>
        <w:rPr>
          <w:rFonts w:hint="eastAsia"/>
        </w:rPr>
        <w:t>超低温各项同性碳</w:t>
      </w:r>
      <w:r>
        <w:rPr>
          <w:rFonts w:hint="eastAsia"/>
        </w:rPr>
        <w:t xml:space="preserve">  C.</w:t>
      </w:r>
      <w:r>
        <w:rPr>
          <w:rFonts w:hint="eastAsia"/>
        </w:rPr>
        <w:t>氟化硅</w:t>
      </w:r>
      <w:r>
        <w:rPr>
          <w:rFonts w:hint="eastAsia"/>
        </w:rPr>
        <w:t xml:space="preserve">  D.</w:t>
      </w:r>
      <w:r>
        <w:rPr>
          <w:rFonts w:hint="eastAsia"/>
        </w:rPr>
        <w:t>羟基磷灰石</w:t>
      </w:r>
    </w:p>
    <w:p w:rsidR="00F05E23" w:rsidRDefault="00F05E23" w:rsidP="00F05E23">
      <w:r>
        <w:rPr>
          <w:rFonts w:hint="eastAsia"/>
        </w:rPr>
        <w:t>6.</w:t>
      </w:r>
      <w:r w:rsidR="005D7FA7">
        <w:rPr>
          <w:rFonts w:hint="eastAsia"/>
        </w:rPr>
        <w:t>通过测定细胞中谷胱甘肽</w:t>
      </w:r>
      <w:r w:rsidR="005D7FA7">
        <w:rPr>
          <w:rFonts w:hint="eastAsia"/>
        </w:rPr>
        <w:t>GSH</w:t>
      </w:r>
      <w:r w:rsidR="005D7FA7">
        <w:rPr>
          <w:rFonts w:hint="eastAsia"/>
        </w:rPr>
        <w:t>的浓度，研究金属离子对细胞的毒性程度，如</w:t>
      </w:r>
      <w:r w:rsidR="005D7FA7">
        <w:rPr>
          <w:rFonts w:hint="eastAsia"/>
        </w:rPr>
        <w:t>GSH</w:t>
      </w:r>
      <w:r w:rsidR="005D7FA7">
        <w:rPr>
          <w:rFonts w:hint="eastAsia"/>
        </w:rPr>
        <w:t>浓度变小，则说明细胞中毒程度</w:t>
      </w:r>
      <w:r w:rsidR="004F2C36">
        <w:rPr>
          <w:rFonts w:hint="eastAsia"/>
        </w:rPr>
        <w:t>（</w:t>
      </w:r>
      <w:r w:rsidR="004F2C36">
        <w:rPr>
          <w:rFonts w:hint="eastAsia"/>
        </w:rPr>
        <w:t xml:space="preserve"> </w:t>
      </w:r>
      <w:r w:rsidR="004F2C36">
        <w:rPr>
          <w:rFonts w:hint="eastAsia"/>
        </w:rPr>
        <w:t>）</w:t>
      </w:r>
    </w:p>
    <w:p w:rsidR="005D7FA7" w:rsidRDefault="005D7FA7" w:rsidP="005D7FA7">
      <w:r>
        <w:rPr>
          <w:rFonts w:hint="eastAsia"/>
        </w:rPr>
        <w:t>A.</w:t>
      </w:r>
      <w:r>
        <w:rPr>
          <w:rFonts w:hint="eastAsia"/>
        </w:rPr>
        <w:t>高</w:t>
      </w:r>
      <w:r>
        <w:rPr>
          <w:rFonts w:hint="eastAsia"/>
        </w:rPr>
        <w:t xml:space="preserve">  B.</w:t>
      </w:r>
      <w:r>
        <w:rPr>
          <w:rFonts w:hint="eastAsia"/>
        </w:rPr>
        <w:t>不变</w:t>
      </w:r>
      <w:r>
        <w:rPr>
          <w:rFonts w:hint="eastAsia"/>
        </w:rPr>
        <w:t xml:space="preserve">  C.</w:t>
      </w:r>
      <w:r>
        <w:rPr>
          <w:rFonts w:hint="eastAsia"/>
        </w:rPr>
        <w:t>低</w:t>
      </w:r>
    </w:p>
    <w:p w:rsidR="005D7FA7" w:rsidRDefault="005D7FA7" w:rsidP="00F05E23">
      <w:r>
        <w:rPr>
          <w:rFonts w:hint="eastAsia"/>
        </w:rPr>
        <w:t>7.</w:t>
      </w:r>
      <w:r>
        <w:rPr>
          <w:rFonts w:hint="eastAsia"/>
        </w:rPr>
        <w:t>下列材料中，不可以用作人工髋关节杆柄主干材料的是</w:t>
      </w:r>
      <w:r w:rsidR="004F2C36">
        <w:rPr>
          <w:rFonts w:hint="eastAsia"/>
        </w:rPr>
        <w:t>（</w:t>
      </w:r>
      <w:r w:rsidR="004F2C36">
        <w:rPr>
          <w:rFonts w:hint="eastAsia"/>
        </w:rPr>
        <w:t xml:space="preserve"> </w:t>
      </w:r>
      <w:r w:rsidR="004F2C36">
        <w:rPr>
          <w:rFonts w:hint="eastAsia"/>
        </w:rPr>
        <w:t>）</w:t>
      </w:r>
    </w:p>
    <w:p w:rsidR="005D7FA7" w:rsidRDefault="005D7FA7" w:rsidP="005D7FA7">
      <w:r>
        <w:rPr>
          <w:rFonts w:hint="eastAsia"/>
        </w:rPr>
        <w:t>A.</w:t>
      </w:r>
      <w:r>
        <w:rPr>
          <w:rFonts w:hint="eastAsia"/>
        </w:rPr>
        <w:t>钛合金</w:t>
      </w:r>
      <w:r>
        <w:rPr>
          <w:rFonts w:hint="eastAsia"/>
        </w:rPr>
        <w:t xml:space="preserve">  B.</w:t>
      </w:r>
      <w:r>
        <w:rPr>
          <w:rFonts w:hint="eastAsia"/>
        </w:rPr>
        <w:t>不锈钢</w:t>
      </w:r>
      <w:r>
        <w:rPr>
          <w:rFonts w:hint="eastAsia"/>
        </w:rPr>
        <w:t xml:space="preserve">  C.UHMWPE(</w:t>
      </w:r>
      <w:r>
        <w:rPr>
          <w:rFonts w:hint="eastAsia"/>
        </w:rPr>
        <w:t>超高分子量聚乙烯</w:t>
      </w:r>
      <w:r>
        <w:rPr>
          <w:rFonts w:hint="eastAsia"/>
        </w:rPr>
        <w:t xml:space="preserve">)  </w:t>
      </w:r>
    </w:p>
    <w:p w:rsidR="005D7FA7" w:rsidRPr="005D7FA7" w:rsidRDefault="00D07BD3" w:rsidP="00F05E23">
      <w:r>
        <w:rPr>
          <w:rFonts w:hint="eastAsia"/>
        </w:rPr>
        <w:t>8.</w:t>
      </w:r>
      <w:r>
        <w:rPr>
          <w:rFonts w:hint="eastAsia"/>
        </w:rPr>
        <w:t>可以用水相分离法制备微胶囊药物的是</w:t>
      </w:r>
      <w:r w:rsidR="004F2C36">
        <w:rPr>
          <w:rFonts w:hint="eastAsia"/>
        </w:rPr>
        <w:t>（</w:t>
      </w:r>
      <w:r w:rsidR="004F2C36">
        <w:rPr>
          <w:rFonts w:hint="eastAsia"/>
        </w:rPr>
        <w:t xml:space="preserve"> </w:t>
      </w:r>
      <w:r w:rsidR="004F2C36">
        <w:rPr>
          <w:rFonts w:hint="eastAsia"/>
        </w:rPr>
        <w:t>）</w:t>
      </w:r>
    </w:p>
    <w:p w:rsidR="00C058E7" w:rsidRPr="006E7071" w:rsidRDefault="00C058E7"/>
    <w:p w:rsidR="0043228D" w:rsidRDefault="0043228D"/>
    <w:p w:rsidR="0043228D" w:rsidRDefault="0043228D"/>
    <w:p w:rsidR="0043228D" w:rsidRDefault="0043228D"/>
    <w:p w:rsidR="0043228D" w:rsidRDefault="0043228D"/>
    <w:p w:rsidR="0043228D" w:rsidRDefault="0043228D"/>
    <w:p w:rsidR="0043228D" w:rsidRDefault="0043228D"/>
    <w:p w:rsidR="00C058E7" w:rsidRDefault="00C058E7">
      <w:r>
        <w:rPr>
          <w:rFonts w:hint="eastAsia"/>
        </w:rPr>
        <w:t>二、填空题（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C058E7" w:rsidRDefault="00C058E7">
      <w:r>
        <w:rPr>
          <w:rFonts w:hint="eastAsia"/>
        </w:rPr>
        <w:t>1.</w:t>
      </w:r>
      <w:r>
        <w:rPr>
          <w:rFonts w:hint="eastAsia"/>
        </w:rPr>
        <w:t>生物医用材料必须具备的两个基本性能是（</w:t>
      </w:r>
      <w:r>
        <w:rPr>
          <w:rFonts w:hint="eastAsia"/>
        </w:rPr>
        <w:t xml:space="preserve">         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）。</w:t>
      </w:r>
    </w:p>
    <w:p w:rsidR="00C058E7" w:rsidRDefault="00C058E7">
      <w:r>
        <w:rPr>
          <w:rFonts w:hint="eastAsia"/>
        </w:rPr>
        <w:t>2.</w:t>
      </w:r>
      <w:r>
        <w:rPr>
          <w:rFonts w:hint="eastAsia"/>
        </w:rPr>
        <w:t>根据生物医用材料的发展阶段，生物材料可被分为三代，这三代生物材料分别是（</w:t>
      </w:r>
      <w:r>
        <w:rPr>
          <w:rFonts w:hint="eastAsia"/>
        </w:rPr>
        <w:t xml:space="preserve">           </w:t>
      </w:r>
      <w:r>
        <w:rPr>
          <w:rFonts w:hint="eastAsia"/>
        </w:rPr>
        <w:t>）材料，（</w:t>
      </w:r>
      <w:r>
        <w:rPr>
          <w:rFonts w:hint="eastAsia"/>
        </w:rPr>
        <w:t xml:space="preserve">             </w:t>
      </w:r>
      <w:r>
        <w:rPr>
          <w:rFonts w:hint="eastAsia"/>
        </w:rPr>
        <w:t>）材料和（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）的活化材料。</w:t>
      </w:r>
    </w:p>
    <w:p w:rsidR="00C058E7" w:rsidRDefault="00C058E7">
      <w:r>
        <w:rPr>
          <w:rFonts w:hint="eastAsia"/>
        </w:rPr>
        <w:t>3.</w:t>
      </w:r>
      <w:r w:rsidR="00AB7132">
        <w:rPr>
          <w:rFonts w:hint="eastAsia"/>
        </w:rPr>
        <w:t>糖胺聚糖的重要生理功能包括（</w:t>
      </w:r>
      <w:r w:rsidR="00AB7132">
        <w:rPr>
          <w:rFonts w:hint="eastAsia"/>
        </w:rPr>
        <w:t xml:space="preserve">            </w:t>
      </w:r>
      <w:r w:rsidR="00AB7132">
        <w:rPr>
          <w:rFonts w:hint="eastAsia"/>
        </w:rPr>
        <w:t>）、（</w:t>
      </w:r>
      <w:r w:rsidR="00AB7132">
        <w:rPr>
          <w:rFonts w:hint="eastAsia"/>
        </w:rPr>
        <w:t xml:space="preserve">            </w:t>
      </w:r>
      <w:r w:rsidR="00AB7132">
        <w:rPr>
          <w:rFonts w:hint="eastAsia"/>
        </w:rPr>
        <w:t>）、（</w:t>
      </w:r>
      <w:r w:rsidR="00AB7132">
        <w:rPr>
          <w:rFonts w:hint="eastAsia"/>
        </w:rPr>
        <w:t xml:space="preserve">             </w:t>
      </w:r>
      <w:r w:rsidR="00AB7132">
        <w:rPr>
          <w:rFonts w:hint="eastAsia"/>
        </w:rPr>
        <w:t>）和维持（</w:t>
      </w:r>
      <w:r w:rsidR="00AB7132">
        <w:rPr>
          <w:rFonts w:hint="eastAsia"/>
        </w:rPr>
        <w:t xml:space="preserve">           </w:t>
      </w:r>
      <w:r w:rsidR="00AB7132">
        <w:rPr>
          <w:rFonts w:hint="eastAsia"/>
        </w:rPr>
        <w:t>）形态，阻止（</w:t>
      </w:r>
      <w:r w:rsidR="00AB7132">
        <w:rPr>
          <w:rFonts w:hint="eastAsia"/>
        </w:rPr>
        <w:t xml:space="preserve">             </w:t>
      </w:r>
      <w:r w:rsidR="00AB7132">
        <w:rPr>
          <w:rFonts w:hint="eastAsia"/>
        </w:rPr>
        <w:t>）侵入细胞等。</w:t>
      </w:r>
    </w:p>
    <w:p w:rsidR="00AB7132" w:rsidRDefault="00AB7132">
      <w:r>
        <w:rPr>
          <w:rFonts w:hint="eastAsia"/>
        </w:rPr>
        <w:t>4.</w:t>
      </w:r>
      <w:r>
        <w:rPr>
          <w:rFonts w:hint="eastAsia"/>
        </w:rPr>
        <w:t>羟基磷灰石的三种主要来源途径为</w:t>
      </w:r>
      <w:r w:rsidR="00A3758B">
        <w:rPr>
          <w:rFonts w:hint="eastAsia"/>
        </w:rPr>
        <w:t>（</w:t>
      </w:r>
      <w:r w:rsidR="00A3758B">
        <w:rPr>
          <w:rFonts w:hint="eastAsia"/>
        </w:rPr>
        <w:t xml:space="preserve">            </w:t>
      </w:r>
      <w:r w:rsidR="00A3758B">
        <w:rPr>
          <w:rFonts w:hint="eastAsia"/>
        </w:rPr>
        <w:t>）、（</w:t>
      </w:r>
      <w:r w:rsidR="00A3758B">
        <w:rPr>
          <w:rFonts w:hint="eastAsia"/>
        </w:rPr>
        <w:t xml:space="preserve">            </w:t>
      </w:r>
      <w:r w:rsidR="00A3758B">
        <w:rPr>
          <w:rFonts w:hint="eastAsia"/>
        </w:rPr>
        <w:t>）和（</w:t>
      </w:r>
      <w:r w:rsidR="00A3758B">
        <w:rPr>
          <w:rFonts w:hint="eastAsia"/>
        </w:rPr>
        <w:t xml:space="preserve">             </w:t>
      </w:r>
      <w:r w:rsidR="00A3758B">
        <w:rPr>
          <w:rFonts w:hint="eastAsia"/>
        </w:rPr>
        <w:t>）。</w:t>
      </w:r>
    </w:p>
    <w:p w:rsidR="00A3758B" w:rsidRDefault="00A3758B">
      <w:r>
        <w:rPr>
          <w:rFonts w:hint="eastAsia"/>
        </w:rPr>
        <w:t>5.</w:t>
      </w:r>
      <w:r>
        <w:rPr>
          <w:rFonts w:hint="eastAsia"/>
        </w:rPr>
        <w:t>构成组织工程的三个要素分别是（</w:t>
      </w:r>
      <w:r>
        <w:rPr>
          <w:rFonts w:hint="eastAsia"/>
        </w:rPr>
        <w:t xml:space="preserve">   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    </w:t>
      </w:r>
      <w:r>
        <w:rPr>
          <w:rFonts w:hint="eastAsia"/>
        </w:rPr>
        <w:t>）。</w:t>
      </w:r>
    </w:p>
    <w:p w:rsidR="00A3758B" w:rsidRDefault="00A3758B">
      <w:r>
        <w:rPr>
          <w:rFonts w:hint="eastAsia"/>
        </w:rPr>
        <w:t>6.</w:t>
      </w:r>
      <w:r>
        <w:rPr>
          <w:rFonts w:hint="eastAsia"/>
        </w:rPr>
        <w:t>以高强度氧化物陶瓷为基材，掺入羟基磷灰石陶瓷颗粒，既可保持氧化物陶瓷优良的（</w:t>
      </w:r>
      <w:r>
        <w:rPr>
          <w:rFonts w:hint="eastAsia"/>
        </w:rPr>
        <w:t xml:space="preserve">          </w:t>
      </w:r>
      <w:r>
        <w:rPr>
          <w:rFonts w:hint="eastAsia"/>
        </w:rPr>
        <w:t>）性能，又能赋予其一定的（</w:t>
      </w:r>
      <w:r>
        <w:rPr>
          <w:rFonts w:hint="eastAsia"/>
        </w:rPr>
        <w:t xml:space="preserve">           </w:t>
      </w:r>
      <w:r>
        <w:rPr>
          <w:rFonts w:hint="eastAsia"/>
        </w:rPr>
        <w:t>）活性。</w:t>
      </w:r>
    </w:p>
    <w:p w:rsidR="004F2C36" w:rsidRPr="004F2C36" w:rsidRDefault="004F2C36">
      <w:r>
        <w:rPr>
          <w:rFonts w:hint="eastAsia"/>
        </w:rPr>
        <w:t>老师放的就是这样很跳跃的没有</w:t>
      </w:r>
      <w:r>
        <w:rPr>
          <w:rFonts w:hint="eastAsia"/>
        </w:rPr>
        <w:t>7&amp;8</w:t>
      </w:r>
      <w:r>
        <w:rPr>
          <w:rFonts w:hint="eastAsia"/>
        </w:rPr>
        <w:t>。。。</w:t>
      </w:r>
      <w:r>
        <w:rPr>
          <w:rFonts w:hint="eastAsia"/>
        </w:rPr>
        <w:t>==</w:t>
      </w:r>
    </w:p>
    <w:p w:rsidR="00A3758B" w:rsidRDefault="00AC42D0">
      <w:r w:rsidRPr="004F2C36">
        <w:rPr>
          <w:rFonts w:hint="eastAsia"/>
        </w:rPr>
        <w:t>9.</w:t>
      </w:r>
      <w:r w:rsidRPr="004F2C36">
        <w:rPr>
          <w:rFonts w:hint="eastAsia"/>
        </w:rPr>
        <w:t>生物医用复合材料的界面结合力主要包括三大类结合力，（</w:t>
      </w:r>
      <w:r w:rsidRPr="004F2C36">
        <w:rPr>
          <w:rFonts w:hint="eastAsia"/>
        </w:rPr>
        <w:t xml:space="preserve">  </w:t>
      </w:r>
      <w:r>
        <w:rPr>
          <w:rFonts w:hint="eastAsia"/>
        </w:rPr>
        <w:t xml:space="preserve">           </w:t>
      </w:r>
      <w:r>
        <w:rPr>
          <w:rFonts w:hint="eastAsia"/>
        </w:rPr>
        <w:t>）结合力、（</w:t>
      </w:r>
      <w:r>
        <w:rPr>
          <w:rFonts w:hint="eastAsia"/>
        </w:rPr>
        <w:t xml:space="preserve">            </w:t>
      </w:r>
      <w:r>
        <w:rPr>
          <w:rFonts w:hint="eastAsia"/>
        </w:rPr>
        <w:t>）结合力及（</w:t>
      </w:r>
      <w:r>
        <w:rPr>
          <w:rFonts w:hint="eastAsia"/>
        </w:rPr>
        <w:t xml:space="preserve">              </w:t>
      </w:r>
      <w:r>
        <w:rPr>
          <w:rFonts w:hint="eastAsia"/>
        </w:rPr>
        <w:t>）结合力。</w:t>
      </w:r>
    </w:p>
    <w:p w:rsidR="00AC42D0" w:rsidRDefault="00AC42D0">
      <w:r>
        <w:rPr>
          <w:rFonts w:hint="eastAsia"/>
        </w:rPr>
        <w:t>10.</w:t>
      </w:r>
      <w:r>
        <w:rPr>
          <w:rFonts w:hint="eastAsia"/>
        </w:rPr>
        <w:t>生物活性玻璃</w:t>
      </w:r>
      <w:r>
        <w:rPr>
          <w:rFonts w:hint="eastAsia"/>
        </w:rPr>
        <w:t>bioglass</w:t>
      </w:r>
      <w:r>
        <w:rPr>
          <w:rFonts w:hint="eastAsia"/>
        </w:rPr>
        <w:t>的主要化学组成为（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），其中</w:t>
      </w:r>
      <w:r>
        <w:rPr>
          <w:rFonts w:hint="eastAsia"/>
        </w:rPr>
        <w:t>SiO2</w:t>
      </w:r>
      <w:r>
        <w:rPr>
          <w:rFonts w:hint="eastAsia"/>
        </w:rPr>
        <w:t>的含量为（</w:t>
      </w:r>
      <w:r>
        <w:rPr>
          <w:rFonts w:hint="eastAsia"/>
        </w:rPr>
        <w:t xml:space="preserve">        </w:t>
      </w:r>
      <w:r>
        <w:rPr>
          <w:rFonts w:hint="eastAsia"/>
        </w:rPr>
        <w:t>）。</w:t>
      </w:r>
    </w:p>
    <w:p w:rsidR="00AC42D0" w:rsidRDefault="00AC42D0">
      <w:r>
        <w:rPr>
          <w:rFonts w:hint="eastAsia"/>
        </w:rPr>
        <w:t>11.</w:t>
      </w:r>
      <w:r w:rsidR="001148C2">
        <w:rPr>
          <w:rFonts w:hint="eastAsia"/>
        </w:rPr>
        <w:t>羟基磷灰石</w:t>
      </w:r>
      <w:r w:rsidR="001148C2">
        <w:rPr>
          <w:rFonts w:hint="eastAsia"/>
        </w:rPr>
        <w:t>HA</w:t>
      </w:r>
      <w:r w:rsidR="001148C2">
        <w:rPr>
          <w:rFonts w:hint="eastAsia"/>
        </w:rPr>
        <w:t>的化学结构式及晶体结构分别为（</w:t>
      </w:r>
      <w:r w:rsidR="001148C2">
        <w:rPr>
          <w:rFonts w:hint="eastAsia"/>
        </w:rPr>
        <w:t xml:space="preserve">                </w:t>
      </w:r>
      <w:r w:rsidR="001148C2">
        <w:rPr>
          <w:rFonts w:hint="eastAsia"/>
        </w:rPr>
        <w:t>）、（</w:t>
      </w:r>
      <w:r w:rsidR="001148C2">
        <w:rPr>
          <w:rFonts w:hint="eastAsia"/>
        </w:rPr>
        <w:t xml:space="preserve">             </w:t>
      </w:r>
      <w:r w:rsidR="001148C2">
        <w:rPr>
          <w:rFonts w:hint="eastAsia"/>
        </w:rPr>
        <w:t>），</w:t>
      </w:r>
    </w:p>
    <w:p w:rsidR="001148C2" w:rsidRDefault="001148C2">
      <w:r>
        <w:rPr>
          <w:rFonts w:hint="eastAsia"/>
        </w:rPr>
        <w:t>其</w:t>
      </w:r>
      <w:r>
        <w:rPr>
          <w:rFonts w:hint="eastAsia"/>
        </w:rPr>
        <w:t>Ca/P</w:t>
      </w:r>
      <w:r>
        <w:rPr>
          <w:rFonts w:hint="eastAsia"/>
        </w:rPr>
        <w:t>比为（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1148C2" w:rsidRDefault="001148C2">
      <w:r>
        <w:rPr>
          <w:rFonts w:hint="eastAsia"/>
        </w:rPr>
        <w:t>12.</w:t>
      </w:r>
      <w:r w:rsidR="009862A8">
        <w:rPr>
          <w:rFonts w:hint="eastAsia"/>
        </w:rPr>
        <w:t>人工皮肤是皮肤治疗过程中的一种（</w:t>
      </w:r>
      <w:r w:rsidR="009862A8">
        <w:rPr>
          <w:rFonts w:hint="eastAsia"/>
        </w:rPr>
        <w:t xml:space="preserve">         </w:t>
      </w:r>
      <w:r w:rsidR="009862A8">
        <w:rPr>
          <w:rFonts w:hint="eastAsia"/>
        </w:rPr>
        <w:t>）性的（</w:t>
      </w:r>
      <w:r w:rsidR="009862A8">
        <w:rPr>
          <w:rFonts w:hint="eastAsia"/>
        </w:rPr>
        <w:t xml:space="preserve">           </w:t>
      </w:r>
      <w:r w:rsidR="009862A8">
        <w:rPr>
          <w:rFonts w:hint="eastAsia"/>
        </w:rPr>
        <w:t>）保护覆盖材料。</w:t>
      </w:r>
    </w:p>
    <w:p w:rsidR="009862A8" w:rsidRDefault="009862A8">
      <w:r>
        <w:rPr>
          <w:rFonts w:hint="eastAsia"/>
        </w:rPr>
        <w:lastRenderedPageBreak/>
        <w:t>13.</w:t>
      </w:r>
      <w:r>
        <w:rPr>
          <w:rFonts w:hint="eastAsia"/>
        </w:rPr>
        <w:t>医用金属硬组织植入物，期临床应用的两个突出问题或隐患是（</w:t>
      </w:r>
      <w:r>
        <w:rPr>
          <w:rFonts w:hint="eastAsia"/>
        </w:rPr>
        <w:t xml:space="preserve">     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      </w:t>
      </w:r>
      <w:r>
        <w:rPr>
          <w:rFonts w:hint="eastAsia"/>
        </w:rPr>
        <w:t>）。</w:t>
      </w:r>
    </w:p>
    <w:p w:rsidR="00EB118B" w:rsidRDefault="00EB118B"/>
    <w:p w:rsidR="009862A8" w:rsidRDefault="009862A8">
      <w:r>
        <w:rPr>
          <w:rFonts w:hint="eastAsia"/>
        </w:rPr>
        <w:t>三、简答题（</w:t>
      </w:r>
      <w:r>
        <w:rPr>
          <w:rFonts w:hint="eastAsia"/>
        </w:rPr>
        <w:t>24</w:t>
      </w:r>
      <w:r>
        <w:rPr>
          <w:rFonts w:hint="eastAsia"/>
        </w:rPr>
        <w:t>分）</w:t>
      </w:r>
    </w:p>
    <w:p w:rsidR="009862A8" w:rsidRDefault="009862A8">
      <w:r>
        <w:rPr>
          <w:rFonts w:hint="eastAsia"/>
        </w:rPr>
        <w:t>1.</w:t>
      </w:r>
      <w:r>
        <w:rPr>
          <w:rFonts w:hint="eastAsia"/>
        </w:rPr>
        <w:t>简要阐释微相分离结构抗凝血材料假说，举例说明一种可能具有这种结构的聚合物材料，并简要分析其结构特征。</w:t>
      </w:r>
    </w:p>
    <w:p w:rsidR="009862A8" w:rsidRDefault="009862A8">
      <w:r>
        <w:rPr>
          <w:rFonts w:hint="eastAsia"/>
        </w:rPr>
        <w:t>2.</w:t>
      </w:r>
      <w:r>
        <w:rPr>
          <w:rFonts w:hint="eastAsia"/>
        </w:rPr>
        <w:t>作为硬组织植入物，医用钛合金的主要特性与优势有哪些，简要叙述其主要医用领域。</w:t>
      </w:r>
    </w:p>
    <w:p w:rsidR="009862A8" w:rsidRDefault="009862A8">
      <w:r>
        <w:rPr>
          <w:rFonts w:hint="eastAsia"/>
        </w:rPr>
        <w:t>3.</w:t>
      </w:r>
      <w:r>
        <w:rPr>
          <w:rFonts w:hint="eastAsia"/>
        </w:rPr>
        <w:t>简要叙述组织工程支架材料必须具备的基本条件或要求，各写出一种可作为组织工程支架材料的</w:t>
      </w:r>
      <w:r w:rsidR="002F55DF">
        <w:rPr>
          <w:rFonts w:hint="eastAsia"/>
        </w:rPr>
        <w:t>有机高分子材料及无机非金属材料。</w:t>
      </w:r>
    </w:p>
    <w:p w:rsidR="002F55DF" w:rsidRDefault="002F55DF">
      <w:r>
        <w:rPr>
          <w:rFonts w:hint="eastAsia"/>
        </w:rPr>
        <w:t>4.</w:t>
      </w:r>
      <w:r>
        <w:rPr>
          <w:rFonts w:hint="eastAsia"/>
        </w:rPr>
        <w:t>简要叙述小分子药物高分子化的理想药物分子结构模型，举例写出小分子药物高分子化的载体材料。</w:t>
      </w:r>
    </w:p>
    <w:p w:rsidR="00EB118B" w:rsidRDefault="00EB118B"/>
    <w:p w:rsidR="002F55DF" w:rsidRDefault="002F55DF">
      <w:r>
        <w:rPr>
          <w:rFonts w:hint="eastAsia"/>
        </w:rPr>
        <w:t>四、设计与论述题（</w:t>
      </w:r>
      <w:r>
        <w:rPr>
          <w:rFonts w:hint="eastAsia"/>
        </w:rPr>
        <w:t>21</w:t>
      </w:r>
      <w:r>
        <w:rPr>
          <w:rFonts w:hint="eastAsia"/>
        </w:rPr>
        <w:t>分）</w:t>
      </w:r>
    </w:p>
    <w:p w:rsidR="002F55DF" w:rsidRDefault="002F55DF">
      <w:r>
        <w:rPr>
          <w:rFonts w:hint="eastAsia"/>
        </w:rPr>
        <w:t>1.</w:t>
      </w:r>
      <w:r w:rsidR="00BD2E93">
        <w:rPr>
          <w:rFonts w:hint="eastAsia"/>
        </w:rPr>
        <w:t>根据目前人工心脏机械瓣膜的发展水平，请设计一种人工心脏瓣膜</w:t>
      </w:r>
      <w:r w:rsidR="00193124">
        <w:rPr>
          <w:rFonts w:hint="eastAsia"/>
        </w:rPr>
        <w:t>，指出各部位使用的材料，并分析其临床应用的注意问题和使用寿命。</w:t>
      </w:r>
    </w:p>
    <w:p w:rsidR="00193124" w:rsidRDefault="00193124">
      <w:r>
        <w:rPr>
          <w:rFonts w:hint="eastAsia"/>
        </w:rPr>
        <w:t>2.</w:t>
      </w:r>
      <w:r>
        <w:rPr>
          <w:rFonts w:hint="eastAsia"/>
        </w:rPr>
        <w:t>请设计一种目前较先进的全人工髋关节，简要论述其结构及组成材料。</w:t>
      </w:r>
    </w:p>
    <w:p w:rsidR="00193124" w:rsidRDefault="00193124">
      <w:r>
        <w:rPr>
          <w:rFonts w:hint="eastAsia"/>
        </w:rPr>
        <w:t>3.</w:t>
      </w:r>
      <w:r>
        <w:rPr>
          <w:rFonts w:hint="eastAsia"/>
        </w:rPr>
        <w:t>生物杂化材料具有十分突出的生物活性特征，请设计一种生物杂化血管材料，并指出其制备难度及应用局限。</w:t>
      </w:r>
    </w:p>
    <w:p w:rsidR="00EB118B" w:rsidRDefault="00EB118B"/>
    <w:p w:rsidR="00193124" w:rsidRDefault="00193124">
      <w:r>
        <w:rPr>
          <w:rFonts w:hint="eastAsia"/>
        </w:rPr>
        <w:t>五、计算与判断题（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193124" w:rsidRDefault="00193124">
      <w:r>
        <w:rPr>
          <w:rFonts w:hint="eastAsia"/>
        </w:rPr>
        <w:t>1.</w:t>
      </w:r>
      <w:r>
        <w:rPr>
          <w:rFonts w:hint="eastAsia"/>
        </w:rPr>
        <w:t>应用现代药物控释技术</w:t>
      </w:r>
      <w:r w:rsidR="00AB14C6">
        <w:rPr>
          <w:rFonts w:hint="eastAsia"/>
        </w:rPr>
        <w:t>，能否根据患者体内的葡萄糖水平将胰岛素月爱屋做到按需控制释放？并详细阐述其理由或控释机理。</w:t>
      </w:r>
    </w:p>
    <w:p w:rsidR="00AB14C6" w:rsidRDefault="00AB14C6">
      <w:r>
        <w:rPr>
          <w:rFonts w:hint="eastAsia"/>
        </w:rPr>
        <w:t>2.</w:t>
      </w:r>
      <w:r>
        <w:rPr>
          <w:rFonts w:hint="eastAsia"/>
        </w:rPr>
        <w:t>用一种聚合物树脂（</w:t>
      </w:r>
      <w:r w:rsidR="00EF24D0">
        <w:rPr>
          <w:rFonts w:hint="eastAsia"/>
        </w:rPr>
        <w:t>基体）与碳纤维复合材料制成骨折接合板，碳纤维及树脂基体材料的有关数据如表中所列。</w:t>
      </w:r>
    </w:p>
    <w:tbl>
      <w:tblPr>
        <w:tblStyle w:val="a3"/>
        <w:tblW w:w="0" w:type="auto"/>
        <w:jc w:val="center"/>
        <w:tblLook w:val="04A0"/>
      </w:tblPr>
      <w:tblGrid>
        <w:gridCol w:w="2130"/>
        <w:gridCol w:w="2130"/>
        <w:gridCol w:w="2131"/>
        <w:gridCol w:w="2131"/>
      </w:tblGrid>
      <w:tr w:rsidR="00EF24D0" w:rsidTr="00EF15E9">
        <w:trPr>
          <w:jc w:val="center"/>
        </w:trPr>
        <w:tc>
          <w:tcPr>
            <w:tcW w:w="2130" w:type="dxa"/>
            <w:vAlign w:val="center"/>
          </w:tcPr>
          <w:p w:rsidR="00EF24D0" w:rsidRDefault="00EF24D0" w:rsidP="00EF15E9">
            <w:pPr>
              <w:jc w:val="center"/>
            </w:pPr>
            <w:r>
              <w:rPr>
                <w:rFonts w:hint="eastAsia"/>
              </w:rPr>
              <w:t>材料</w:t>
            </w:r>
          </w:p>
        </w:tc>
        <w:tc>
          <w:tcPr>
            <w:tcW w:w="2130" w:type="dxa"/>
            <w:vAlign w:val="center"/>
          </w:tcPr>
          <w:p w:rsidR="00EF24D0" w:rsidRDefault="00EF24D0" w:rsidP="00EF15E9">
            <w:pPr>
              <w:jc w:val="center"/>
            </w:pPr>
            <w:r>
              <w:rPr>
                <w:rFonts w:hint="eastAsia"/>
              </w:rPr>
              <w:t>模量</w:t>
            </w:r>
            <w:r>
              <w:rPr>
                <w:rFonts w:hint="eastAsia"/>
              </w:rPr>
              <w:t>E/GPa</w:t>
            </w:r>
          </w:p>
        </w:tc>
        <w:tc>
          <w:tcPr>
            <w:tcW w:w="2131" w:type="dxa"/>
            <w:vAlign w:val="center"/>
          </w:tcPr>
          <w:p w:rsidR="00EF24D0" w:rsidRDefault="00EF24D0" w:rsidP="00EF15E9">
            <w:pPr>
              <w:jc w:val="center"/>
            </w:pPr>
            <w:r>
              <w:rPr>
                <w:rFonts w:hint="eastAsia"/>
              </w:rPr>
              <w:t>密度</w:t>
            </w:r>
            <w:r>
              <w:rPr>
                <w:rFonts w:asciiTheme="minorEastAsia" w:hAnsiTheme="minorEastAsia" w:hint="eastAsia"/>
              </w:rPr>
              <w:t>ρ</w:t>
            </w:r>
            <w:r>
              <w:rPr>
                <w:rFonts w:hint="eastAsia"/>
              </w:rPr>
              <w:t>/(g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cm</w:t>
            </w:r>
            <w:r w:rsidRPr="00EF24D0">
              <w:rPr>
                <w:rFonts w:hint="eastAsia"/>
                <w:vertAlign w:val="superscript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 w:rsidR="00EF24D0" w:rsidRDefault="00EF24D0" w:rsidP="00EF15E9">
            <w:pPr>
              <w:jc w:val="center"/>
            </w:pPr>
            <w:r>
              <w:rPr>
                <w:rFonts w:hint="eastAsia"/>
              </w:rPr>
              <w:t>强度</w:t>
            </w:r>
            <w:r>
              <w:rPr>
                <w:rFonts w:asciiTheme="minorEastAsia" w:hAnsiTheme="minorEastAsia" w:hint="eastAsia"/>
              </w:rPr>
              <w:t>σ</w:t>
            </w:r>
            <w:r>
              <w:rPr>
                <w:rFonts w:hint="eastAsia"/>
              </w:rPr>
              <w:t>/MPa</w:t>
            </w:r>
          </w:p>
        </w:tc>
      </w:tr>
      <w:tr w:rsidR="00EF24D0" w:rsidTr="00EF15E9">
        <w:trPr>
          <w:jc w:val="center"/>
        </w:trPr>
        <w:tc>
          <w:tcPr>
            <w:tcW w:w="2130" w:type="dxa"/>
            <w:vAlign w:val="center"/>
          </w:tcPr>
          <w:p w:rsidR="00EF24D0" w:rsidRDefault="00EF24D0" w:rsidP="00EF15E9">
            <w:pPr>
              <w:jc w:val="center"/>
            </w:pPr>
            <w:r>
              <w:rPr>
                <w:rFonts w:hint="eastAsia"/>
              </w:rPr>
              <w:t>碳纤维</w:t>
            </w:r>
          </w:p>
        </w:tc>
        <w:tc>
          <w:tcPr>
            <w:tcW w:w="2130" w:type="dxa"/>
            <w:vAlign w:val="center"/>
          </w:tcPr>
          <w:p w:rsidR="00EF24D0" w:rsidRDefault="00EF15E9" w:rsidP="00EF15E9">
            <w:pPr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2131" w:type="dxa"/>
            <w:vAlign w:val="center"/>
          </w:tcPr>
          <w:p w:rsidR="00EF24D0" w:rsidRDefault="00EF15E9" w:rsidP="00EF15E9">
            <w:pPr>
              <w:jc w:val="center"/>
            </w:pPr>
            <w:r>
              <w:rPr>
                <w:rFonts w:hint="eastAsia"/>
              </w:rPr>
              <w:t>1.95</w:t>
            </w:r>
          </w:p>
        </w:tc>
        <w:tc>
          <w:tcPr>
            <w:tcW w:w="2131" w:type="dxa"/>
            <w:vAlign w:val="center"/>
          </w:tcPr>
          <w:p w:rsidR="00EF24D0" w:rsidRDefault="00EF15E9" w:rsidP="00EF15E9">
            <w:pPr>
              <w:jc w:val="center"/>
            </w:pPr>
            <w:r>
              <w:rPr>
                <w:rFonts w:hint="eastAsia"/>
              </w:rPr>
              <w:t>5000</w:t>
            </w:r>
          </w:p>
        </w:tc>
      </w:tr>
      <w:tr w:rsidR="00EF24D0" w:rsidTr="00EF15E9">
        <w:trPr>
          <w:jc w:val="center"/>
        </w:trPr>
        <w:tc>
          <w:tcPr>
            <w:tcW w:w="2130" w:type="dxa"/>
            <w:vAlign w:val="center"/>
          </w:tcPr>
          <w:p w:rsidR="00EF24D0" w:rsidRDefault="00EF24D0" w:rsidP="00EF15E9">
            <w:pPr>
              <w:jc w:val="center"/>
            </w:pPr>
            <w:r>
              <w:rPr>
                <w:rFonts w:hint="eastAsia"/>
              </w:rPr>
              <w:t>聚合物树脂基体</w:t>
            </w:r>
          </w:p>
        </w:tc>
        <w:tc>
          <w:tcPr>
            <w:tcW w:w="2130" w:type="dxa"/>
            <w:vAlign w:val="center"/>
          </w:tcPr>
          <w:p w:rsidR="00EF24D0" w:rsidRDefault="00EF15E9" w:rsidP="00EF15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center"/>
          </w:tcPr>
          <w:p w:rsidR="00EF24D0" w:rsidRDefault="00EF15E9" w:rsidP="00EF15E9">
            <w:pPr>
              <w:jc w:val="center"/>
            </w:pPr>
            <w:r>
              <w:rPr>
                <w:rFonts w:hint="eastAsia"/>
              </w:rPr>
              <w:t>1.20</w:t>
            </w:r>
          </w:p>
        </w:tc>
        <w:tc>
          <w:tcPr>
            <w:tcW w:w="2131" w:type="dxa"/>
            <w:vAlign w:val="center"/>
          </w:tcPr>
          <w:p w:rsidR="00EF24D0" w:rsidRDefault="00EF15E9" w:rsidP="00EF15E9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</w:tbl>
    <w:p w:rsidR="00EF24D0" w:rsidRDefault="00EF15E9">
      <w:r>
        <w:rPr>
          <w:rFonts w:hint="eastAsia"/>
        </w:rPr>
        <w:t>请回答以下问题：</w:t>
      </w:r>
    </w:p>
    <w:p w:rsidR="00EF15E9" w:rsidRDefault="00EF15E9">
      <w:r>
        <w:rPr>
          <w:rFonts w:asciiTheme="minorEastAsia" w:hAnsiTheme="minorEastAsia" w:hint="eastAsia"/>
        </w:rPr>
        <w:t>⑴</w:t>
      </w:r>
      <w:r>
        <w:rPr>
          <w:rFonts w:hint="eastAsia"/>
        </w:rPr>
        <w:t>制造模量为</w:t>
      </w:r>
      <w:r>
        <w:rPr>
          <w:rFonts w:hint="eastAsia"/>
        </w:rPr>
        <w:t>100GPa</w:t>
      </w:r>
      <w:r>
        <w:rPr>
          <w:rFonts w:hint="eastAsia"/>
        </w:rPr>
        <w:t>的接骨板，需要纤维的体积分数为多少</w:t>
      </w:r>
      <w:r>
        <w:rPr>
          <w:rFonts w:hint="eastAsia"/>
        </w:rPr>
        <w:t>?</w:t>
      </w:r>
      <w:r>
        <w:rPr>
          <w:rFonts w:hint="eastAsia"/>
        </w:rPr>
        <w:t>假设测试中所加外力的方向与纤维方向一致。</w:t>
      </w:r>
    </w:p>
    <w:p w:rsidR="00EF15E9" w:rsidRPr="00EF15E9" w:rsidRDefault="00EF15E9">
      <w:r>
        <w:rPr>
          <w:rFonts w:ascii="宋体" w:eastAsia="宋体" w:hAnsi="宋体" w:hint="eastAsia"/>
        </w:rPr>
        <w:t>⑵</w:t>
      </w:r>
      <w:r>
        <w:rPr>
          <w:rFonts w:hint="eastAsia"/>
        </w:rPr>
        <w:t>复合材料在纤维方向上可承受多大的</w:t>
      </w:r>
      <w:r w:rsidR="00FB2CF6">
        <w:rPr>
          <w:rFonts w:hint="eastAsia"/>
        </w:rPr>
        <w:t>应力？</w:t>
      </w:r>
    </w:p>
    <w:sectPr w:rsidR="00EF15E9" w:rsidRPr="00EF15E9" w:rsidSect="0049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F3C" w:rsidRDefault="00993F3C" w:rsidP="006E7071">
      <w:r>
        <w:separator/>
      </w:r>
    </w:p>
  </w:endnote>
  <w:endnote w:type="continuationSeparator" w:id="1">
    <w:p w:rsidR="00993F3C" w:rsidRDefault="00993F3C" w:rsidP="006E7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F3C" w:rsidRDefault="00993F3C" w:rsidP="006E7071">
      <w:r>
        <w:separator/>
      </w:r>
    </w:p>
  </w:footnote>
  <w:footnote w:type="continuationSeparator" w:id="1">
    <w:p w:rsidR="00993F3C" w:rsidRDefault="00993F3C" w:rsidP="006E70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BCF"/>
    <w:rsid w:val="001148C2"/>
    <w:rsid w:val="00193124"/>
    <w:rsid w:val="002F55DF"/>
    <w:rsid w:val="003543B4"/>
    <w:rsid w:val="0043228D"/>
    <w:rsid w:val="00495D9A"/>
    <w:rsid w:val="004F2C36"/>
    <w:rsid w:val="005D7FA7"/>
    <w:rsid w:val="006E7071"/>
    <w:rsid w:val="00825CAD"/>
    <w:rsid w:val="00905BCF"/>
    <w:rsid w:val="009862A8"/>
    <w:rsid w:val="00993F3C"/>
    <w:rsid w:val="00A3758B"/>
    <w:rsid w:val="00AB14C6"/>
    <w:rsid w:val="00AB7132"/>
    <w:rsid w:val="00AC42D0"/>
    <w:rsid w:val="00BD2E93"/>
    <w:rsid w:val="00C058E7"/>
    <w:rsid w:val="00D07BD3"/>
    <w:rsid w:val="00EB118B"/>
    <w:rsid w:val="00EF15E9"/>
    <w:rsid w:val="00EF24D0"/>
    <w:rsid w:val="00F05E23"/>
    <w:rsid w:val="00FB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F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4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E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E707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E7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E70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yxn</dc:creator>
  <cp:lastModifiedBy>yxn</cp:lastModifiedBy>
  <cp:revision>2</cp:revision>
  <dcterms:created xsi:type="dcterms:W3CDTF">2013-06-21T10:02:00Z</dcterms:created>
  <dcterms:modified xsi:type="dcterms:W3CDTF">2013-06-21T12:05:00Z</dcterms:modified>
</cp:coreProperties>
</file>