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</w:rPr>
      </w:pPr>
      <w:r>
        <w:rPr>
          <w:rFonts w:hint="eastAsia"/>
        </w:rPr>
        <w:t>一、填空题</w:t>
      </w:r>
    </w:p>
    <w:p>
      <w:pPr>
        <w:pStyle w:val="style0"/>
        <w:rPr/>
      </w:pPr>
      <w:r>
        <w:rPr>
          <w:rFonts w:hint="eastAsia"/>
        </w:rPr>
        <w:t>P8  1</w:t>
      </w:r>
      <w:r>
        <w:rPr>
          <w:rFonts w:hint="eastAsia"/>
        </w:rPr>
        <w:t>、</w:t>
      </w:r>
      <w:r>
        <w:rPr>
          <w:rFonts w:hint="eastAsia"/>
        </w:rPr>
        <w:t>安全附件</w:t>
      </w:r>
    </w:p>
    <w:p>
      <w:pPr>
        <w:pStyle w:val="style0"/>
        <w:rPr/>
      </w:pPr>
      <w:r>
        <w:rPr>
          <w:rFonts w:hint="eastAsia"/>
        </w:rPr>
        <w:t>P11 2</w:t>
      </w:r>
      <w:r>
        <w:rPr>
          <w:rFonts w:hint="eastAsia"/>
        </w:rPr>
        <w:t>、</w:t>
      </w:r>
      <w:r>
        <w:rPr>
          <w:rFonts w:hint="eastAsia"/>
        </w:rPr>
        <w:t xml:space="preserve">100% </w:t>
      </w:r>
      <w:r>
        <w:rPr>
          <w:rFonts w:hint="eastAsia"/>
        </w:rPr>
        <w:t>气密性</w:t>
      </w:r>
    </w:p>
    <w:p>
      <w:pPr>
        <w:pStyle w:val="style0"/>
        <w:rPr/>
      </w:pPr>
      <w:r>
        <w:rPr>
          <w:rFonts w:hint="eastAsia"/>
        </w:rPr>
        <w:t>P12 3</w:t>
      </w:r>
      <w:r>
        <w:rPr>
          <w:rFonts w:hint="eastAsia"/>
        </w:rPr>
        <w:t>、</w:t>
      </w:r>
      <w:r>
        <w:rPr>
          <w:rFonts w:hint="eastAsia"/>
        </w:rPr>
        <w:t>反应压力容器</w:t>
      </w:r>
    </w:p>
    <w:p>
      <w:pPr>
        <w:pStyle w:val="style0"/>
        <w:rPr/>
      </w:pPr>
      <w:r>
        <w:rPr>
          <w:rFonts w:hint="eastAsia"/>
        </w:rPr>
        <w:t>P12 4</w:t>
      </w:r>
      <w:r>
        <w:rPr>
          <w:rFonts w:hint="eastAsia"/>
        </w:rPr>
        <w:t>、</w:t>
      </w:r>
      <w:r>
        <w:rPr>
          <w:rFonts w:hint="eastAsia"/>
        </w:rPr>
        <w:t>0.1MPa</w:t>
      </w:r>
      <w:r>
        <w:rPr>
          <w:rFonts w:cs="Calibri" w:hint="eastAsia"/>
        </w:rPr>
        <w:t>≤</w:t>
      </w:r>
      <w:r>
        <w:rPr>
          <w:rFonts w:cs="Calibri" w:hint="eastAsia"/>
        </w:rPr>
        <w:t>p</w:t>
      </w:r>
      <w:r>
        <w:rPr>
          <w:rFonts w:cs="Calibri" w:hint="eastAsia"/>
        </w:rPr>
        <w:t>＜</w:t>
      </w:r>
      <w:r>
        <w:rPr>
          <w:rFonts w:cs="Calibri" w:hint="eastAsia"/>
        </w:rPr>
        <w:t>1.6MPa</w:t>
      </w:r>
    </w:p>
    <w:p>
      <w:pPr>
        <w:pStyle w:val="style0"/>
        <w:rPr/>
      </w:pPr>
      <w:r>
        <w:rPr>
          <w:rFonts w:hint="eastAsia"/>
        </w:rPr>
        <w:t>P13 5</w:t>
      </w:r>
      <w:r>
        <w:rPr>
          <w:rFonts w:hint="eastAsia"/>
        </w:rPr>
        <w:t>、</w:t>
      </w:r>
      <w:r>
        <w:rPr>
          <w:rFonts w:hint="eastAsia"/>
        </w:rPr>
        <w:t>第</w:t>
      </w:r>
      <w:r>
        <w:rPr>
          <w:rFonts w:ascii="宋体" w:cs="宋体" w:eastAsia="宋体" w:hAnsi="宋体" w:hint="eastAsia"/>
          <w:color w:val="333333"/>
          <w:szCs w:val="21"/>
          <w:shd w:val="clear" w:color="auto" w:fill="ffffff"/>
        </w:rPr>
        <w:t xml:space="preserve">Ⅲ P14 </w:t>
      </w:r>
      <w:r>
        <w:rPr>
          <w:rFonts w:hint="eastAsia"/>
        </w:rPr>
        <w:t>第</w:t>
      </w:r>
      <w:r>
        <w:rPr>
          <w:rFonts w:ascii="宋体" w:cs="宋体" w:eastAsia="宋体" w:hAnsi="宋体" w:hint="eastAsia"/>
          <w:color w:val="333333"/>
          <w:szCs w:val="21"/>
          <w:shd w:val="clear" w:color="auto" w:fill="ffffff"/>
        </w:rPr>
        <w:t>Ⅲ</w:t>
      </w:r>
    </w:p>
    <w:p>
      <w:pPr>
        <w:pStyle w:val="style0"/>
        <w:rPr/>
      </w:pPr>
      <w:r>
        <w:rPr>
          <w:rFonts w:hint="eastAsia"/>
        </w:rPr>
        <w:t>P15 6</w:t>
      </w:r>
      <w:r>
        <w:rPr>
          <w:rFonts w:hint="eastAsia"/>
        </w:rPr>
        <w:t>、</w:t>
      </w:r>
      <w:r>
        <w:rPr>
          <w:rFonts w:hint="eastAsia"/>
        </w:rPr>
        <w:t>分析设计</w:t>
      </w:r>
    </w:p>
    <w:p>
      <w:pPr>
        <w:pStyle w:val="style0"/>
        <w:rPr/>
      </w:pPr>
      <w:r>
        <w:rPr>
          <w:rFonts w:hint="eastAsia"/>
        </w:rPr>
        <w:t>P33 7</w:t>
      </w:r>
      <w:r>
        <w:rPr>
          <w:rFonts w:hint="eastAsia"/>
        </w:rPr>
        <w:t>、</w:t>
      </w:r>
      <w:r>
        <w:rPr>
          <w:rFonts w:hint="eastAsia"/>
        </w:rPr>
        <w:t>薄膜解</w:t>
      </w:r>
    </w:p>
    <w:p>
      <w:pPr>
        <w:pStyle w:val="style0"/>
        <w:rPr/>
      </w:pPr>
      <w:r>
        <w:rPr>
          <w:rFonts w:hint="eastAsia"/>
        </w:rPr>
        <w:t>P38 8</w:t>
      </w:r>
      <w:r>
        <w:rPr>
          <w:rFonts w:hint="eastAsia"/>
        </w:rPr>
        <w:t>、</w:t>
      </w:r>
      <w:r>
        <w:rPr>
          <w:rFonts w:hint="eastAsia"/>
        </w:rPr>
        <w:t>局部性</w:t>
      </w:r>
    </w:p>
    <w:p>
      <w:pPr>
        <w:pStyle w:val="style0"/>
        <w:rPr/>
      </w:pPr>
      <w:r>
        <w:rPr>
          <w:rFonts w:hint="eastAsia"/>
        </w:rPr>
        <w:t>P48 9</w:t>
      </w:r>
      <w:r>
        <w:rPr>
          <w:rFonts w:hint="eastAsia"/>
        </w:rPr>
        <w:t>、</w:t>
      </w:r>
      <w:r>
        <w:rPr>
          <w:rFonts w:hint="eastAsia"/>
        </w:rPr>
        <w:t>卸载定理</w:t>
      </w:r>
    </w:p>
    <w:p>
      <w:pPr>
        <w:pStyle w:val="style0"/>
        <w:rPr/>
      </w:pPr>
      <w:r>
        <w:rPr>
          <w:rFonts w:hint="eastAsia"/>
        </w:rPr>
        <w:t xml:space="preserve">P59 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(R/t)^2</w:t>
      </w:r>
    </w:p>
    <w:p>
      <w:pPr>
        <w:pStyle w:val="style0"/>
        <w:rPr/>
      </w:pPr>
      <w:r>
        <w:rPr>
          <w:rFonts w:hint="eastAsia"/>
        </w:rPr>
        <w:t xml:space="preserve">P61 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极值屈曲</w:t>
      </w:r>
      <w:r>
        <w:rPr>
          <w:rFonts w:hint="eastAsia"/>
        </w:rPr>
        <w:t xml:space="preserve"> </w:t>
      </w:r>
      <w:r>
        <w:rPr>
          <w:rFonts w:hint="eastAsia"/>
        </w:rPr>
        <w:t>分叉屈曲</w:t>
      </w:r>
    </w:p>
    <w:p>
      <w:pPr>
        <w:pStyle w:val="style0"/>
        <w:rPr/>
      </w:pPr>
      <w:r>
        <w:rPr>
          <w:rFonts w:hint="eastAsia"/>
        </w:rPr>
        <w:t xml:space="preserve">P64 </w:t>
      </w: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刚性圆筒</w:t>
      </w:r>
    </w:p>
    <w:p>
      <w:pPr>
        <w:pStyle w:val="style0"/>
        <w:rPr/>
      </w:pPr>
      <w:r>
        <w:rPr>
          <w:rFonts w:hint="eastAsia"/>
        </w:rPr>
        <w:t xml:space="preserve">P66 </w:t>
      </w: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应力集中系数</w:t>
      </w:r>
    </w:p>
    <w:p>
      <w:pPr>
        <w:pStyle w:val="style0"/>
        <w:rPr/>
      </w:pPr>
      <w:r>
        <w:rPr>
          <w:rFonts w:hint="eastAsia"/>
        </w:rPr>
        <w:t xml:space="preserve">P74 </w:t>
      </w: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12Cr2Mo1</w:t>
      </w:r>
    </w:p>
    <w:p>
      <w:pPr>
        <w:pStyle w:val="style0"/>
        <w:rPr/>
      </w:pPr>
      <w:r>
        <w:rPr>
          <w:rFonts w:hint="eastAsia"/>
        </w:rPr>
        <w:t xml:space="preserve">P83-P84 </w:t>
      </w: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韧脆转变区</w:t>
      </w:r>
    </w:p>
    <w:p>
      <w:pPr>
        <w:pStyle w:val="style0"/>
        <w:rPr/>
      </w:pPr>
      <w:r>
        <w:rPr>
          <w:rFonts w:hint="eastAsia"/>
        </w:rPr>
        <w:t xml:space="preserve">P84 </w:t>
      </w: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蠕变</w:t>
      </w:r>
    </w:p>
    <w:p>
      <w:pPr>
        <w:pStyle w:val="style0"/>
        <w:rPr/>
      </w:pPr>
      <w:r>
        <w:rPr>
          <w:rFonts w:hint="eastAsia"/>
        </w:rPr>
        <w:t xml:space="preserve">P88 </w:t>
      </w: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>应力腐蚀开裂</w:t>
      </w:r>
    </w:p>
    <w:p>
      <w:pPr>
        <w:pStyle w:val="style0"/>
        <w:rPr/>
      </w:pPr>
      <w:r>
        <w:rPr>
          <w:rFonts w:hint="eastAsia"/>
        </w:rPr>
        <w:t xml:space="preserve">P99 </w:t>
      </w: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泄露失效</w:t>
      </w:r>
    </w:p>
    <w:p>
      <w:pPr>
        <w:pStyle w:val="style0"/>
        <w:rPr/>
      </w:pPr>
      <w:r>
        <w:rPr>
          <w:rFonts w:hint="eastAsia"/>
        </w:rPr>
        <w:t>P105 19</w:t>
      </w:r>
      <w:r>
        <w:rPr>
          <w:rFonts w:hint="eastAsia"/>
        </w:rPr>
        <w:t>、最大拉应力</w:t>
      </w:r>
      <w:r>
        <w:rPr>
          <w:rFonts w:hint="eastAsia"/>
        </w:rPr>
        <w:t xml:space="preserve"> </w:t>
      </w:r>
      <w:r>
        <w:rPr>
          <w:rFonts w:hint="eastAsia"/>
        </w:rPr>
        <w:t xml:space="preserve">P101 </w:t>
      </w:r>
      <w:r>
        <w:rPr>
          <w:rFonts w:ascii="新宋体" w:eastAsia="新宋体" w:hAnsi="新宋体" w:hint="eastAsia"/>
        </w:rPr>
        <w:t xml:space="preserve"> </w:t>
      </w:r>
      <w:r>
        <w:rPr>
          <w:rFonts w:cs="Calibri"/>
        </w:rPr>
        <w:t>σ</w:t>
      </w:r>
      <w:r>
        <w:rPr>
          <w:rFonts w:cs="Calibri" w:hint="eastAsia"/>
          <w:vertAlign w:val="subscript"/>
        </w:rPr>
        <w:t>1</w:t>
      </w:r>
      <w:r>
        <w:rPr>
          <w:rFonts w:cs="Calibri" w:hint="eastAsia"/>
        </w:rPr>
        <w:t>≤</w:t>
      </w:r>
      <w:r>
        <w:rPr>
          <w:rFonts w:cs="Calibri" w:hint="eastAsia"/>
        </w:rPr>
        <w:t>[</w:t>
      </w:r>
      <w:r>
        <w:rPr>
          <w:rFonts w:cs="Calibri"/>
        </w:rPr>
        <w:t>σ</w:t>
      </w:r>
      <w:r>
        <w:rPr>
          <w:rFonts w:cs="Calibri" w:hint="eastAsia"/>
        </w:rPr>
        <w:t>]</w:t>
      </w:r>
      <w:r>
        <w:rPr>
          <w:rFonts w:cs="Calibri" w:hint="eastAsia"/>
          <w:vertAlign w:val="superscript"/>
        </w:rPr>
        <w:t>t</w:t>
      </w:r>
      <w:r>
        <w:rPr>
          <w:rFonts w:cs="Calibri" w:hint="eastAsia"/>
        </w:rPr>
        <w:t xml:space="preserve"> </w:t>
      </w:r>
    </w:p>
    <w:p>
      <w:pPr>
        <w:pStyle w:val="style0"/>
        <w:rPr>
          <w:rFonts w:cs="Calibri"/>
        </w:rPr>
      </w:pPr>
      <w:r>
        <w:rPr>
          <w:rFonts w:hint="eastAsia"/>
        </w:rPr>
        <w:t>P177 20</w:t>
      </w:r>
      <w:r>
        <w:rPr>
          <w:rFonts w:hint="eastAsia"/>
        </w:rPr>
        <w:t>、塑形失效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P103 </w:t>
      </w:r>
      <w:r>
        <w:rPr>
          <w:rFonts w:hint="eastAsia"/>
        </w:rPr>
        <w:t xml:space="preserve"> p</w:t>
      </w:r>
      <w:r>
        <w:rPr>
          <w:rFonts w:cs="Calibri" w:hint="eastAsia"/>
        </w:rPr>
        <w:t>≤</w:t>
      </w:r>
      <w:r>
        <w:rPr>
          <w:rFonts w:cs="Calibri" w:hint="eastAsia"/>
        </w:rPr>
        <w:t>p</w:t>
      </w:r>
      <w:r>
        <w:rPr>
          <w:rFonts w:cs="Calibri" w:hint="eastAsia"/>
          <w:vertAlign w:val="subscript"/>
        </w:rPr>
        <w:t>so</w:t>
      </w:r>
      <w:r>
        <w:rPr>
          <w:rFonts w:cs="Calibri" w:hint="eastAsia"/>
        </w:rPr>
        <w:t>/</w:t>
      </w:r>
      <w:r>
        <w:rPr>
          <w:rFonts w:cs="Calibri" w:hint="eastAsia"/>
        </w:rPr>
        <w:t>n</w:t>
      </w:r>
      <w:r>
        <w:rPr>
          <w:rFonts w:cs="Calibri" w:hint="eastAsia"/>
          <w:vertAlign w:val="subscript"/>
        </w:rPr>
        <w:t>so</w:t>
      </w:r>
    </w:p>
    <w:p>
      <w:pPr>
        <w:pStyle w:val="style0"/>
        <w:rPr/>
      </w:pPr>
      <w:r>
        <w:rPr>
          <w:rFonts w:hint="eastAsia"/>
        </w:rPr>
        <w:t>P103</w:t>
      </w:r>
      <w:r>
        <w:rPr>
          <w:rFonts w:hint="eastAsia"/>
        </w:rPr>
        <w:t xml:space="preserve"> 21</w:t>
      </w:r>
      <w:r>
        <w:rPr>
          <w:rFonts w:hint="eastAsia"/>
        </w:rPr>
        <w:t>、</w:t>
      </w:r>
      <w:r>
        <w:rPr>
          <w:rFonts w:hint="eastAsia"/>
        </w:rPr>
        <w:t>1.0</w:t>
      </w:r>
    </w:p>
    <w:p>
      <w:pPr>
        <w:pStyle w:val="style0"/>
        <w:rPr/>
      </w:pPr>
      <w:r>
        <w:rPr>
          <w:rFonts w:hint="eastAsia"/>
        </w:rPr>
        <w:t>P</w:t>
      </w:r>
      <w:r>
        <w:rPr>
          <w:rFonts w:hint="eastAsia"/>
        </w:rPr>
        <w:t>139 22</w:t>
      </w:r>
      <w:r>
        <w:rPr>
          <w:rFonts w:hint="eastAsia"/>
        </w:rPr>
        <w:t>、</w:t>
      </w:r>
      <w:r>
        <w:rPr>
          <w:rFonts w:hint="eastAsia"/>
        </w:rPr>
        <w:t>公称压力</w:t>
      </w:r>
      <w:r>
        <w:rPr>
          <w:rFonts w:hint="eastAsia"/>
        </w:rPr>
        <w:t xml:space="preserve"> </w:t>
      </w:r>
      <w:r>
        <w:rPr>
          <w:rFonts w:hint="eastAsia"/>
        </w:rPr>
        <w:t>公称直径</w:t>
      </w:r>
    </w:p>
    <w:p>
      <w:pPr>
        <w:pStyle w:val="style0"/>
        <w:rPr/>
      </w:pPr>
      <w:r>
        <w:rPr>
          <w:rFonts w:hint="eastAsia"/>
        </w:rPr>
        <w:t>P169 23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共</w:t>
      </w:r>
      <w:r>
        <w:rPr>
          <w:rFonts w:hint="eastAsia"/>
        </w:rPr>
        <w:t>5</w:t>
      </w:r>
    </w:p>
    <w:p>
      <w:pPr>
        <w:pStyle w:val="style0"/>
        <w:rPr/>
      </w:pPr>
      <w:r>
        <w:rPr>
          <w:rFonts w:hint="eastAsia"/>
        </w:rPr>
        <w:t>P177 24</w:t>
      </w:r>
      <w:r>
        <w:rPr>
          <w:rFonts w:hint="eastAsia"/>
        </w:rPr>
        <w:t>、</w:t>
      </w:r>
      <w:r>
        <w:rPr>
          <w:rFonts w:hint="eastAsia"/>
        </w:rPr>
        <w:t>基于失效模式的</w:t>
      </w:r>
      <w:r>
        <w:rPr>
          <w:rFonts w:hint="eastAsia"/>
        </w:rPr>
        <w:t>直接法</w:t>
      </w:r>
    </w:p>
    <w:p>
      <w:pPr>
        <w:pStyle w:val="style0"/>
        <w:rPr/>
      </w:pPr>
      <w:r>
        <w:rPr>
          <w:rFonts w:hint="eastAsia"/>
        </w:rPr>
        <w:t>P178 25</w:t>
      </w:r>
      <w:r>
        <w:rPr>
          <w:rFonts w:hint="eastAsia"/>
        </w:rPr>
        <w:t>、</w:t>
      </w:r>
      <w:r>
        <w:rPr>
          <w:rFonts w:hint="eastAsia"/>
        </w:rPr>
        <w:t>应力产生的原因</w:t>
      </w:r>
    </w:p>
    <w:p>
      <w:pPr>
        <w:pStyle w:val="style0"/>
        <w:rPr/>
      </w:pPr>
      <w:r>
        <w:rPr>
          <w:rFonts w:hint="eastAsia"/>
        </w:rPr>
        <w:t>P189 26</w:t>
      </w:r>
      <w:r>
        <w:rPr>
          <w:rFonts w:hint="eastAsia"/>
        </w:rPr>
        <w:t>、</w:t>
      </w:r>
      <w:r>
        <w:rPr>
          <w:rFonts w:hint="eastAsia"/>
        </w:rPr>
        <w:t>下降</w:t>
      </w:r>
    </w:p>
    <w:p>
      <w:pPr>
        <w:pStyle w:val="style0"/>
        <w:rPr>
          <w:rFonts w:hint="eastAsia"/>
        </w:rPr>
      </w:pPr>
      <w:r>
        <w:rPr>
          <w:rFonts w:hint="eastAsia"/>
        </w:rPr>
        <w:t>二、简单题</w:t>
      </w:r>
    </w:p>
    <w:p>
      <w:pPr>
        <w:pStyle w:val="style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P23</w:t>
      </w:r>
    </w:p>
    <w:p>
      <w:pPr>
        <w:pStyle w:val="style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P33</w:t>
      </w:r>
    </w:p>
    <w:p>
      <w:pPr>
        <w:pStyle w:val="style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P46</w:t>
      </w:r>
    </w:p>
    <w:p>
      <w:pPr>
        <w:pStyle w:val="style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P62</w:t>
      </w:r>
    </w:p>
    <w:p>
      <w:pPr>
        <w:pStyle w:val="style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P77</w:t>
      </w:r>
    </w:p>
    <w:p>
      <w:pPr>
        <w:pStyle w:val="style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P46 </w:t>
      </w:r>
      <w:r>
        <w:rPr>
          <w:rFonts w:hint="eastAsia"/>
        </w:rPr>
        <w:t>安全</w:t>
      </w:r>
    </w:p>
    <w:p>
      <w:pPr>
        <w:pStyle w:val="style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P82-P83</w:t>
      </w:r>
    </w:p>
    <w:p>
      <w:pPr>
        <w:pStyle w:val="style0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P1</w:t>
      </w:r>
      <w:r>
        <w:rPr>
          <w:rFonts w:hint="eastAsia"/>
        </w:rPr>
        <w:t>53</w:t>
      </w:r>
    </w:p>
    <w:p>
      <w:pPr>
        <w:pStyle w:val="style0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P178-P179</w:t>
      </w:r>
      <w:r>
        <w:rPr>
          <w:rFonts w:hint="eastAsia"/>
        </w:rPr>
        <w:t xml:space="preserve"> P185</w:t>
      </w:r>
    </w:p>
    <w:p>
      <w:pPr>
        <w:pStyle w:val="style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P180</w:t>
      </w:r>
    </w:p>
    <w:p>
      <w:pPr>
        <w:pStyle w:val="style0"/>
        <w:rPr>
          <w:rFonts w:hint="eastAsia"/>
        </w:rPr>
      </w:pPr>
      <w:r>
        <w:rPr>
          <w:rFonts w:hint="eastAsia"/>
        </w:rPr>
        <w:t>三、计算题</w:t>
      </w:r>
    </w:p>
    <w:p>
      <w:pPr>
        <w:pStyle w:val="style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P57-P58 </w:t>
      </w:r>
      <w:r>
        <w:rPr>
          <w:rFonts w:hint="eastAsia"/>
        </w:rPr>
        <w:t>最大挠度</w:t>
      </w:r>
      <w:r>
        <w:rPr>
          <w:rFonts w:hint="eastAsia"/>
        </w:rPr>
        <w:t xml:space="preserve"> 2.5913mm </w:t>
      </w:r>
      <w:r>
        <w:rPr>
          <w:rFonts w:hint="eastAsia"/>
        </w:rPr>
        <w:t>最大应力</w:t>
      </w:r>
      <w:r>
        <w:rPr>
          <w:rFonts w:hint="eastAsia"/>
        </w:rPr>
        <w:t xml:space="preserve"> 337.5MPa</w:t>
      </w:r>
    </w:p>
    <w:p>
      <w:pPr>
        <w:pStyle w:val="style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P159-P161</w:t>
      </w:r>
      <w:r>
        <w:rPr>
          <w:rFonts w:hint="eastAsia"/>
        </w:rPr>
        <w:t xml:space="preserve"> </w:t>
      </w:r>
      <w:bookmarkStart w:id="0" w:name="_GoBack"/>
      <w:bookmarkEnd w:id="0"/>
    </w:p>
    <w:p>
      <w:pPr>
        <w:pStyle w:val="style0"/>
        <w:rPr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P118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不满足稳定性要求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新宋体">
    <w:altName w:val="新宋体"/>
    <w:panose1 w:val="02010609030000010101"/>
    <w:charset w:val="86"/>
    <w:family w:val="modern"/>
    <w:pitch w:val="fixed"/>
    <w:sig w:usb0="000000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Words>285</Words>
  <Characters>478</Characters>
  <Application>WPS Office</Application>
  <DocSecurity>0</DocSecurity>
  <Paragraphs>42</Paragraphs>
  <ScaleCrop>false</ScaleCrop>
  <Company>Microsoft</Company>
  <LinksUpToDate>false</LinksUpToDate>
  <CharactersWithSpaces>527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2016-12-31T15:34:00Z</dcterms:created>
  <dc:creator>XI</dc:creator>
  <lastModifiedBy>Lenovo K50-t5</lastModifiedBy>
  <dcterms:modified xsi:type="dcterms:W3CDTF">2017-03-23T15:01:39Z</dcterms:modified>
  <revision>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