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B5C8A"/>
          <w:sz w:val="36"/>
          <w:szCs w:val="36"/>
        </w:rPr>
        <w:t xml:space="preserve">지원기업 사업비 정산 모니터링 시스템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테스트 시나리오 및 결과보고서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v0.2.0</w:t>
      </w:r>
    </w:p>
    <w:p>
      <w:pPr>
        <w:spacing w:before="1200"/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테스트 환경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+ SQLite / React (Vite)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서버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localhost:8090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테스트 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자동화 + 브라우저 수동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결과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39 PASS / 3 WARN (환경 한계)</w:t>
            </w:r>
          </w:p>
        </w:tc>
      </w:tr>
    </w:tbl>
    <w:r>
      <w:br w:type="page"/>
    </w:r>
    <w:p>
      <w:pPr>
        <w:pStyle w:val="Heading1"/>
      </w:pPr>
      <w:r>
        <w:t xml:space="preserve">1. 테스트 개요</w:t>
      </w:r>
    </w:p>
    <w:p>
      <w:pPr>
        <w:spacing w:after="120"/>
      </w:pPr>
      <w:r>
        <w:t xml:space="preserve">본 문서는 지원기업 사업비 정산 모니터링 시스템의 전체 기능에 대한 테스트 시나리오 및 결과를 정리한 보고서입니다.</w:t>
      </w:r>
    </w:p>
    <w:p>
      <w:pPr>
        <w:spacing w:after="120"/>
      </w:pPr>
      <w:r>
        <w:rPr>
          <w:b/>
          <w:bCs/>
        </w:rPr>
        <w:t xml:space="preserve">테스트 대상 역할: </w:t>
      </w:r>
      <w:r>
        <w:t xml:space="preserve">마스터 관리자, 기관관리자, 기업, 회계사 (4개 역할)</w:t>
      </w:r>
    </w:p>
    <w:p>
      <w:pPr>
        <w:spacing w:after="120"/>
      </w:pPr>
      <w:r>
        <w:rPr>
          <w:b/>
          <w:bCs/>
        </w:rPr>
        <w:t xml:space="preserve">테스트 범위: </w:t>
      </w:r>
      <w:r>
        <w:t xml:space="preserve">로그인/회원가입, 과제 발급, 예산 관리, 집행 등록/증빙, 협약변경, 회계검토, 알림, 파일 저장, 서버 로그</w:t>
      </w:r>
    </w:p>
    <w:p>
      <w:pPr>
        <w:pStyle w:val="Heading2"/>
      </w:pPr>
      <w:r>
        <w:t xml:space="preserve">1.1 테스트 결과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통과율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마스터 관리자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기관관리자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7D14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92.9%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협약변경 승인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회계사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파일/로그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D14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97.6%</w:t>
            </w:r>
          </w:p>
        </w:tc>
      </w:tr>
    </w:tbl>
    <w:r>
      <w:br w:type="page"/>
    </w:r>
    <w:p>
      <w:pPr>
        <w:pStyle w:val="Heading1"/>
      </w:pPr>
      <w:r>
        <w:t xml:space="preserve">2. 역할별 테스트 시나리오 및 결과</w:t>
      </w:r>
    </w:p>
    <w:p>
      <w:pPr>
        <w:pStyle w:val="Heading2"/>
      </w:pPr>
      <w:r>
        <w:t xml:space="preserve">2.1 마스터 관리자 (admin@ptp.or.kr)</w:t>
      </w:r>
    </w:p>
    <w:p>
      <w:pPr>
        <w:spacing w:after="80"/>
      </w:pPr>
      <w:r>
        <w:t xml:space="preserve">시스템 전체 관리 권한. 계정 생성, 과제 발급, 회계사 배정 등 모든 기능 접근 가능.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시나리오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마스터 로그인 (role: master 확인)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토큰 발급 정상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기관관리자 계정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admin2@test.kr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회계사 계정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auditor@test.kr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기업 계정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company@test.kr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과제 발급 (GB-2026-001)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초기등록 상태로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기업-과제 연결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company_id 업데이트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예산 트리 등록 (3행)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인건비/운영비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회계사 기업 배정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auditor_assignments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계정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4명 이상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알림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200 응답</w:t>
            </w:r>
          </w:p>
        </w:tc>
      </w:tr>
    </w:tbl>
    <w:p>
      <w:pPr>
        <w:pStyle w:val="Heading2"/>
      </w:pPr>
      <w:r>
        <w:t xml:space="preserve">2.2 기관관리자 (admin2@test.kr)</w:t>
      </w:r>
    </w:p>
    <w:p>
      <w:pPr>
        <w:spacing w:after="80"/>
      </w:pPr>
      <w:r>
        <w:t xml:space="preserve">과제/사업비 관리 담당. 과제 발급, 집행 검토, 협약변경 승인 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시나리오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기관관리자 로그인 (role: admin)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정상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과제 발급 (GB-2026-002)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두번째기업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과제 목록 조회 (2개 이상)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과제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협약변경 목록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목록 정상 반환</w:t>
            </w:r>
          </w:p>
        </w:tc>
      </w:tr>
    </w:tbl>
    <w:r>
      <w:br w:type="page"/>
    </w:r>
    <w:p>
      <w:pPr>
        <w:pStyle w:val="Heading2"/>
      </w:pPr>
      <w:r>
        <w:t xml:space="preserve">2.3 기업 (company@test.kr)</w:t>
      </w:r>
    </w:p>
    <w:p>
      <w:pPr>
        <w:spacing w:after="80"/>
      </w:pPr>
      <w:r>
        <w:t xml:space="preserve">본인 과제만 조회/관리. 집행 등록, 증빙 첨부, 협약변경 신청.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시나리오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기업 로그인 (role: company)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정상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자기 과제만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GB-2026-001만 반환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예산 트리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3행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집행 등록 (2건)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소모품, 전문가활용비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집행 내역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2건 이상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증빙 첨부 (파일 업로드)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D14"/>
                <w:sz w:val="20"/>
                <w:szCs w:val="20"/>
              </w:rPr>
              <w:t xml:space="preserve">WARN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Blob 한계. 브라우저 정상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증빙 상태 변경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미첨부 -&gt; 첨부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협약변경 신청 (사업비 변경)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GB-2026-0530-001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협약변경 첨부파일 업로드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변경계획서.pdf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협약변경 목록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 이상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협약변경 첨부파일 반영 확인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attachments 배열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기업 알림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200 응답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회계검토 결과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보고서 목록 반환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다른 과제 접근 차단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 반환</w:t>
            </w:r>
          </w:p>
        </w:tc>
      </w:tr>
    </w:tbl>
    <w:p>
      <w:pPr>
        <w:pStyle w:val="Heading2"/>
      </w:pPr>
      <w:r>
        <w:t xml:space="preserve">2.4 관리자 협약변경 승인/반려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시나리오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관리자에게 협약변경 신청 알림 수신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amend 타입 알림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협약변경 승인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status: 승인 변경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기업에게 승인 알림 수신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승인 알림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증빙 검토완료 처리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evidence_status 변경</w:t>
            </w:r>
          </w:p>
        </w:tc>
      </w:tr>
    </w:tbl>
    <w:r>
      <w:br w:type="page"/>
    </w:r>
    <w:p>
      <w:pPr>
        <w:pStyle w:val="Heading2"/>
      </w:pPr>
      <w:r>
        <w:t xml:space="preserve">2.5 회계사 (auditor@test.kr)</w:t>
      </w:r>
    </w:p>
    <w:p>
      <w:pPr>
        <w:spacing w:after="80"/>
      </w:pPr>
      <w:r>
        <w:t xml:space="preserve">배정된 기업의 집행내역 조회 및 검토 보고서 제출.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시나리오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회계사 로그인 (role: auditor)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정상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배정된 기업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1개 이상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회계검토 보고서 제출 (적정)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AU-xxxx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검토 보고서 파일 첨부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검토보고서.pdf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검토 보고서 목록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 이상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관리자 API 접근 차단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 Forbidden</w:t>
            </w:r>
          </w:p>
        </w:tc>
      </w:tr>
    </w:tbl>
    <w:p>
      <w:pPr>
        <w:pStyle w:val="Heading2"/>
      </w:pPr>
      <w:r>
        <w:t xml:space="preserve">2.6 회원가입 + 자동매칭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시나리오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가입 신청 (매칭 안됨 -&gt; 대기)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signup_requests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가입 승인 대기 목록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1건 이상 확인</w:t>
            </w:r>
          </w:p>
        </w:tc>
      </w:tr>
    </w:tbl>
    <w:r>
      <w:br w:type="page"/>
    </w:r>
    <w:p>
      <w:pPr>
        <w:pStyle w:val="Heading1"/>
      </w:pPr>
      <w:r>
        <w:t xml:space="preserve">3. 파일 저장 구조 확인</w:t>
      </w:r>
    </w:p>
    <w:p>
      <w:pPr>
        <w:spacing w:after="120"/>
      </w:pPr>
      <w:r>
        <w:t xml:space="preserve">업로드된 파일은 기업별/유형별 폴더에 원본 파일명으로 저장됩니다.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server/uploads/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8"/>
          <w:szCs w:val="18"/>
        </w:rPr>
        <w:t xml:space="preserve">GB-2026-001_테스트기업/증빙/L001_2026-05-01_소모품 구입/영수증.pdf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8"/>
          <w:szCs w:val="18"/>
        </w:rPr>
        <w:t xml:space="preserve">GB-2026-001_테스트기업/협약변경/GB-2026-0530-001_사업비 변경/변경계획서.pdf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8"/>
          <w:szCs w:val="18"/>
        </w:rPr>
        <w:t xml:space="preserve">GB-2026-001_테스트기업/회계검토/AU-xxxx/검토보고서.pdf</w:t>
      </w:r>
    </w:p>
    <w:p>
      <w:pPr>
        <w:pStyle w:val="Heading1"/>
      </w:pPr>
      <w:r>
        <w:t xml:space="preserve">4. 서버 로그 확인</w:t>
      </w:r>
    </w:p>
    <w:p>
      <w:pPr>
        <w:spacing w:after="120"/>
      </w:pPr>
      <w:r>
        <w:t xml:space="preserve">모든 API 요청이 날짜별 로그 파일에 기록됩니다.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저장 위치: </w:t>
      </w:r>
      <w:r>
        <w:rPr>
          <w:rFonts w:ascii="Consolas" w:cs="Consolas" w:eastAsia="Consolas" w:hAnsi="Consolas"/>
          <w:sz w:val="20"/>
          <w:szCs w:val="20"/>
        </w:rPr>
        <w:t xml:space="preserve">server/logs/YYYY-MM-DD.log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기록 항목: </w:t>
      </w:r>
      <w:r>
        <w:t xml:space="preserve">날짜시간, HTTP메서드, 경로, 상태코드, 소요시간(ms), 사용자ID(역할)</w:t>
      </w:r>
    </w:p>
    <w:r>
      <w:br w:type="page"/>
    </w:r>
    <w:p>
      <w:pPr>
        <w:pStyle w:val="Heading1"/>
      </w:pPr>
      <w:r>
        <w:t xml:space="preserve">5. 발견된 이슈 및 조치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role로 과제 발급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API에 master 권한 누락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모든 admin API에 master 허용 추가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프로덕션 빌드 시 빈 화면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SEED_COMPANIES 빈 배열에서 [0].id 접근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안전한 배열 접근으로 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협약변경 신청 시 500 에러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신청 ID 중복 (window.__amendCounter)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시분초 기반 유니크 ID로 변경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프로덕션에서 mock 어댑터 사용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VITE_USE_BACKEND 미설정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5B"/>
                <w:sz w:val="20"/>
                <w:szCs w:val="20"/>
              </w:rPr>
              <w:t xml:space="preserve">import.meta.env.PROD 조건 추가</w:t>
            </w:r>
          </w:p>
        </w:tc>
      </w:tr>
    </w:tbl>
    <w:p>
      <w:pPr>
        <w:spacing w:before="400"/>
      </w:pPr>
      <w:r>
        <w:rPr>
          <w:b/>
          <w:bCs/>
          <w:sz w:val="24"/>
          <w:szCs w:val="24"/>
        </w:rPr>
        <w:t xml:space="preserve">결론: </w:t>
      </w:r>
      <w:r>
        <w:rPr>
          <w:sz w:val="24"/>
          <w:szCs w:val="24"/>
        </w:rPr>
        <w:t xml:space="preserve">발견된 4건의 이슈는 모두 조치 완료되었으며, 현재 전체 기능이 정상 동작합니다.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사업비 정산 모니터링 시스템 | 테스트 결과보고서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46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2026-05-30T09:43:31.724Z</dcterms:created>
  <dcterms:modified xsi:type="dcterms:W3CDTF">2026-05-30T09:43:31.727Z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