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56565"/>
          <w:spacing w:val="0"/>
          <w:sz w:val="21"/>
          <w:szCs w:val="21"/>
          <w:shd w:val="clear" w:fill="FFFFFF"/>
        </w:rPr>
        <w:t>活动一：</w:t>
      </w:r>
      <w:r>
        <w:rPr>
          <w:rFonts w:hint="eastAsia" w:ascii="微软雅黑" w:hAnsi="微软雅黑" w:eastAsia="微软雅黑" w:cs="微软雅黑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每日单笔好礼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  活动期间，玩家在游戏内完成充值，即可领取对应的单笔充值礼包奖励。每日每个档次礼包只能领取一次。参与活动可以联系游戏登录界面客服人员QQ领取对应礼包。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（活动期间客服人员工作量较大，您可能需要等待客服进行处理。故请在联系客服时，将您的设备：安卓或IOS、游戏账号、区服、角色名、最近充值记录截图以及需领取的礼包档次以留言的形式发送给客服，方便客服人员第一时间为您发放礼包）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5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0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活动一：每日单笔好礼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单笔充值（元）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礼包内容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198（a）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超级修为丹*1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198（b）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龙魂碎片（大）*1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198（c）</w:t>
            </w:r>
            <w:bookmarkEnd w:id="0"/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bookmarkStart w:id="1" w:name="OLE_LINK2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魂石结晶（大）*1</w:t>
            </w:r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198（d）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高级修为丹*4、龙魂碎片（中）、魂石结晶（中）*3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298（a）</w:t>
            </w:r>
            <w:bookmarkEnd w:id="2"/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魂石结晶（大）*2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298（b）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高级修为丹*4、龙魂碎片（中）、魂石结晶（中）*5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488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高级神羽*50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648（a）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超级修为丹*5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648（b）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超级修为丹（英雄）大*5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0" w:hRule="atLeast"/>
        </w:trPr>
        <w:tc>
          <w:tcPr>
            <w:tcW w:w="80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每款礼包每日限领1次，每个价格档位仅限选一种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235"/>
          <w:tab w:val="center" w:pos="4422"/>
        </w:tabs>
        <w:spacing w:before="0" w:beforeAutospacing="0" w:after="0" w:afterAutospacing="0" w:line="360" w:lineRule="atLeast"/>
        <w:ind w:left="0" w:right="0" w:firstLine="420"/>
        <w:jc w:val="left"/>
        <w:rPr>
          <w:rFonts w:hint="default" w:ascii="Tahoma" w:hAnsi="Tahoma" w:eastAsia="Tahoma" w:cs="Tahoma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ab/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注意：符合此活动奖励的玩家请于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2天内来咨询客服领取，过后取消领取资格。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Style w:val="5"/>
          <w:rFonts w:hint="default" w:ascii="Tahoma" w:hAnsi="Tahoma" w:eastAsia="Tahoma" w:cs="Tahoma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656565"/>
          <w:spacing w:val="0"/>
          <w:sz w:val="21"/>
          <w:szCs w:val="21"/>
          <w:shd w:val="clear" w:fill="FFFFFF"/>
        </w:rPr>
        <w:t>活动二：</w:t>
      </w:r>
      <w:r>
        <w:rPr>
          <w:rFonts w:hint="eastAsia" w:ascii="微软雅黑" w:hAnsi="微软雅黑" w:eastAsia="微软雅黑" w:cs="微软雅黑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每日累充放送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    活动期间内充值都将会计算充值额度，达到对应档次即可获得累充礼包，活动期间每款礼包限领一次。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5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80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活动二：每日累充放送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累计充值（元）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礼包内容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1000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超级修为丹*5、功勋令（大）*3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中级神羽*100、成就令（大）*5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高级神羽*100、超级真气丹（英雄）*5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80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每日充值达到指定金额既可领取对应档位的其中一种礼包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jc w:val="center"/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注意：符合此活动奖励的玩家请于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2天内来咨询客服领取，过后取消领取资格。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eastAsia" w:ascii="微软雅黑" w:hAnsi="微软雅黑" w:eastAsia="微软雅黑" w:cs="微软雅黑"/>
          <w:b/>
          <w:i w:val="0"/>
          <w:color w:val="FF0000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eastAsia" w:ascii="Tahoma" w:hAnsi="Tahoma" w:eastAsia="Tahoma" w:cs="Tahoma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活动三：</w:t>
      </w:r>
      <w:r>
        <w:rPr>
          <w:rFonts w:hint="eastAsia" w:ascii="微软雅黑" w:hAnsi="微软雅黑" w:eastAsia="微软雅黑" w:cs="微软雅黑"/>
          <w:b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周累计豪礼放送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连续</w:t>
      </w:r>
      <w:r>
        <w:rPr>
          <w:rFonts w:hint="eastAsia" w:ascii="Tahoma" w:hAnsi="Tahoma" w:eastAsia="宋体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7天算一周。周累计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活动期间内充值都将会计算充值额度，达到对应档次即可获得</w:t>
      </w:r>
      <w:r>
        <w:rPr>
          <w:rFonts w:hint="eastAsia" w:ascii="Tahoma" w:hAnsi="Tahoma" w:eastAsia="宋体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周累计礼包。充值累计符合几种周累计礼包时默认选择发放最高符合的等级礼包。周累计礼包一周仅限领取其中的一种礼包一次。</w:t>
      </w:r>
    </w:p>
    <w:tbl>
      <w:tblPr>
        <w:tblStyle w:val="6"/>
        <w:tblW w:w="80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20"/>
        <w:gridCol w:w="5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80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活动三：周累计豪礼放送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周累计充值（元）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礼包内容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5000（a）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传世宝钻*200、高级神羽*80、龙魂碎片（大）*5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5000（b）选1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8转防具箱*1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8转首饰箱*1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8000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7转武器箱*1、传世宝钻*50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15000（a）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10转防具箱*1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15000（b）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10转首饰箱*1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30000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9转武器箱*1、传世宝钻*100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2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50000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盛世神剑*1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80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连续7天内充值达到指定金额既可领取对应档位的其中一种礼包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注意：符合此活动奖励的玩家请于</w:t>
      </w:r>
      <w:r>
        <w:rPr>
          <w:rFonts w:hint="eastAsia" w:ascii="Tahoma" w:hAnsi="Tahoma" w:eastAsia="宋体" w:cs="Tahom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2天内来咨询客服领取，过后取消领取资格。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420"/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【注意事项】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F3FB"/>
        <w:spacing w:before="0" w:beforeAutospacing="0" w:after="15" w:afterAutospacing="0" w:line="240" w:lineRule="auto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FFFFFF"/>
          <w:spacing w:val="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1.若发现有人蓄意破坏活动规则,一经查实，则取消该玩家所有活动的获奖资格；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2.活动奖励不得要求兑换成现金或其他物品，如有特殊因素，本公司有权更换等值商品；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3.本次活动礼包均通过人工形式进行发放，</w:t>
      </w:r>
      <w:r>
        <w:rPr>
          <w:rFonts w:hint="default" w:ascii="Tahoma" w:hAnsi="Tahoma" w:eastAsia="Tahoma" w:cs="Tahom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领取礼包客服QQ：3520831344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right="0"/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kern w:val="44"/>
          <w:sz w:val="21"/>
          <w:szCs w:val="21"/>
          <w:shd w:val="clear" w:fill="FFFFFF"/>
          <w:lang w:val="en-US" w:eastAsia="zh-CN" w:bidi="ar"/>
        </w:rPr>
        <w:t>（活动期间客服人员工作量较大，您可能需要排队等待客服处理。故请在联系管理QQ号时，将您的游戏账号、区服、角色名、充值金额以及需领取的礼包档次以留言的形式发送给客服，方便客服人员第一时间为您发放礼包）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若有不可抗力之因素，本公司有权利将活动延后举办或取消；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宋体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本活动最终解释权归</w:t>
      </w:r>
      <w:r>
        <w:rPr>
          <w:rFonts w:hint="eastAsia" w:ascii="Tahoma" w:hAnsi="Tahoma" w:eastAsia="宋体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eastAsia="zh-CN"/>
        </w:rPr>
        <w:t>游戏运营团队</w:t>
      </w:r>
      <w:r>
        <w:rPr>
          <w:rFonts w:hint="default" w:ascii="Tahoma" w:hAnsi="Tahoma" w:eastAsia="Tahoma" w:cs="Tahoma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所有。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4366A"/>
    <w:rsid w:val="05112A06"/>
    <w:rsid w:val="1A9C2B15"/>
    <w:rsid w:val="2B0F156D"/>
    <w:rsid w:val="2FCA2F11"/>
    <w:rsid w:val="31B96D81"/>
    <w:rsid w:val="3914366A"/>
    <w:rsid w:val="3CA47075"/>
    <w:rsid w:val="450125F8"/>
    <w:rsid w:val="48631934"/>
    <w:rsid w:val="562D1B4B"/>
    <w:rsid w:val="60DA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customStyle="1" w:styleId="7">
    <w:name w:val="font11"/>
    <w:basedOn w:val="4"/>
    <w:qFormat/>
    <w:uiPriority w:val="0"/>
    <w:rPr>
      <w:rFonts w:hint="eastAsia" w:ascii="微软雅黑" w:hAnsi="微软雅黑" w:eastAsia="微软雅黑" w:cs="微软雅黑"/>
      <w:color w:val="FF0000"/>
      <w:sz w:val="22"/>
      <w:szCs w:val="22"/>
      <w:u w:val="none"/>
    </w:rPr>
  </w:style>
  <w:style w:type="character" w:customStyle="1" w:styleId="8">
    <w:name w:val="font21"/>
    <w:basedOn w:val="4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2017-12-12T13:40:00Z</dcterms:created>
  <dc:creator>Administrator</dc:creator>
  <cp:lastModifiedBy>Administrator</cp:lastModifiedBy>
  <dcterms:modified xsi:type="dcterms:W3CDTF">2017-12-29T07:54:50Z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