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Lớp: 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011/03 – 16/03/2022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Sinh viên thực hiện:</w:t>
      </w:r>
    </w:p>
    <w:p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 báo cáo: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Kết quả thử nghiệm</w:t>
      </w:r>
    </w:p>
    <w:p>
      <w:pPr>
        <w:pStyle w:val="13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Bảng thời gian thực hiện</w:t>
      </w:r>
    </w:p>
    <w:p>
      <w:pPr>
        <w:pStyle w:val="13"/>
        <w:numPr>
          <w:ilvl w:val="0"/>
          <w:numId w:val="0"/>
        </w:numPr>
        <w:rPr>
          <w:rFonts w:hint="default"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i/>
          <w:sz w:val="26"/>
          <w:szCs w:val="26"/>
          <w:lang w:val="en-US"/>
        </w:rPr>
        <w:tab/>
        <w:t/>
      </w:r>
      <w:r>
        <w:rPr>
          <w:rFonts w:hint="default" w:ascii="Times New Roman" w:hAnsi="Times New Roman" w:cs="Times New Roman"/>
          <w:b/>
          <w:i/>
          <w:sz w:val="26"/>
          <w:szCs w:val="26"/>
          <w:lang w:val="en-US"/>
        </w:rPr>
        <w:tab/>
      </w:r>
    </w:p>
    <w:p>
      <w:pPr>
        <w:pStyle w:val="13"/>
        <w:numPr>
          <w:ilvl w:val="0"/>
          <w:numId w:val="0"/>
        </w:numPr>
        <w:rPr>
          <w:rFonts w:hint="default" w:ascii="Times New Roman" w:hAnsi="Times New Roman" w:cs="Times New Roman"/>
          <w:b/>
          <w:i/>
          <w:sz w:val="26"/>
          <w:szCs w:val="26"/>
          <w:lang w:val="en-US"/>
        </w:rPr>
      </w:pPr>
    </w:p>
    <w:p>
      <w:pPr>
        <w:pStyle w:val="13"/>
        <w:numPr>
          <w:ilvl w:val="0"/>
          <w:numId w:val="0"/>
        </w:numPr>
        <w:rPr>
          <w:rFonts w:hint="default" w:ascii="Times New Roman" w:hAnsi="Times New Roman" w:cs="Times New Roman"/>
          <w:b/>
          <w:i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i/>
          <w:sz w:val="26"/>
          <w:szCs w:val="26"/>
          <w:lang w:val="en-US"/>
        </w:rPr>
        <w:tab/>
      </w:r>
    </w:p>
    <w:tbl>
      <w:tblPr>
        <w:tblW w:w="7470" w:type="dxa"/>
        <w:tblInd w:w="65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024"/>
        <w:gridCol w:w="1418"/>
        <w:gridCol w:w="1231"/>
        <w:gridCol w:w="1333"/>
        <w:gridCol w:w="1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8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Dữ liệu</w:t>
            </w:r>
          </w:p>
        </w:tc>
        <w:tc>
          <w:tcPr>
            <w:tcW w:w="102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                            Thời gian thực hiện (ms)               </w:t>
            </w:r>
          </w:p>
        </w:tc>
        <w:tc>
          <w:tcPr>
            <w:tcW w:w="1418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3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8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2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Quick_sort</w:t>
            </w:r>
          </w:p>
        </w:tc>
        <w:tc>
          <w:tcPr>
            <w:tcW w:w="1418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Normal_sort</w:t>
            </w:r>
          </w:p>
        </w:tc>
        <w:tc>
          <w:tcPr>
            <w:tcW w:w="12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Heap_sort</w:t>
            </w:r>
          </w:p>
        </w:tc>
        <w:tc>
          <w:tcPr>
            <w:tcW w:w="1333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Merge_sort</w:t>
            </w:r>
          </w:p>
        </w:tc>
        <w:tc>
          <w:tcPr>
            <w:tcW w:w="162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Numpy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8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 1</w:t>
            </w:r>
          </w:p>
        </w:tc>
        <w:tc>
          <w:tcPr>
            <w:tcW w:w="102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257.804</w:t>
            </w:r>
          </w:p>
        </w:tc>
        <w:tc>
          <w:tcPr>
            <w:tcW w:w="1418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1.51</w:t>
            </w:r>
          </w:p>
        </w:tc>
        <w:tc>
          <w:tcPr>
            <w:tcW w:w="12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257.244</w:t>
            </w:r>
          </w:p>
        </w:tc>
        <w:tc>
          <w:tcPr>
            <w:tcW w:w="1333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89.616</w:t>
            </w:r>
          </w:p>
        </w:tc>
        <w:tc>
          <w:tcPr>
            <w:tcW w:w="162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11.12396812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8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 2</w:t>
            </w:r>
          </w:p>
        </w:tc>
        <w:tc>
          <w:tcPr>
            <w:tcW w:w="102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264.517</w:t>
            </w:r>
          </w:p>
        </w:tc>
        <w:tc>
          <w:tcPr>
            <w:tcW w:w="1418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1.879</w:t>
            </w:r>
          </w:p>
        </w:tc>
        <w:tc>
          <w:tcPr>
            <w:tcW w:w="12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284.269</w:t>
            </w:r>
          </w:p>
        </w:tc>
        <w:tc>
          <w:tcPr>
            <w:tcW w:w="1333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80.056</w:t>
            </w:r>
          </w:p>
        </w:tc>
        <w:tc>
          <w:tcPr>
            <w:tcW w:w="162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10.94913483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8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 3</w:t>
            </w:r>
          </w:p>
        </w:tc>
        <w:tc>
          <w:tcPr>
            <w:tcW w:w="102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325.129</w:t>
            </w:r>
          </w:p>
        </w:tc>
        <w:tc>
          <w:tcPr>
            <w:tcW w:w="1418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66.489</w:t>
            </w:r>
          </w:p>
        </w:tc>
        <w:tc>
          <w:tcPr>
            <w:tcW w:w="12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387.307</w:t>
            </w:r>
          </w:p>
        </w:tc>
        <w:tc>
          <w:tcPr>
            <w:tcW w:w="1333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179.868</w:t>
            </w:r>
          </w:p>
        </w:tc>
        <w:tc>
          <w:tcPr>
            <w:tcW w:w="162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229.5301437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8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 4</w:t>
            </w:r>
          </w:p>
        </w:tc>
        <w:tc>
          <w:tcPr>
            <w:tcW w:w="102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329.691</w:t>
            </w:r>
          </w:p>
        </w:tc>
        <w:tc>
          <w:tcPr>
            <w:tcW w:w="1418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63.788</w:t>
            </w:r>
          </w:p>
        </w:tc>
        <w:tc>
          <w:tcPr>
            <w:tcW w:w="12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392.402</w:t>
            </w:r>
          </w:p>
        </w:tc>
        <w:tc>
          <w:tcPr>
            <w:tcW w:w="1333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185.647</w:t>
            </w:r>
          </w:p>
        </w:tc>
        <w:tc>
          <w:tcPr>
            <w:tcW w:w="162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355.7157516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8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 5</w:t>
            </w:r>
          </w:p>
        </w:tc>
        <w:tc>
          <w:tcPr>
            <w:tcW w:w="102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315.634</w:t>
            </w:r>
          </w:p>
        </w:tc>
        <w:tc>
          <w:tcPr>
            <w:tcW w:w="1418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69.483</w:t>
            </w:r>
          </w:p>
        </w:tc>
        <w:tc>
          <w:tcPr>
            <w:tcW w:w="12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393.456</w:t>
            </w:r>
          </w:p>
        </w:tc>
        <w:tc>
          <w:tcPr>
            <w:tcW w:w="1333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175.965</w:t>
            </w:r>
          </w:p>
        </w:tc>
        <w:tc>
          <w:tcPr>
            <w:tcW w:w="162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352.8571129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8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 6</w:t>
            </w:r>
          </w:p>
        </w:tc>
        <w:tc>
          <w:tcPr>
            <w:tcW w:w="102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328.34</w:t>
            </w:r>
          </w:p>
        </w:tc>
        <w:tc>
          <w:tcPr>
            <w:tcW w:w="1418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72.327</w:t>
            </w:r>
          </w:p>
        </w:tc>
        <w:tc>
          <w:tcPr>
            <w:tcW w:w="12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363.162</w:t>
            </w:r>
          </w:p>
        </w:tc>
        <w:tc>
          <w:tcPr>
            <w:tcW w:w="1333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176.354</w:t>
            </w:r>
          </w:p>
        </w:tc>
        <w:tc>
          <w:tcPr>
            <w:tcW w:w="162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356.6999435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8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 7</w:t>
            </w:r>
          </w:p>
        </w:tc>
        <w:tc>
          <w:tcPr>
            <w:tcW w:w="102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316.898</w:t>
            </w:r>
          </w:p>
        </w:tc>
        <w:tc>
          <w:tcPr>
            <w:tcW w:w="1418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72.639</w:t>
            </w:r>
          </w:p>
        </w:tc>
        <w:tc>
          <w:tcPr>
            <w:tcW w:w="12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366.469</w:t>
            </w:r>
          </w:p>
        </w:tc>
        <w:tc>
          <w:tcPr>
            <w:tcW w:w="1333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178.189</w:t>
            </w:r>
          </w:p>
        </w:tc>
        <w:tc>
          <w:tcPr>
            <w:tcW w:w="162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353.577137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8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 8</w:t>
            </w:r>
          </w:p>
        </w:tc>
        <w:tc>
          <w:tcPr>
            <w:tcW w:w="102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314.412</w:t>
            </w:r>
          </w:p>
        </w:tc>
        <w:tc>
          <w:tcPr>
            <w:tcW w:w="1418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64.589</w:t>
            </w:r>
          </w:p>
        </w:tc>
        <w:tc>
          <w:tcPr>
            <w:tcW w:w="12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387.55</w:t>
            </w:r>
          </w:p>
        </w:tc>
        <w:tc>
          <w:tcPr>
            <w:tcW w:w="1333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180.379</w:t>
            </w:r>
          </w:p>
        </w:tc>
        <w:tc>
          <w:tcPr>
            <w:tcW w:w="162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351.927042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8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 9</w:t>
            </w:r>
          </w:p>
        </w:tc>
        <w:tc>
          <w:tcPr>
            <w:tcW w:w="102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315.934</w:t>
            </w:r>
          </w:p>
        </w:tc>
        <w:tc>
          <w:tcPr>
            <w:tcW w:w="1418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64.771</w:t>
            </w:r>
          </w:p>
        </w:tc>
        <w:tc>
          <w:tcPr>
            <w:tcW w:w="12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383.239</w:t>
            </w:r>
          </w:p>
        </w:tc>
        <w:tc>
          <w:tcPr>
            <w:tcW w:w="1333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179.854</w:t>
            </w:r>
          </w:p>
        </w:tc>
        <w:tc>
          <w:tcPr>
            <w:tcW w:w="162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 w:color="DDEBF7" w:fill="DDEBF7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351.4552116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840" w:type="dxa"/>
            <w:tcBorders>
              <w:top w:val="single" w:color="9BC2E6" w:sz="4" w:space="0"/>
              <w:left w:val="single" w:color="9BC2E6" w:sz="4" w:space="0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tc 10</w:t>
            </w:r>
          </w:p>
        </w:tc>
        <w:tc>
          <w:tcPr>
            <w:tcW w:w="1024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317.75</w:t>
            </w:r>
          </w:p>
        </w:tc>
        <w:tc>
          <w:tcPr>
            <w:tcW w:w="1418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65.549</w:t>
            </w:r>
          </w:p>
        </w:tc>
        <w:tc>
          <w:tcPr>
            <w:tcW w:w="1231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366.052</w:t>
            </w:r>
          </w:p>
        </w:tc>
        <w:tc>
          <w:tcPr>
            <w:tcW w:w="1333" w:type="dxa"/>
            <w:tcBorders>
              <w:top w:val="single" w:color="9BC2E6" w:sz="4" w:space="0"/>
              <w:left w:val="nil"/>
              <w:bottom w:val="single" w:color="9BC2E6" w:sz="4" w:space="0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181.761</w:t>
            </w:r>
          </w:p>
        </w:tc>
        <w:tc>
          <w:tcPr>
            <w:tcW w:w="1624" w:type="dxa"/>
            <w:tcBorders>
              <w:top w:val="single" w:color="9BC2E6" w:sz="4" w:space="0"/>
              <w:left w:val="nil"/>
              <w:bottom w:val="single" w:color="9BC2E6" w:sz="4" w:space="0"/>
              <w:right w:val="single" w:color="9BC2E6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415.9781933</w:t>
            </w:r>
          </w:p>
        </w:tc>
      </w:tr>
    </w:tbl>
    <w:p>
      <w:pPr>
        <w:pStyle w:val="13"/>
        <w:numPr>
          <w:ilvl w:val="0"/>
          <w:numId w:val="0"/>
        </w:numPr>
        <w:rPr>
          <w:rFonts w:hint="default" w:ascii="Times New Roman" w:hAnsi="Times New Roman" w:cs="Times New Roman"/>
          <w:b/>
          <w:i/>
          <w:sz w:val="26"/>
          <w:szCs w:val="26"/>
          <w:lang w:val="en-US"/>
        </w:rPr>
      </w:pPr>
    </w:p>
    <w:p>
      <w:pPr>
        <w:pStyle w:val="13"/>
        <w:numPr>
          <w:ilvl w:val="0"/>
          <w:numId w:val="0"/>
        </w:numPr>
        <w:rPr>
          <w:rFonts w:ascii="Times New Roman" w:hAnsi="Times New Roman" w:cs="Times New Roman"/>
          <w:b/>
          <w:i/>
          <w:sz w:val="26"/>
          <w:szCs w:val="26"/>
        </w:rPr>
      </w:pPr>
    </w:p>
    <w:p>
      <w:pPr>
        <w:pStyle w:val="13"/>
        <w:numPr>
          <w:ilvl w:val="0"/>
          <w:numId w:val="0"/>
        </w:numPr>
        <w:rPr>
          <w:rFonts w:ascii="Times New Roman" w:hAnsi="Times New Roman" w:cs="Times New Roman"/>
          <w:b/>
          <w:i/>
          <w:sz w:val="26"/>
          <w:szCs w:val="26"/>
        </w:rPr>
      </w:pPr>
    </w:p>
    <w:p>
      <w:pPr>
        <w:pStyle w:val="13"/>
        <w:numPr>
          <w:ilvl w:val="1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Biểu đồ (cột) thời gian thực hiện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drawing>
          <wp:inline distT="0" distB="0" distL="114300" distR="114300">
            <wp:extent cx="4897120" cy="2894965"/>
            <wp:effectExtent l="6350" t="6350" r="24130" b="19685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Kết luận:</w:t>
      </w:r>
    </w:p>
    <w:p>
      <w:pPr>
        <w:pStyle w:val="13"/>
        <w:numPr>
          <w:ilvl w:val="0"/>
          <w:numId w:val="1"/>
        </w:num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Thông tin chi tiết – link github, trong repo gibub cần có</w:t>
      </w:r>
    </w:p>
    <w:p>
      <w:pPr>
        <w:pStyle w:val="13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</w:t>
      </w:r>
    </w:p>
    <w:p>
      <w:pPr>
        <w:pStyle w:val="13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nguồn</w:t>
      </w:r>
      <w:bookmarkStart w:id="0" w:name="_GoBack"/>
      <w:bookmarkEnd w:id="0"/>
    </w:p>
    <w:p>
      <w:pPr>
        <w:pStyle w:val="13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Dữ liệu thử nghiệm</w:t>
      </w:r>
    </w:p>
    <w:p>
      <w:pPr>
        <w:pStyle w:val="13"/>
        <w:numPr>
          <w:numId w:val="0"/>
        </w:numPr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Link github:</w:t>
      </w:r>
    </w:p>
    <w:sectPr>
      <w:pgSz w:w="11907" w:h="16839"/>
      <w:pgMar w:top="720" w:right="1440" w:bottom="90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452F89"/>
    <w:multiLevelType w:val="multilevel"/>
    <w:tmpl w:val="62452F89"/>
    <w:lvl w:ilvl="0" w:tentative="0">
      <w:start w:val="1"/>
      <w:numFmt w:val="upperRoman"/>
      <w:lvlText w:val="%1."/>
      <w:lvlJc w:val="right"/>
      <w:pPr>
        <w:ind w:left="360" w:hanging="360"/>
      </w:pPr>
    </w:lvl>
    <w:lvl w:ilvl="1" w:tentative="0">
      <w:start w:val="1"/>
      <w:numFmt w:val="decimal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524"/>
    <w:rsid w:val="0001262B"/>
    <w:rsid w:val="00046524"/>
    <w:rsid w:val="001D698B"/>
    <w:rsid w:val="00221C9F"/>
    <w:rsid w:val="00247698"/>
    <w:rsid w:val="00387648"/>
    <w:rsid w:val="00390051"/>
    <w:rsid w:val="00393B8C"/>
    <w:rsid w:val="00756087"/>
    <w:rsid w:val="00764C52"/>
    <w:rsid w:val="007F2E7F"/>
    <w:rsid w:val="008861B9"/>
    <w:rsid w:val="008A161E"/>
    <w:rsid w:val="008A682A"/>
    <w:rsid w:val="00952229"/>
    <w:rsid w:val="00A63077"/>
    <w:rsid w:val="00B33339"/>
    <w:rsid w:val="00B55766"/>
    <w:rsid w:val="00EC535B"/>
    <w:rsid w:val="00F33FA8"/>
    <w:rsid w:val="2F725C42"/>
    <w:rsid w:val="73B95DE7"/>
    <w:rsid w:val="FD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6">
    <w:name w:val="annotation text"/>
    <w:basedOn w:val="1"/>
    <w:link w:val="14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7">
    <w:name w:val="annotation subject"/>
    <w:basedOn w:val="6"/>
    <w:next w:val="6"/>
    <w:link w:val="15"/>
    <w:semiHidden/>
    <w:unhideWhenUsed/>
    <w:qFormat/>
    <w:uiPriority w:val="99"/>
    <w:rPr>
      <w:b/>
      <w:bCs/>
    </w:rPr>
  </w:style>
  <w:style w:type="character" w:styleId="8">
    <w:name w:val="endnote reference"/>
    <w:basedOn w:val="2"/>
    <w:semiHidden/>
    <w:unhideWhenUsed/>
    <w:qFormat/>
    <w:uiPriority w:val="99"/>
    <w:rPr>
      <w:vertAlign w:val="superscript"/>
    </w:rPr>
  </w:style>
  <w:style w:type="paragraph" w:styleId="9">
    <w:name w:val="endnote text"/>
    <w:basedOn w:val="1"/>
    <w:link w:val="17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character" w:styleId="10">
    <w:name w:val="footnote reference"/>
    <w:basedOn w:val="2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link w:val="18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table" w:styleId="12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Comment Text Char"/>
    <w:basedOn w:val="2"/>
    <w:link w:val="6"/>
    <w:semiHidden/>
    <w:qFormat/>
    <w:uiPriority w:val="99"/>
    <w:rPr>
      <w:sz w:val="20"/>
      <w:szCs w:val="20"/>
    </w:rPr>
  </w:style>
  <w:style w:type="character" w:customStyle="1" w:styleId="15">
    <w:name w:val="Comment Subject Char"/>
    <w:basedOn w:val="14"/>
    <w:link w:val="7"/>
    <w:semiHidden/>
    <w:qFormat/>
    <w:uiPriority w:val="99"/>
    <w:rPr>
      <w:b/>
      <w:bCs/>
      <w:sz w:val="20"/>
      <w:szCs w:val="20"/>
    </w:rPr>
  </w:style>
  <w:style w:type="character" w:customStyle="1" w:styleId="16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  <w:style w:type="character" w:customStyle="1" w:styleId="17">
    <w:name w:val="Endnote Text Char"/>
    <w:basedOn w:val="2"/>
    <w:link w:val="9"/>
    <w:semiHidden/>
    <w:qFormat/>
    <w:uiPriority w:val="99"/>
    <w:rPr>
      <w:sz w:val="20"/>
      <w:szCs w:val="20"/>
    </w:rPr>
  </w:style>
  <w:style w:type="character" w:customStyle="1" w:styleId="18">
    <w:name w:val="Footnote Text Char"/>
    <w:basedOn w:val="2"/>
    <w:link w:val="11"/>
    <w:semiHidden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/Users/vulong1812/Library/Containers/com.kingsoft.wpsoffice.mac.global/Data/Library/Application%20Support/Kingsoft/WPS%20Cloud%20Files/userdata/default/filecache/515786820/23521813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vi-VN" altLang="en-US" u="dash"/>
              <a:t>Kết quả dựa trên bộ dự liệu  </a:t>
            </a:r>
            <a:endParaRPr lang="vi-VN" altLang="en-US" u="dash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[23521813.xlsx]Sheet1!$B$1:$B$2</c:f>
              <c:strCache>
                <c:ptCount val="1"/>
                <c:pt idx="0">
                  <c:v>Quick_sort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[23521813.xlsx]Sheet1!$A$3:$A$12</c:f>
              <c:strCache>
                <c:ptCount val="10"/>
                <c:pt idx="0">
                  <c:v>tc 1</c:v>
                </c:pt>
                <c:pt idx="1">
                  <c:v>tc 2</c:v>
                </c:pt>
                <c:pt idx="2">
                  <c:v>tc 3</c:v>
                </c:pt>
                <c:pt idx="3">
                  <c:v>tc 4</c:v>
                </c:pt>
                <c:pt idx="4">
                  <c:v>tc 5</c:v>
                </c:pt>
                <c:pt idx="5">
                  <c:v>tc 6</c:v>
                </c:pt>
                <c:pt idx="6">
                  <c:v>tc 7</c:v>
                </c:pt>
                <c:pt idx="7">
                  <c:v>tc 8</c:v>
                </c:pt>
                <c:pt idx="8">
                  <c:v>tc 9</c:v>
                </c:pt>
                <c:pt idx="9">
                  <c:v>tc 10</c:v>
                </c:pt>
              </c:strCache>
            </c:strRef>
          </c:cat>
          <c:val>
            <c:numRef>
              <c:f>[23521813.xlsx]Sheet1!$B$3:$B$12</c:f>
              <c:numCache>
                <c:formatCode>General</c:formatCode>
                <c:ptCount val="10"/>
                <c:pt idx="0">
                  <c:v>260.957</c:v>
                </c:pt>
                <c:pt idx="1">
                  <c:v>295.384</c:v>
                </c:pt>
                <c:pt idx="2">
                  <c:v>322.652</c:v>
                </c:pt>
                <c:pt idx="3">
                  <c:v>364.125</c:v>
                </c:pt>
                <c:pt idx="4">
                  <c:v>342.797</c:v>
                </c:pt>
                <c:pt idx="5">
                  <c:v>344.927</c:v>
                </c:pt>
                <c:pt idx="6">
                  <c:v>329.622</c:v>
                </c:pt>
                <c:pt idx="7">
                  <c:v>370.27</c:v>
                </c:pt>
                <c:pt idx="8">
                  <c:v>400.159</c:v>
                </c:pt>
                <c:pt idx="9">
                  <c:v>333.114</c:v>
                </c:pt>
              </c:numCache>
            </c:numRef>
          </c:val>
        </c:ser>
        <c:ser>
          <c:idx val="1"/>
          <c:order val="1"/>
          <c:tx>
            <c:strRef>
              <c:f>[23521813.xlsx]Sheet1!$C$1:$C$2</c:f>
              <c:strCache>
                <c:ptCount val="1"/>
                <c:pt idx="0">
                  <c:v>Normal_sort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[23521813.xlsx]Sheet1!$A$3:$A$12</c:f>
              <c:strCache>
                <c:ptCount val="10"/>
                <c:pt idx="0">
                  <c:v>tc 1</c:v>
                </c:pt>
                <c:pt idx="1">
                  <c:v>tc 2</c:v>
                </c:pt>
                <c:pt idx="2">
                  <c:v>tc 3</c:v>
                </c:pt>
                <c:pt idx="3">
                  <c:v>tc 4</c:v>
                </c:pt>
                <c:pt idx="4">
                  <c:v>tc 5</c:v>
                </c:pt>
                <c:pt idx="5">
                  <c:v>tc 6</c:v>
                </c:pt>
                <c:pt idx="6">
                  <c:v>tc 7</c:v>
                </c:pt>
                <c:pt idx="7">
                  <c:v>tc 8</c:v>
                </c:pt>
                <c:pt idx="8">
                  <c:v>tc 9</c:v>
                </c:pt>
                <c:pt idx="9">
                  <c:v>tc 10</c:v>
                </c:pt>
              </c:strCache>
            </c:strRef>
          </c:cat>
          <c:val>
            <c:numRef>
              <c:f>[23521813.xlsx]Sheet1!$C$3:$C$12</c:f>
              <c:numCache>
                <c:formatCode>General</c:formatCode>
                <c:ptCount val="10"/>
                <c:pt idx="0">
                  <c:v>1.472</c:v>
                </c:pt>
                <c:pt idx="1">
                  <c:v>3.246</c:v>
                </c:pt>
                <c:pt idx="2">
                  <c:v>77.931</c:v>
                </c:pt>
                <c:pt idx="3">
                  <c:v>67.907</c:v>
                </c:pt>
                <c:pt idx="4">
                  <c:v>70.269</c:v>
                </c:pt>
                <c:pt idx="5">
                  <c:v>71.5</c:v>
                </c:pt>
                <c:pt idx="6">
                  <c:v>67.866</c:v>
                </c:pt>
                <c:pt idx="7">
                  <c:v>67.952</c:v>
                </c:pt>
                <c:pt idx="8">
                  <c:v>72.391</c:v>
                </c:pt>
                <c:pt idx="9">
                  <c:v>69.613</c:v>
                </c:pt>
              </c:numCache>
            </c:numRef>
          </c:val>
        </c:ser>
        <c:ser>
          <c:idx val="2"/>
          <c:order val="2"/>
          <c:tx>
            <c:strRef>
              <c:f>[23521813.xlsx]Sheet1!$D$1:$D$2</c:f>
              <c:strCache>
                <c:ptCount val="1"/>
                <c:pt idx="0">
                  <c:v>Heap_sort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[23521813.xlsx]Sheet1!$A$3:$A$12</c:f>
              <c:strCache>
                <c:ptCount val="10"/>
                <c:pt idx="0">
                  <c:v>tc 1</c:v>
                </c:pt>
                <c:pt idx="1">
                  <c:v>tc 2</c:v>
                </c:pt>
                <c:pt idx="2">
                  <c:v>tc 3</c:v>
                </c:pt>
                <c:pt idx="3">
                  <c:v>tc 4</c:v>
                </c:pt>
                <c:pt idx="4">
                  <c:v>tc 5</c:v>
                </c:pt>
                <c:pt idx="5">
                  <c:v>tc 6</c:v>
                </c:pt>
                <c:pt idx="6">
                  <c:v>tc 7</c:v>
                </c:pt>
                <c:pt idx="7">
                  <c:v>tc 8</c:v>
                </c:pt>
                <c:pt idx="8">
                  <c:v>tc 9</c:v>
                </c:pt>
                <c:pt idx="9">
                  <c:v>tc 10</c:v>
                </c:pt>
              </c:strCache>
            </c:strRef>
          </c:cat>
          <c:val>
            <c:numRef>
              <c:f>[23521813.xlsx]Sheet1!$D$3:$D$12</c:f>
              <c:numCache>
                <c:formatCode>General</c:formatCode>
                <c:ptCount val="10"/>
                <c:pt idx="0">
                  <c:v>230.662</c:v>
                </c:pt>
                <c:pt idx="1">
                  <c:v>227.44</c:v>
                </c:pt>
                <c:pt idx="2">
                  <c:v>377.969</c:v>
                </c:pt>
                <c:pt idx="3">
                  <c:v>405.7</c:v>
                </c:pt>
                <c:pt idx="4">
                  <c:v>399.236</c:v>
                </c:pt>
                <c:pt idx="5">
                  <c:v>376.042</c:v>
                </c:pt>
                <c:pt idx="6">
                  <c:v>385.446</c:v>
                </c:pt>
                <c:pt idx="7">
                  <c:v>368.149</c:v>
                </c:pt>
                <c:pt idx="8">
                  <c:v>395.357</c:v>
                </c:pt>
                <c:pt idx="9">
                  <c:v>369.513</c:v>
                </c:pt>
              </c:numCache>
            </c:numRef>
          </c:val>
        </c:ser>
        <c:ser>
          <c:idx val="3"/>
          <c:order val="3"/>
          <c:tx>
            <c:strRef>
              <c:f>[23521813.xlsx]Sheet1!$E$1:$E$2</c:f>
              <c:strCache>
                <c:ptCount val="1"/>
                <c:pt idx="0">
                  <c:v>Merge_sort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[23521813.xlsx]Sheet1!$A$3:$A$12</c:f>
              <c:strCache>
                <c:ptCount val="10"/>
                <c:pt idx="0">
                  <c:v>tc 1</c:v>
                </c:pt>
                <c:pt idx="1">
                  <c:v>tc 2</c:v>
                </c:pt>
                <c:pt idx="2">
                  <c:v>tc 3</c:v>
                </c:pt>
                <c:pt idx="3">
                  <c:v>tc 4</c:v>
                </c:pt>
                <c:pt idx="4">
                  <c:v>tc 5</c:v>
                </c:pt>
                <c:pt idx="5">
                  <c:v>tc 6</c:v>
                </c:pt>
                <c:pt idx="6">
                  <c:v>tc 7</c:v>
                </c:pt>
                <c:pt idx="7">
                  <c:v>tc 8</c:v>
                </c:pt>
                <c:pt idx="8">
                  <c:v>tc 9</c:v>
                </c:pt>
                <c:pt idx="9">
                  <c:v>tc 10</c:v>
                </c:pt>
              </c:strCache>
            </c:strRef>
          </c:cat>
          <c:val>
            <c:numRef>
              <c:f>[23521813.xlsx]Sheet1!$E$3:$E$12</c:f>
              <c:numCache>
                <c:formatCode>General</c:formatCode>
                <c:ptCount val="10"/>
                <c:pt idx="0">
                  <c:v>93.077</c:v>
                </c:pt>
                <c:pt idx="1">
                  <c:v>72.998</c:v>
                </c:pt>
                <c:pt idx="2">
                  <c:v>174.482</c:v>
                </c:pt>
                <c:pt idx="3">
                  <c:v>176.395</c:v>
                </c:pt>
                <c:pt idx="4">
                  <c:v>196.63</c:v>
                </c:pt>
                <c:pt idx="5">
                  <c:v>177.432</c:v>
                </c:pt>
                <c:pt idx="6">
                  <c:v>170.951</c:v>
                </c:pt>
                <c:pt idx="7">
                  <c:v>169.617</c:v>
                </c:pt>
                <c:pt idx="8">
                  <c:v>176.501</c:v>
                </c:pt>
                <c:pt idx="9">
                  <c:v>169.578</c:v>
                </c:pt>
              </c:numCache>
            </c:numRef>
          </c:val>
        </c:ser>
        <c:ser>
          <c:idx val="4"/>
          <c:order val="4"/>
          <c:tx>
            <c:strRef>
              <c:f>[23521813.xlsx]Sheet1!$F$1:$F$2</c:f>
              <c:strCache>
                <c:ptCount val="1"/>
                <c:pt idx="0">
                  <c:v>Numpy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[23521813.xlsx]Sheet1!$A$3:$A$12</c:f>
              <c:strCache>
                <c:ptCount val="10"/>
                <c:pt idx="0">
                  <c:v>tc 1</c:v>
                </c:pt>
                <c:pt idx="1">
                  <c:v>tc 2</c:v>
                </c:pt>
                <c:pt idx="2">
                  <c:v>tc 3</c:v>
                </c:pt>
                <c:pt idx="3">
                  <c:v>tc 4</c:v>
                </c:pt>
                <c:pt idx="4">
                  <c:v>tc 5</c:v>
                </c:pt>
                <c:pt idx="5">
                  <c:v>tc 6</c:v>
                </c:pt>
                <c:pt idx="6">
                  <c:v>tc 7</c:v>
                </c:pt>
                <c:pt idx="7">
                  <c:v>tc 8</c:v>
                </c:pt>
                <c:pt idx="8">
                  <c:v>tc 9</c:v>
                </c:pt>
                <c:pt idx="9">
                  <c:v>tc 10</c:v>
                </c:pt>
              </c:strCache>
            </c:strRef>
          </c:cat>
          <c:val>
            <c:numRef>
              <c:f>[23521813.xlsx]Sheet1!$F$3:$F$12</c:f>
              <c:numCache>
                <c:formatCode>General</c:formatCode>
                <c:ptCount val="10"/>
                <c:pt idx="0">
                  <c:v>10.1239681243896</c:v>
                </c:pt>
                <c:pt idx="1">
                  <c:v>10.9491348266601</c:v>
                </c:pt>
                <c:pt idx="2">
                  <c:v>429.530143737792</c:v>
                </c:pt>
                <c:pt idx="3">
                  <c:v>355.715751647949</c:v>
                </c:pt>
                <c:pt idx="4">
                  <c:v>352.857112884521</c:v>
                </c:pt>
                <c:pt idx="5">
                  <c:v>356.69994354248</c:v>
                </c:pt>
                <c:pt idx="6">
                  <c:v>353.577136993408</c:v>
                </c:pt>
                <c:pt idx="7">
                  <c:v>351.927042007446</c:v>
                </c:pt>
                <c:pt idx="8">
                  <c:v>351.455211639404</c:v>
                </c:pt>
                <c:pt idx="9">
                  <c:v>415.978193283081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8858470"/>
        <c:axId val="670099881"/>
      </c:barChart>
      <c:catAx>
        <c:axId val="86885847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0099881"/>
        <c:crosses val="autoZero"/>
        <c:auto val="1"/>
        <c:lblAlgn val="ctr"/>
        <c:lblOffset val="100"/>
        <c:noMultiLvlLbl val="0"/>
      </c:catAx>
      <c:valAx>
        <c:axId val="67009988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885847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68</Words>
  <Characters>393</Characters>
  <Lines>3</Lines>
  <Paragraphs>1</Paragraphs>
  <TotalTime>4</TotalTime>
  <ScaleCrop>false</ScaleCrop>
  <LinksUpToDate>false</LinksUpToDate>
  <CharactersWithSpaces>460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2019-03-14T18:28:00Z</dcterms:created>
  <dc:creator>Sơn Nguyễn Thanh</dc:creator>
  <cp:lastModifiedBy>vulong1812</cp:lastModifiedBy>
  <dcterms:modified xsi:type="dcterms:W3CDTF">2024-03-11T21:04:55Z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