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Đặc tả use case tổng quát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5p1l5wtsa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Hiệu trưởng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</w:t>
      </w:r>
      <w:r w:rsidDel="00000000" w:rsidR="00000000" w:rsidRPr="00000000">
        <w:rPr>
          <w:rtl w:val="0"/>
        </w:rPr>
        <w:t xml:space="preserve"> Người quản lý cao nhất của hệ thống, chịu trách nhiệm tổng thể về hoạt động.</w:t>
        <w:br w:type="textWrapping"/>
      </w:r>
      <w:r w:rsidDel="00000000" w:rsidR="00000000" w:rsidRPr="00000000">
        <w:rPr>
          <w:b w:val="1"/>
          <w:rtl w:val="0"/>
        </w:rPr>
        <w:t xml:space="preserve">Các nhiệm vụ: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nhập:</w:t>
      </w:r>
      <w:r w:rsidDel="00000000" w:rsidR="00000000" w:rsidRPr="00000000">
        <w:rPr>
          <w:rtl w:val="0"/>
        </w:rPr>
        <w:t xml:space="preserve"> Truy cập vào hệ thống để thực hiện các chức năng quản lý.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giáo viên:</w:t>
      </w:r>
      <w:r w:rsidDel="00000000" w:rsidR="00000000" w:rsidRPr="00000000">
        <w:rPr>
          <w:rtl w:val="0"/>
        </w:rPr>
        <w:t xml:space="preserve"> Theo dõi và quản lý thông tin của các giáo viên.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kế toán: </w:t>
      </w:r>
      <w:r w:rsidDel="00000000" w:rsidR="00000000" w:rsidRPr="00000000">
        <w:rPr>
          <w:rtl w:val="0"/>
        </w:rPr>
        <w:t xml:space="preserve">Theo dõi và quản lý thông tin của các kế toán.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Quản lý sinh viên: </w:t>
      </w:r>
      <w:r w:rsidDel="00000000" w:rsidR="00000000" w:rsidRPr="00000000">
        <w:rPr>
          <w:rtl w:val="0"/>
        </w:rPr>
        <w:t xml:space="preserve">Theo dõi và quản lý thông tin của các sinh viên.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Quản lý môn học: </w:t>
      </w:r>
      <w:r w:rsidDel="00000000" w:rsidR="00000000" w:rsidRPr="00000000">
        <w:rPr>
          <w:rtl w:val="0"/>
        </w:rPr>
        <w:t xml:space="preserve">Theo dõi và quản lý thông tin của các môn học.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8vh3beo21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Kế toán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</w:t>
      </w:r>
      <w:r w:rsidDel="00000000" w:rsidR="00000000" w:rsidRPr="00000000">
        <w:rPr>
          <w:rtl w:val="0"/>
        </w:rPr>
        <w:t xml:space="preserve"> Người quản lý tài chính, liên quan đến các nghiệp vụ kế toán trong hệ thống.</w:t>
        <w:br w:type="textWrapping"/>
      </w:r>
      <w:r w:rsidDel="00000000" w:rsidR="00000000" w:rsidRPr="00000000">
        <w:rPr>
          <w:b w:val="1"/>
          <w:rtl w:val="0"/>
        </w:rPr>
        <w:t xml:space="preserve">Các nhiệm vụ: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nhập:</w:t>
      </w:r>
      <w:r w:rsidDel="00000000" w:rsidR="00000000" w:rsidRPr="00000000">
        <w:rPr>
          <w:rtl w:val="0"/>
        </w:rPr>
        <w:t xml:space="preserve"> Đăng nhập vào hệ thống để sử dụng các chức năng.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hóa đơn:</w:t>
      </w:r>
      <w:r w:rsidDel="00000000" w:rsidR="00000000" w:rsidRPr="00000000">
        <w:rPr>
          <w:rtl w:val="0"/>
        </w:rPr>
        <w:t xml:space="preserve"> Thực hiện các công việc liên quan đến hóa đơn, thu học phí, hoặc chi phí khác.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tp529wcni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Giảng viên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</w:t>
      </w:r>
      <w:r w:rsidDel="00000000" w:rsidR="00000000" w:rsidRPr="00000000">
        <w:rPr>
          <w:rtl w:val="0"/>
        </w:rPr>
        <w:t xml:space="preserve"> Giáo viên chịu trách nhiệm quản lý môn học và sinh viên dưới quyền của mình.</w:t>
        <w:br w:type="textWrapping"/>
      </w:r>
      <w:r w:rsidDel="00000000" w:rsidR="00000000" w:rsidRPr="00000000">
        <w:rPr>
          <w:b w:val="1"/>
          <w:rtl w:val="0"/>
        </w:rPr>
        <w:t xml:space="preserve">Các nhiệm vụ: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nhập:</w:t>
      </w:r>
      <w:r w:rsidDel="00000000" w:rsidR="00000000" w:rsidRPr="00000000">
        <w:rPr>
          <w:rtl w:val="0"/>
        </w:rPr>
        <w:t xml:space="preserve"> Truy cập hệ thống để sử dụng các chức năng của giảng viên.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môn học:</w:t>
      </w:r>
      <w:r w:rsidDel="00000000" w:rsidR="00000000" w:rsidRPr="00000000">
        <w:rPr>
          <w:rtl w:val="0"/>
        </w:rPr>
        <w:t xml:space="preserve"> Thực hiện các công việc liên quan đến môn học như tạo, sửa, xóa môn học, hoặc quản lý sinh viên tham gia.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lịch học:</w:t>
      </w:r>
      <w:r w:rsidDel="00000000" w:rsidR="00000000" w:rsidRPr="00000000">
        <w:rPr>
          <w:rtl w:val="0"/>
        </w:rPr>
        <w:t xml:space="preserve"> Sắp xếp và quản lý thời gian biểu của môn học.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thent0z4c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Sinh viên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</w:t>
      </w:r>
      <w:r w:rsidDel="00000000" w:rsidR="00000000" w:rsidRPr="00000000">
        <w:rPr>
          <w:rtl w:val="0"/>
        </w:rPr>
        <w:t xml:space="preserve"> Người dùng cuối của hệ thống, là học viên tham gia các môn học.</w:t>
        <w:br w:type="textWrapping"/>
      </w:r>
      <w:r w:rsidDel="00000000" w:rsidR="00000000" w:rsidRPr="00000000">
        <w:rPr>
          <w:b w:val="1"/>
          <w:rtl w:val="0"/>
        </w:rPr>
        <w:t xml:space="preserve">Các nhiệm vụ: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nhập:</w:t>
      </w:r>
      <w:r w:rsidDel="00000000" w:rsidR="00000000" w:rsidRPr="00000000">
        <w:rPr>
          <w:rtl w:val="0"/>
        </w:rPr>
        <w:t xml:space="preserve"> Truy cập hệ thống để xem và sử dụng các chức năng được cấp.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ký môn học:</w:t>
      </w:r>
      <w:r w:rsidDel="00000000" w:rsidR="00000000" w:rsidRPr="00000000">
        <w:rPr>
          <w:rtl w:val="0"/>
        </w:rPr>
        <w:t xml:space="preserve"> Chọn và đăng ký các môn học cần thiết.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Tìm kiếm:</w:t>
      </w:r>
      <w:r w:rsidDel="00000000" w:rsidR="00000000" w:rsidRPr="00000000">
        <w:rPr>
          <w:rtl w:val="0"/>
        </w:rPr>
        <w:t xml:space="preserve"> Tra cứu thông tin về các môn học hoặc lịch học.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