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课纲外的面试题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答案</w:t>
      </w: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什么是</w:t>
      </w:r>
      <w:r>
        <w:rPr>
          <w:rFonts w:ascii="Helvetica" w:hAnsi="Helvetica"/>
          <w:sz w:val="24"/>
          <w:szCs w:val="24"/>
          <w:rtl w:val="0"/>
        </w:rPr>
        <w:t>WebSQL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？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</w:r>
      <w:r>
        <w:rPr>
          <w:rFonts w:ascii="Helvetica" w:hAnsi="Helvetica"/>
          <w:sz w:val="24"/>
          <w:szCs w:val="24"/>
          <w:rtl w:val="0"/>
        </w:rPr>
        <w:t>WebSQL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是一个在浏览器客户端的结构关系数据库，这是浏览器内的本地</w:t>
      </w:r>
      <w:r>
        <w:rPr>
          <w:rFonts w:ascii="Helvetica" w:hAnsi="Helvetica"/>
          <w:sz w:val="24"/>
          <w:szCs w:val="24"/>
          <w:rtl w:val="0"/>
        </w:rPr>
        <w:t>RDBMS(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关系型数据库系统</w:t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，你可以使用</w:t>
      </w:r>
      <w:r>
        <w:rPr>
          <w:rFonts w:ascii="Helvetica" w:hAnsi="Helvetica"/>
          <w:sz w:val="24"/>
          <w:szCs w:val="24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查询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>2.</w:t>
      </w:r>
      <w:r>
        <w:rPr>
          <w:rFonts w:ascii="Helvetica" w:hAnsi="Helvetica"/>
          <w:sz w:val="24"/>
          <w:szCs w:val="24"/>
          <w:rtl w:val="0"/>
          <w:lang w:val="en-US"/>
        </w:rPr>
        <w:t>WebSql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Helvetica" w:hAnsi="Helvetica"/>
          <w:sz w:val="24"/>
          <w:szCs w:val="24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的一个规范吗？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不是，许多人把它标记为</w:t>
      </w:r>
      <w:r>
        <w:rPr>
          <w:rFonts w:ascii="Helvetica" w:hAnsi="Helvetica"/>
          <w:sz w:val="24"/>
          <w:szCs w:val="24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，但是他不是</w:t>
      </w:r>
      <w:r>
        <w:rPr>
          <w:rFonts w:ascii="Helvetica" w:hAnsi="Helvetica"/>
          <w:sz w:val="24"/>
          <w:szCs w:val="24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的规范的一部分，这个规范是基于</w:t>
      </w:r>
      <w:r>
        <w:rPr>
          <w:rFonts w:ascii="Helvetica" w:hAnsi="Helvetica"/>
          <w:sz w:val="24"/>
          <w:szCs w:val="24"/>
          <w:rtl w:val="0"/>
          <w:lang w:val="de-DE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>3</w:t>
      </w:r>
      <w:r>
        <w:rPr>
          <w:sz w:val="24"/>
          <w:szCs w:val="24"/>
          <w:rtl w:val="0"/>
          <w:lang w:val="en-US"/>
        </w:rPr>
        <w:t>.webSocket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如何兼容低浏览器？</w:t>
      </w:r>
      <w:r>
        <w:rPr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阿里</w:t>
      </w:r>
      <w:r>
        <w:rPr>
          <w:sz w:val="24"/>
          <w:szCs w:val="24"/>
          <w:rtl w:val="0"/>
        </w:rPr>
        <w:t>)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cs="Helvetica" w:hAnsi="Helvetica" w:eastAsia="Helvetica"/>
          <w:sz w:val="20"/>
          <w:szCs w:val="20"/>
          <w:rtl w:val="0"/>
        </w:rPr>
        <w:tab/>
      </w:r>
      <w:r>
        <w:rPr>
          <w:rFonts w:ascii="Consolas" w:hAnsi="Consolas"/>
          <w:sz w:val="20"/>
          <w:szCs w:val="20"/>
          <w:rtl w:val="0"/>
          <w:lang w:val="en-US"/>
        </w:rPr>
        <w:t xml:space="preserve">Adobe Flash Socket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</w:t>
      </w:r>
      <w:r>
        <w:rPr>
          <w:rFonts w:ascii="Consolas" w:hAnsi="Consolas"/>
          <w:sz w:val="20"/>
          <w:szCs w:val="20"/>
          <w:rtl w:val="0"/>
          <w:lang w:val="en-US"/>
        </w:rPr>
        <w:t xml:space="preserve"> ActiveX HTMLFile (IE)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</w:t>
      </w:r>
      <w:r>
        <w:rPr>
          <w:rFonts w:ascii="Consolas" w:hAnsi="Consolas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基于</w:t>
      </w:r>
      <w:r>
        <w:rPr>
          <w:rFonts w:ascii="Consolas" w:hAnsi="Consolas"/>
          <w:sz w:val="20"/>
          <w:szCs w:val="20"/>
          <w:rtl w:val="0"/>
          <w:lang w:val="fr-FR"/>
        </w:rPr>
        <w:t xml:space="preserve"> multipart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编码发送</w:t>
      </w:r>
      <w:r>
        <w:rPr>
          <w:rFonts w:ascii="Consolas" w:hAnsi="Consolas"/>
          <w:sz w:val="20"/>
          <w:szCs w:val="20"/>
          <w:rtl w:val="0"/>
        </w:rPr>
        <w:t xml:space="preserve"> XHR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</w:t>
      </w:r>
      <w:r>
        <w:rPr>
          <w:rFonts w:ascii="Consolas" w:hAnsi="Consolas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基于长轮询的</w:t>
      </w:r>
      <w:r>
        <w:rPr>
          <w:rFonts w:ascii="Consolas" w:hAnsi="Consolas"/>
          <w:sz w:val="20"/>
          <w:szCs w:val="20"/>
          <w:rtl w:val="0"/>
        </w:rPr>
        <w:t xml:space="preserve"> XHR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4</w:t>
      </w:r>
      <w:r>
        <w:rPr>
          <w:rFonts w:ascii="Times New Roman" w:hAnsi="Times New Roman"/>
          <w:sz w:val="24"/>
          <w:szCs w:val="24"/>
          <w:rtl w:val="0"/>
          <w:lang w:val="it-IT"/>
        </w:rPr>
        <w:t>.jQuery.fn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</w:rPr>
        <w:t xml:space="preserve">init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方法返回的</w:t>
      </w:r>
      <w:r>
        <w:rPr>
          <w:rFonts w:ascii="Times New Roman" w:hAnsi="Times New Roman"/>
          <w:sz w:val="24"/>
          <w:szCs w:val="24"/>
          <w:rtl w:val="0"/>
          <w:lang w:val="en-US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指的是什么对象？为什么要返回</w:t>
      </w:r>
      <w:r>
        <w:rPr>
          <w:rFonts w:ascii="Times New Roman" w:hAnsi="Times New Roman"/>
          <w:sz w:val="24"/>
          <w:szCs w:val="24"/>
          <w:rtl w:val="0"/>
          <w:lang w:val="en-US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5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中如何将数组转化为</w:t>
      </w:r>
      <w:r>
        <w:rPr>
          <w:rFonts w:ascii="Times New Roman" w:hAnsi="Times New Roman"/>
          <w:sz w:val="24"/>
          <w:szCs w:val="24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字符串，然后再转化回来？</w:t>
      </w:r>
    </w:p>
    <w:p>
      <w:pPr>
        <w:pStyle w:val="默认"/>
        <w:bidi w:val="0"/>
        <w:spacing w:before="100" w:after="100"/>
        <w:ind w:left="48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$.fn.stringify = function() {</w:t>
      </w:r>
    </w:p>
    <w:p>
      <w:pPr>
        <w:pStyle w:val="默认"/>
        <w:bidi w:val="0"/>
        <w:spacing w:before="100" w:after="100"/>
        <w:ind w:left="48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  </w:t>
      </w:r>
      <w:r>
        <w:rPr>
          <w:rFonts w:ascii="Times New Roman" w:hAnsi="Times New Roman"/>
          <w:sz w:val="24"/>
          <w:szCs w:val="24"/>
          <w:rtl w:val="0"/>
          <w:lang w:val="en-US"/>
        </w:rPr>
        <w:t>return JSON.stringify(this);</w:t>
      </w:r>
    </w:p>
    <w:p>
      <w:pPr>
        <w:pStyle w:val="默认"/>
        <w:bidi w:val="0"/>
        <w:spacing w:before="100" w:after="100"/>
        <w:ind w:left="48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默认"/>
        <w:bidi w:val="0"/>
        <w:spacing w:before="100" w:after="100"/>
        <w:ind w:left="48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</w:t>
      </w:r>
    </w:p>
    <w:p>
      <w:pPr>
        <w:pStyle w:val="默认"/>
        <w:bidi w:val="0"/>
        <w:spacing w:before="100" w:after="100"/>
        <w:ind w:left="48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$(array).stringify();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6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.jQuery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的属性拷贝</w:t>
      </w:r>
      <w:r>
        <w:rPr>
          <w:rFonts w:ascii="Times New Roman" w:hAnsi="Times New Roman"/>
          <w:sz w:val="24"/>
          <w:szCs w:val="24"/>
          <w:rtl w:val="0"/>
          <w:lang w:val="en-US"/>
        </w:rPr>
        <w:t>(extend)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的实现原理是什么，如何实现深拷贝？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7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.jquery.extend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jquery.fn.extend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的区别？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参考答案：</w:t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http://www.jb51.net/article/69369.htm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8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.jQuery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的队列是如何实现的？队列可以用在哪些地方？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9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谈一下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中的</w:t>
      </w:r>
      <w:r>
        <w:rPr>
          <w:rFonts w:ascii="Times New Roman" w:hAnsi="Times New Roman"/>
          <w:sz w:val="24"/>
          <w:szCs w:val="24"/>
          <w:rtl w:val="0"/>
          <w:lang w:val="en-US"/>
        </w:rPr>
        <w:t>bind(),live(),delegate(),on()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的区别？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10</w:t>
      </w:r>
      <w:r>
        <w:rPr>
          <w:rFonts w:ascii="Times New Roman" w:hAnsi="Times New Roman"/>
          <w:sz w:val="24"/>
          <w:szCs w:val="24"/>
          <w:rtl w:val="0"/>
          <w:lang w:val="pt-PT"/>
        </w:rPr>
        <w:t>.JQuery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一个对象可以同时绑定多个事件，这是如何实现的？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11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.jQuery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是通过哪个方法和</w:t>
      </w:r>
      <w:r>
        <w:rPr>
          <w:rFonts w:ascii="Times New Roman" w:hAnsi="Times New Roman"/>
          <w:sz w:val="24"/>
          <w:szCs w:val="24"/>
          <w:rtl w:val="0"/>
        </w:rPr>
        <w:t xml:space="preserve"> Sizzle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选择器结合的？（</w:t>
      </w:r>
      <w:r>
        <w:rPr>
          <w:rFonts w:ascii="Times New Roman" w:hAnsi="Times New Roman"/>
          <w:sz w:val="24"/>
          <w:szCs w:val="24"/>
          <w:rtl w:val="0"/>
          <w:lang w:val="it-IT"/>
        </w:rPr>
        <w:t>jQuery.fn.find()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进入</w:t>
      </w:r>
      <w:r>
        <w:rPr>
          <w:rFonts w:ascii="Times New Roman" w:hAnsi="Times New Roman"/>
          <w:sz w:val="24"/>
          <w:szCs w:val="24"/>
          <w:rtl w:val="0"/>
        </w:rPr>
        <w:t>Sizzle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>12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grunt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YUI compressor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google clojure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用来进行代码压缩的用法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YUI Compressor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是一个用来压缩</w:t>
      </w:r>
      <w:r>
        <w:rPr>
          <w:rFonts w:ascii="Courier New" w:hAnsi="Courier New"/>
          <w:sz w:val="20"/>
          <w:szCs w:val="20"/>
          <w:rtl w:val="0"/>
        </w:rPr>
        <w:t xml:space="preserve"> 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rFonts w:ascii="Courier New" w:hAnsi="Courier New"/>
          <w:sz w:val="20"/>
          <w:szCs w:val="20"/>
          <w:rtl w:val="0"/>
        </w:rPr>
        <w:t xml:space="preserve"> 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文件的工具，采用</w:t>
      </w:r>
      <w:r>
        <w:rPr>
          <w:rFonts w:ascii="Courier New" w:hAnsi="Courier New"/>
          <w:sz w:val="20"/>
          <w:szCs w:val="20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开发。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使用方法：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压缩</w:t>
      </w:r>
      <w:r>
        <w:rPr>
          <w:rFonts w:ascii="Courier New" w:hAnsi="Courier New"/>
          <w:sz w:val="20"/>
          <w:szCs w:val="20"/>
          <w:rtl w:val="0"/>
        </w:rPr>
        <w:t>JS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java -jar yuicompressor-2.4.2.jar --type js --charset utf-8 -v src.js &gt; packed.js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压缩</w:t>
      </w:r>
      <w:r>
        <w:rPr>
          <w:rFonts w:ascii="Courier New" w:hAnsi="Courier New"/>
          <w:sz w:val="20"/>
          <w:szCs w:val="20"/>
          <w:rtl w:val="0"/>
        </w:rPr>
        <w:t>CSS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java -jar yuicompressor-2.4.2.jar --type css --charset utf-8 -v src.css &gt; packed.css</w:t>
      </w:r>
    </w:p>
    <w:p>
      <w:pPr>
        <w:pStyle w:val="默认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72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13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简述一下</w:t>
      </w:r>
      <w:r>
        <w:rPr>
          <w:rFonts w:ascii="Times New Roman" w:hAnsi="Times New Roman"/>
          <w:sz w:val="24"/>
          <w:szCs w:val="24"/>
          <w:rtl w:val="0"/>
        </w:rPr>
        <w:t xml:space="preserve"> Handlerbars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的对模板的基本处理流程，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如何编译的？如何缓存的？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24"/>
          <w:szCs w:val="24"/>
          <w:rtl w:val="0"/>
        </w:rPr>
        <w:t>前端</w:t>
      </w:r>
      <w:r>
        <w:rPr>
          <w:b w:val="1"/>
          <w:bCs w:val="1"/>
          <w:color w:val="ff2600"/>
          <w:sz w:val="24"/>
          <w:szCs w:val="24"/>
          <w:rtl w:val="0"/>
        </w:rPr>
        <w:t>mvc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24"/>
          <w:szCs w:val="24"/>
          <w:rtl w:val="0"/>
          <w:lang w:val="zh-CN" w:eastAsia="zh-CN"/>
        </w:rPr>
        <w:t>框架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参考地址：</w:t>
      </w:r>
      <w:r>
        <w:rPr>
          <w:sz w:val="24"/>
          <w:szCs w:val="24"/>
          <w:rtl w:val="0"/>
        </w:rPr>
        <w:t>2012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年的文章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color w:val="000000"/>
          <w:sz w:val="24"/>
          <w:szCs w:val="24"/>
          <w:u w:val="none"/>
          <w:rtl w:val="0"/>
        </w:rPr>
      </w:pPr>
      <w:r>
        <w:rPr>
          <w:color w:val="000000"/>
          <w:sz w:val="24"/>
          <w:szCs w:val="24"/>
          <w:u w:val="none"/>
          <w:rtl w:val="0"/>
        </w:rPr>
        <w:tab/>
      </w:r>
      <w:r>
        <w:rPr>
          <w:color w:val="0079cc"/>
          <w:sz w:val="24"/>
          <w:szCs w:val="24"/>
          <w:u w:val="single"/>
          <w:rtl w:val="0"/>
        </w:rPr>
        <w:fldChar w:fldCharType="begin" w:fldLock="0"/>
      </w:r>
      <w:r>
        <w:rPr>
          <w:color w:val="0079cc"/>
          <w:sz w:val="24"/>
          <w:szCs w:val="24"/>
          <w:u w:val="single"/>
          <w:rtl w:val="0"/>
        </w:rPr>
        <w:instrText xml:space="preserve"> HYPERLINK "http://www.iteye.com/news/25142/"</w:instrText>
      </w:r>
      <w:r>
        <w:rPr>
          <w:color w:val="0079cc"/>
          <w:sz w:val="24"/>
          <w:szCs w:val="24"/>
          <w:u w:val="single"/>
          <w:rtl w:val="0"/>
        </w:rPr>
        <w:fldChar w:fldCharType="separate" w:fldLock="0"/>
      </w:r>
      <w:r>
        <w:rPr>
          <w:color w:val="0079cc"/>
          <w:sz w:val="24"/>
          <w:szCs w:val="24"/>
          <w:u w:val="single"/>
          <w:rtl w:val="0"/>
          <w:lang w:val="en-US"/>
        </w:rPr>
        <w:t>http://www.iteye.com/news/25142/</w:t>
      </w:r>
      <w:r>
        <w:rPr>
          <w:color w:val="0079cc"/>
          <w:sz w:val="24"/>
          <w:szCs w:val="24"/>
          <w:u w:val="single"/>
          <w:rtl w:val="0"/>
        </w:rPr>
        <w:fldChar w:fldCharType="end" w:fldLock="0"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前端开发框架三剑客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AngularJS VS. Backone.js VS.Ember.js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http://www.csdn.net/article/2014-08-27/2821409-javascript-framework-comparison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Javascript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框架有：</w:t>
      </w:r>
      <w:r>
        <w:rPr>
          <w:rFonts w:ascii="Times New Roman" w:hAnsi="Times New Roman"/>
          <w:sz w:val="24"/>
          <w:szCs w:val="24"/>
          <w:rtl w:val="0"/>
        </w:rPr>
        <w:t>Ember.js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  <w:lang w:val="it-IT"/>
        </w:rPr>
        <w:t>Backbone.js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Knockout.js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>Spine.js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ascii="Times New Roman" w:hAnsi="Times New Roman"/>
          <w:sz w:val="24"/>
          <w:szCs w:val="24"/>
          <w:rtl w:val="0"/>
        </w:rPr>
        <w:t xml:space="preserve">Batman.js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sz w:val="24"/>
          <w:szCs w:val="24"/>
          <w:rtl w:val="0"/>
        </w:rPr>
        <w:t xml:space="preserve"> Angular.js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等。</w:t>
      </w:r>
    </w:p>
    <w:p>
      <w:pPr>
        <w:pStyle w:val="默认"/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1060" w:firstLine="0"/>
        <w:jc w:val="left"/>
        <w:rPr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</w:t>
      </w:r>
      <w:r>
        <w:rPr>
          <w:rFonts w:ascii="Times New Roman" w:hAnsi="Times New Roman"/>
          <w:sz w:val="24"/>
          <w:szCs w:val="24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知道各种</w:t>
      </w:r>
      <w:r>
        <w:rPr>
          <w:rFonts w:ascii="Times New Roman" w:hAnsi="Times New Roman"/>
          <w:sz w:val="24"/>
          <w:szCs w:val="24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框架</w:t>
      </w:r>
      <w:r>
        <w:rPr>
          <w:rFonts w:ascii="Times New Roman" w:hAnsi="Times New Roman"/>
          <w:sz w:val="24"/>
          <w:szCs w:val="24"/>
          <w:rtl w:val="0"/>
          <w:lang w:val="en-US"/>
        </w:rPr>
        <w:t>(Angular, Backbone, Ember, React, Meteor, Knockout...)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么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能讲出他们各自的优点和缺点么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5.Underscore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对哪些</w:t>
      </w:r>
      <w:r>
        <w:rPr>
          <w:rFonts w:ascii="Times New Roman" w:hAnsi="Times New Roman"/>
          <w:sz w:val="24"/>
          <w:szCs w:val="24"/>
          <w:rtl w:val="0"/>
        </w:rPr>
        <w:t xml:space="preserve"> 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原生对象进行了扩展以及提供了哪些好用的函数方法？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16</w:t>
      </w:r>
      <w:r>
        <w:rPr>
          <w:rFonts w:ascii="Times New Roman" w:hAnsi="Times New Roman"/>
          <w:sz w:val="24"/>
          <w:szCs w:val="24"/>
          <w:rtl w:val="0"/>
        </w:rPr>
        <w:t>.(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如果会用</w:t>
      </w:r>
      <w:r>
        <w:rPr>
          <w:rFonts w:ascii="Times New Roman" w:hAnsi="Times New Roman"/>
          <w:sz w:val="24"/>
          <w:szCs w:val="24"/>
          <w:rtl w:val="0"/>
          <w:lang w:val="nl-NL"/>
        </w:rPr>
        <w:t>node)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知道</w:t>
      </w:r>
      <w:r>
        <w:rPr>
          <w:rFonts w:ascii="Times New Roman" w:hAnsi="Times New Roman"/>
          <w:sz w:val="24"/>
          <w:szCs w:val="24"/>
          <w:rtl w:val="0"/>
          <w:lang w:val="en-US"/>
        </w:rPr>
        <w:t>route, middleware, cluster, nodemon, pm2, server-side rendering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么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默认"/>
        <w:bidi w:val="0"/>
        <w:spacing w:before="100" w:after="10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17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解释一下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Backbone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MVC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实现方式？</w:t>
      </w:r>
    </w:p>
    <w:p>
      <w:pPr>
        <w:pStyle w:val="默认"/>
        <w:bidi w:val="0"/>
        <w:spacing w:before="100" w:after="100"/>
        <w:ind w:left="36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before="100" w:after="100"/>
        <w:ind w:left="36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参考地址：</w:t>
      </w:r>
    </w:p>
    <w:p>
      <w:pPr>
        <w:pStyle w:val="默认"/>
        <w:bidi w:val="0"/>
        <w:spacing w:before="100" w:after="100"/>
        <w:ind w:left="36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http://www.ibm.com/developerworks/cn/web/wa-backbonejs/</w:t>
      </w:r>
    </w:p>
    <w:p>
      <w:pPr>
        <w:pStyle w:val="默认"/>
        <w:bidi w:val="0"/>
        <w:spacing w:before="100" w:after="100"/>
        <w:ind w:left="36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http://www.css88.com/doc/backbone/</w:t>
      </w:r>
    </w:p>
    <w:p>
      <w:pPr>
        <w:pStyle w:val="默认"/>
        <w:bidi w:val="0"/>
        <w:spacing w:before="100" w:after="100"/>
        <w:ind w:left="360" w:right="72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http://www.css88.com/doc/backbone-0.5.3/</w:t>
      </w:r>
    </w:p>
    <w:p>
      <w:pPr>
        <w:pStyle w:val="默认"/>
        <w:bidi w:val="0"/>
        <w:ind w:left="0" w:right="106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bidi w:val="0"/>
        <w:ind w:left="0" w:right="106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