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D405" w14:textId="77777777" w:rsidR="005B7130" w:rsidRDefault="00000000">
      <w:pPr>
        <w:jc w:val="center"/>
      </w:pPr>
      <w:r>
        <w:rPr>
          <w:b/>
          <w:sz w:val="44"/>
        </w:rPr>
        <w:t>PHASE 3 – CREATING UI POLICIES AND DEPENDENCY</w:t>
      </w:r>
    </w:p>
    <w:p w14:paraId="35F3A78C" w14:textId="77777777" w:rsidR="005B7130" w:rsidRDefault="00000000">
      <w:pPr>
        <w:jc w:val="center"/>
      </w:pPr>
      <w:r>
        <w:rPr>
          <w:i/>
        </w:rPr>
        <w:t>Employee Raise Issue – Record Producer &amp; Service Portal Integration</w:t>
      </w:r>
    </w:p>
    <w:p w14:paraId="5F6F76A1" w14:textId="77777777" w:rsidR="005B7130" w:rsidRDefault="00000000">
      <w:pPr>
        <w:pStyle w:val="Heading1"/>
      </w:pPr>
      <w:r>
        <w:t>Description</w:t>
      </w:r>
    </w:p>
    <w:p w14:paraId="5226F759" w14:textId="77777777" w:rsidR="005B7130" w:rsidRDefault="00000000">
      <w:r>
        <w:t>This phase controls form behavior dynamically based on user input. UI Policies make fields mandatory or read-only, while the dependent choice relationship controls which Subcategory values are displayed.</w:t>
      </w:r>
    </w:p>
    <w:p w14:paraId="3BEBEAA6" w14:textId="77777777" w:rsidR="005B7130" w:rsidRDefault="00000000">
      <w:pPr>
        <w:pStyle w:val="Heading2"/>
      </w:pPr>
      <w:r>
        <w:t>1. UI Policy – Short Description Mandatory</w:t>
      </w:r>
    </w:p>
    <w:p w14:paraId="6495A98F" w14:textId="77777777" w:rsidR="005B7130" w:rsidRDefault="00000000">
      <w:pPr>
        <w:pStyle w:val="ListNumber"/>
      </w:pPr>
      <w:r>
        <w:t>Go to All menus → search UI Policies.</w:t>
      </w:r>
    </w:p>
    <w:p w14:paraId="5C96C92F" w14:textId="77777777" w:rsidR="005B7130" w:rsidRDefault="00000000">
      <w:pPr>
        <w:pStyle w:val="ListNumber"/>
      </w:pPr>
      <w:r>
        <w:t>Click New.</w:t>
      </w:r>
    </w:p>
    <w:p w14:paraId="1FB1020B" w14:textId="77777777" w:rsidR="005B7130" w:rsidRDefault="00000000">
      <w:pPr>
        <w:pStyle w:val="ListNumber"/>
      </w:pPr>
      <w:r>
        <w:t>Table: Employee Raise issue.</w:t>
      </w:r>
    </w:p>
    <w:p w14:paraId="64A81E09" w14:textId="77777777" w:rsidR="005B7130" w:rsidRDefault="00000000">
      <w:pPr>
        <w:pStyle w:val="ListNumber"/>
      </w:pPr>
      <w:r>
        <w:t>Set the condition: State is New.</w:t>
      </w:r>
    </w:p>
    <w:p w14:paraId="20952865" w14:textId="77777777" w:rsidR="005B7130" w:rsidRDefault="00000000">
      <w:pPr>
        <w:pStyle w:val="ListNumber"/>
      </w:pPr>
      <w:r>
        <w:t>Save the UI Policy.</w:t>
      </w:r>
    </w:p>
    <w:p w14:paraId="153B7E77" w14:textId="77777777" w:rsidR="005B7130" w:rsidRDefault="00000000">
      <w:pPr>
        <w:pStyle w:val="ListNumber"/>
      </w:pPr>
      <w:r>
        <w:t>Under UI Policy Actions, click New.</w:t>
      </w:r>
    </w:p>
    <w:p w14:paraId="266F518E" w14:textId="77777777" w:rsidR="005B7130" w:rsidRDefault="00000000">
      <w:pPr>
        <w:pStyle w:val="ListNumber"/>
      </w:pPr>
      <w:r>
        <w:t>Field: Short description.</w:t>
      </w:r>
    </w:p>
    <w:p w14:paraId="17988284" w14:textId="77777777" w:rsidR="005B7130" w:rsidRDefault="00000000">
      <w:pPr>
        <w:pStyle w:val="ListNumber"/>
      </w:pPr>
      <w:r>
        <w:t>Mandatory: True.</w:t>
      </w:r>
    </w:p>
    <w:p w14:paraId="50D3B1D5" w14:textId="77777777" w:rsidR="005B7130" w:rsidRDefault="00000000">
      <w:pPr>
        <w:pStyle w:val="ListNumber"/>
      </w:pPr>
      <w:r>
        <w:t>Leave Visible and Read only unchanged.</w:t>
      </w:r>
    </w:p>
    <w:p w14:paraId="645A14D7" w14:textId="77777777" w:rsidR="005B7130" w:rsidRDefault="00000000">
      <w:pPr>
        <w:pStyle w:val="ListNumber"/>
      </w:pPr>
      <w:r>
        <w:t>Submit the action and update the UI Policy.</w:t>
      </w:r>
    </w:p>
    <w:p w14:paraId="6EDE5B7D" w14:textId="77777777" w:rsidR="005B7130" w:rsidRDefault="00000000">
      <w:pPr>
        <w:pStyle w:val="ListNumber"/>
      </w:pPr>
      <w:r>
        <w:t>Open the form, reload it, select State = New, and verify that Short description becomes mandatory.</w:t>
      </w:r>
    </w:p>
    <w:p w14:paraId="6368AD04" w14:textId="77777777" w:rsidR="005B7130" w:rsidRDefault="00000000">
      <w:pPr>
        <w:pStyle w:val="Heading2"/>
      </w:pPr>
      <w:r>
        <w:t>2. UI Policy – Number Read Only</w:t>
      </w:r>
    </w:p>
    <w:p w14:paraId="41C24DCA" w14:textId="77777777" w:rsidR="005B7130" w:rsidRDefault="00000000">
      <w:pPr>
        <w:pStyle w:val="ListNumber"/>
      </w:pPr>
      <w:r>
        <w:t>Navigate to UI Policies and click New.</w:t>
      </w:r>
    </w:p>
    <w:p w14:paraId="562F2855" w14:textId="77777777" w:rsidR="005B7130" w:rsidRDefault="00000000">
      <w:pPr>
        <w:pStyle w:val="ListNumber"/>
      </w:pPr>
      <w:r>
        <w:t>Table: Employee Raise issue.</w:t>
      </w:r>
    </w:p>
    <w:p w14:paraId="6A2B1892" w14:textId="77777777" w:rsidR="005B7130" w:rsidRDefault="00000000">
      <w:pPr>
        <w:pStyle w:val="ListNumber"/>
      </w:pPr>
      <w:r>
        <w:t>Short description: Number field will be read only.</w:t>
      </w:r>
    </w:p>
    <w:p w14:paraId="125A9520" w14:textId="77777777" w:rsidR="005B7130" w:rsidRDefault="00000000">
      <w:pPr>
        <w:pStyle w:val="ListNumber"/>
      </w:pPr>
      <w:r>
        <w:t>Do not apply a filter condition.</w:t>
      </w:r>
    </w:p>
    <w:p w14:paraId="3817984F" w14:textId="77777777" w:rsidR="005B7130" w:rsidRDefault="00000000">
      <w:pPr>
        <w:pStyle w:val="ListNumber"/>
      </w:pPr>
      <w:r>
        <w:t>Save the UI Policy.</w:t>
      </w:r>
    </w:p>
    <w:p w14:paraId="7C3AE490" w14:textId="77777777" w:rsidR="005B7130" w:rsidRDefault="00000000">
      <w:pPr>
        <w:pStyle w:val="ListNumber"/>
      </w:pPr>
      <w:r>
        <w:t>Under UI Policy Actions, click New.</w:t>
      </w:r>
    </w:p>
    <w:p w14:paraId="7A5F6EA8" w14:textId="77777777" w:rsidR="005B7130" w:rsidRDefault="00000000">
      <w:pPr>
        <w:pStyle w:val="ListNumber"/>
      </w:pPr>
      <w:r>
        <w:t>Field: Number.</w:t>
      </w:r>
    </w:p>
    <w:p w14:paraId="3A251719" w14:textId="77777777" w:rsidR="005B7130" w:rsidRDefault="00000000">
      <w:pPr>
        <w:pStyle w:val="ListNumber"/>
      </w:pPr>
      <w:r>
        <w:t>Read only: True.</w:t>
      </w:r>
    </w:p>
    <w:p w14:paraId="3BF3DB7F" w14:textId="77777777" w:rsidR="005B7130" w:rsidRDefault="00000000">
      <w:pPr>
        <w:pStyle w:val="ListNumber"/>
      </w:pPr>
      <w:r>
        <w:t>Leave Mandatory and Visible unchanged.</w:t>
      </w:r>
    </w:p>
    <w:p w14:paraId="15386092" w14:textId="77777777" w:rsidR="005B7130" w:rsidRDefault="00000000">
      <w:pPr>
        <w:pStyle w:val="ListNumber"/>
      </w:pPr>
      <w:r>
        <w:t>Submit and update the UI Policy.</w:t>
      </w:r>
    </w:p>
    <w:p w14:paraId="2EDD74D1" w14:textId="77777777" w:rsidR="005B7130" w:rsidRDefault="00000000">
      <w:pPr>
        <w:pStyle w:val="Heading2"/>
      </w:pPr>
      <w:r>
        <w:t>3. Create Category → Subcategory Dependency</w:t>
      </w:r>
    </w:p>
    <w:p w14:paraId="00D73D1D" w14:textId="77777777" w:rsidR="005B7130" w:rsidRDefault="00000000">
      <w:pPr>
        <w:pStyle w:val="ListNumber"/>
      </w:pPr>
      <w:r>
        <w:t>Open the Employee Raise Issue table form.</w:t>
      </w:r>
    </w:p>
    <w:p w14:paraId="5C502413" w14:textId="77777777" w:rsidR="005B7130" w:rsidRDefault="00000000">
      <w:pPr>
        <w:pStyle w:val="ListNumber"/>
      </w:pPr>
      <w:r>
        <w:t>Right-click the Subcategory field and select Configure Dictionary.</w:t>
      </w:r>
    </w:p>
    <w:p w14:paraId="0984E2FF" w14:textId="77777777" w:rsidR="005B7130" w:rsidRDefault="00000000">
      <w:pPr>
        <w:pStyle w:val="ListNumber"/>
      </w:pPr>
      <w:r>
        <w:t>Open the Advanced view.</w:t>
      </w:r>
    </w:p>
    <w:p w14:paraId="4A04F367" w14:textId="77777777" w:rsidR="005B7130" w:rsidRDefault="00000000">
      <w:pPr>
        <w:pStyle w:val="ListNumber"/>
      </w:pPr>
      <w:r>
        <w:t>Set the Dependent field to Category.</w:t>
      </w:r>
    </w:p>
    <w:p w14:paraId="3AFA9B0C" w14:textId="77777777" w:rsidR="005B7130" w:rsidRDefault="00000000">
      <w:pPr>
        <w:pStyle w:val="ListNumber"/>
      </w:pPr>
      <w:r>
        <w:t>Under Related Links, open the Choices section.</w:t>
      </w:r>
    </w:p>
    <w:p w14:paraId="3B1AF307" w14:textId="77777777" w:rsidR="005B7130" w:rsidRDefault="00000000">
      <w:pPr>
        <w:pStyle w:val="ListNumber"/>
      </w:pPr>
      <w:r>
        <w:t>Configure Subcategory choices with the appropriate backend values.</w:t>
      </w:r>
    </w:p>
    <w:p w14:paraId="13EA1AF4" w14:textId="77777777" w:rsidR="005B7130" w:rsidRDefault="00000000">
      <w:pPr>
        <w:pStyle w:val="ListNumber"/>
      </w:pPr>
      <w:r>
        <w:t>Test that the displayed Subcategory depends on the selected Category.</w:t>
      </w:r>
    </w:p>
    <w:p w14:paraId="1718BA17" w14:textId="77777777" w:rsidR="005B7130" w:rsidRDefault="00000000">
      <w:pPr>
        <w:pStyle w:val="Heading2"/>
      </w:pPr>
      <w:r>
        <w:lastRenderedPageBreak/>
        <w:t>Configuration / Field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B7130" w14:paraId="4976D4EF" w14:textId="77777777">
        <w:trPr>
          <w:jc w:val="center"/>
        </w:trPr>
        <w:tc>
          <w:tcPr>
            <w:tcW w:w="4968" w:type="dxa"/>
          </w:tcPr>
          <w:p w14:paraId="2AA7C7B8" w14:textId="77777777" w:rsidR="005B7130" w:rsidRDefault="00000000">
            <w:r>
              <w:t>Field / Configuration</w:t>
            </w:r>
          </w:p>
        </w:tc>
        <w:tc>
          <w:tcPr>
            <w:tcW w:w="4968" w:type="dxa"/>
          </w:tcPr>
          <w:p w14:paraId="01A59CA3" w14:textId="77777777" w:rsidR="005B7130" w:rsidRDefault="00000000">
            <w:r>
              <w:t>Value</w:t>
            </w:r>
          </w:p>
        </w:tc>
      </w:tr>
      <w:tr w:rsidR="005B7130" w14:paraId="03CEC594" w14:textId="77777777">
        <w:trPr>
          <w:jc w:val="center"/>
        </w:trPr>
        <w:tc>
          <w:tcPr>
            <w:tcW w:w="4968" w:type="dxa"/>
          </w:tcPr>
          <w:p w14:paraId="6ED3A5BF" w14:textId="77777777" w:rsidR="005B7130" w:rsidRDefault="00000000">
            <w:r>
              <w:t>Network</w:t>
            </w:r>
          </w:p>
        </w:tc>
        <w:tc>
          <w:tcPr>
            <w:tcW w:w="4968" w:type="dxa"/>
          </w:tcPr>
          <w:p w14:paraId="488A7C49" w14:textId="77777777" w:rsidR="005B7130" w:rsidRDefault="00000000">
            <w:r>
              <w:t>VPN</w:t>
            </w:r>
          </w:p>
        </w:tc>
      </w:tr>
      <w:tr w:rsidR="005B7130" w14:paraId="1BBD1DFB" w14:textId="77777777">
        <w:trPr>
          <w:jc w:val="center"/>
        </w:trPr>
        <w:tc>
          <w:tcPr>
            <w:tcW w:w="4968" w:type="dxa"/>
          </w:tcPr>
          <w:p w14:paraId="2E7E7610" w14:textId="77777777" w:rsidR="005B7130" w:rsidRDefault="00000000">
            <w:r>
              <w:t>Hardware</w:t>
            </w:r>
          </w:p>
        </w:tc>
        <w:tc>
          <w:tcPr>
            <w:tcW w:w="4968" w:type="dxa"/>
          </w:tcPr>
          <w:p w14:paraId="44841F9A" w14:textId="77777777" w:rsidR="005B7130" w:rsidRDefault="00000000">
            <w:r>
              <w:t>Laptop</w:t>
            </w:r>
          </w:p>
        </w:tc>
      </w:tr>
      <w:tr w:rsidR="005B7130" w14:paraId="14D494A2" w14:textId="77777777">
        <w:trPr>
          <w:jc w:val="center"/>
        </w:trPr>
        <w:tc>
          <w:tcPr>
            <w:tcW w:w="4968" w:type="dxa"/>
          </w:tcPr>
          <w:p w14:paraId="4133E127" w14:textId="77777777" w:rsidR="005B7130" w:rsidRDefault="00000000">
            <w:r>
              <w:t>Software</w:t>
            </w:r>
          </w:p>
        </w:tc>
        <w:tc>
          <w:tcPr>
            <w:tcW w:w="4968" w:type="dxa"/>
          </w:tcPr>
          <w:p w14:paraId="7E516D21" w14:textId="77777777" w:rsidR="005B7130" w:rsidRDefault="00000000">
            <w:r>
              <w:t>Server</w:t>
            </w:r>
          </w:p>
        </w:tc>
      </w:tr>
      <w:tr w:rsidR="005B7130" w14:paraId="5E4B1EFF" w14:textId="77777777">
        <w:trPr>
          <w:jc w:val="center"/>
        </w:trPr>
        <w:tc>
          <w:tcPr>
            <w:tcW w:w="4968" w:type="dxa"/>
          </w:tcPr>
          <w:p w14:paraId="3A56D841" w14:textId="77777777" w:rsidR="005B7130" w:rsidRDefault="00000000">
            <w:r>
              <w:t>Access</w:t>
            </w:r>
          </w:p>
        </w:tc>
        <w:tc>
          <w:tcPr>
            <w:tcW w:w="4968" w:type="dxa"/>
          </w:tcPr>
          <w:p w14:paraId="30B30171" w14:textId="77777777" w:rsidR="005B7130" w:rsidRDefault="00000000">
            <w:r>
              <w:t>Forgot password</w:t>
            </w:r>
          </w:p>
        </w:tc>
      </w:tr>
    </w:tbl>
    <w:p w14:paraId="719C92F2" w14:textId="39BBD496" w:rsidR="005B7130" w:rsidRDefault="005B7130"/>
    <w:p w14:paraId="1EBE4667" w14:textId="36C4F74A" w:rsidR="005B7130" w:rsidRDefault="00000000">
      <w:pPr>
        <w:jc w:val="center"/>
      </w:pPr>
      <w:r>
        <w:rPr>
          <w:b/>
        </w:rPr>
        <w:br/>
        <w:t>UI Policy – State is New</w:t>
      </w:r>
      <w:r>
        <w:rPr>
          <w:b/>
        </w:rPr>
        <w:br/>
      </w:r>
      <w:r>
        <w:rPr>
          <w:b/>
        </w:rPr>
        <w:br/>
      </w:r>
      <w:r w:rsidR="00D478FC">
        <w:rPr>
          <w:noProof/>
        </w:rPr>
        <w:drawing>
          <wp:inline distT="0" distB="0" distL="0" distR="0" wp14:anchorId="4E45D03F" wp14:editId="2E9BA565">
            <wp:extent cx="6728677" cy="1699846"/>
            <wp:effectExtent l="0" t="0" r="0" b="0"/>
            <wp:docPr id="81030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06284" name="Picture 8103062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8020" cy="171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AAF9" w14:textId="77777777" w:rsidR="005B7130" w:rsidRDefault="005B7130"/>
    <w:p w14:paraId="7C6EC5DB" w14:textId="45B9733F" w:rsidR="005B7130" w:rsidRDefault="00000000">
      <w:pPr>
        <w:jc w:val="center"/>
      </w:pPr>
      <w:r>
        <w:rPr>
          <w:b/>
        </w:rPr>
        <w:t>UI Policy Action – Short Description Mandatory</w:t>
      </w:r>
      <w:r>
        <w:rPr>
          <w:b/>
        </w:rPr>
        <w:br/>
      </w:r>
      <w:r>
        <w:rPr>
          <w:b/>
        </w:rPr>
        <w:br/>
      </w:r>
      <w:r w:rsidR="00D478FC">
        <w:rPr>
          <w:noProof/>
        </w:rPr>
        <w:drawing>
          <wp:inline distT="0" distB="0" distL="0" distR="0" wp14:anchorId="76870BA7" wp14:editId="35A98548">
            <wp:extent cx="6309360" cy="2313709"/>
            <wp:effectExtent l="0" t="0" r="0" b="0"/>
            <wp:docPr id="1265117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17354" name="Picture 12651173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358" cy="232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53A0" w14:textId="77777777" w:rsidR="005B7130" w:rsidRDefault="005B7130"/>
    <w:p w14:paraId="3AF9FEB6" w14:textId="0DD5529D" w:rsidR="005B7130" w:rsidRDefault="00000000">
      <w:pPr>
        <w:jc w:val="center"/>
      </w:pPr>
      <w:r>
        <w:rPr>
          <w:b/>
        </w:rPr>
        <w:br/>
      </w:r>
      <w:r>
        <w:rPr>
          <w:b/>
        </w:rPr>
        <w:br/>
      </w:r>
      <w:r w:rsidR="00D478FC">
        <w:rPr>
          <w:b/>
        </w:rPr>
        <w:br/>
      </w:r>
      <w:r w:rsidR="00D478FC">
        <w:rPr>
          <w:b/>
        </w:rPr>
        <w:lastRenderedPageBreak/>
        <w:t>UI Policy – Number Read Only</w:t>
      </w:r>
      <w:r>
        <w:rPr>
          <w:b/>
        </w:rPr>
        <w:br/>
      </w:r>
      <w:r w:rsidR="00D478FC">
        <w:rPr>
          <w:noProof/>
        </w:rPr>
        <w:drawing>
          <wp:inline distT="0" distB="0" distL="0" distR="0" wp14:anchorId="323B4CAB" wp14:editId="074E368B">
            <wp:extent cx="6290317" cy="1432560"/>
            <wp:effectExtent l="0" t="0" r="0" b="0"/>
            <wp:docPr id="1923070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0919" name="Picture 19230709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5724" cy="146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60F0" w14:textId="77777777" w:rsidR="005B7130" w:rsidRDefault="005B7130"/>
    <w:p w14:paraId="4D6CA257" w14:textId="7700FFDB" w:rsidR="005B7130" w:rsidRDefault="00000000">
      <w:pPr>
        <w:jc w:val="center"/>
      </w:pPr>
      <w:r>
        <w:rPr>
          <w:b/>
        </w:rPr>
        <w:br/>
        <w:t>Dictionary – Dependent Field Configuration</w:t>
      </w:r>
      <w:r>
        <w:rPr>
          <w:b/>
        </w:rPr>
        <w:br/>
      </w:r>
      <w:r>
        <w:rPr>
          <w:b/>
        </w:rPr>
        <w:br/>
      </w:r>
      <w:r w:rsidR="00D478FC">
        <w:rPr>
          <w:noProof/>
        </w:rPr>
        <w:drawing>
          <wp:inline distT="0" distB="0" distL="0" distR="0" wp14:anchorId="7C645C2E" wp14:editId="4BF87AC1">
            <wp:extent cx="6309360" cy="2139950"/>
            <wp:effectExtent l="0" t="0" r="0" b="0"/>
            <wp:docPr id="621796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96458" name="Picture 6217964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C490" w14:textId="77777777" w:rsidR="005B7130" w:rsidRDefault="005B7130"/>
    <w:p w14:paraId="282DA3CD" w14:textId="13DB6797" w:rsidR="005B7130" w:rsidRDefault="00000000">
      <w:pPr>
        <w:jc w:val="center"/>
      </w:pPr>
      <w:r>
        <w:rPr>
          <w:b/>
        </w:rPr>
        <w:br/>
        <w:t>Category and Subcategory Dependency on Form</w:t>
      </w:r>
      <w:r>
        <w:rPr>
          <w:b/>
        </w:rPr>
        <w:br/>
      </w:r>
      <w:r>
        <w:rPr>
          <w:b/>
        </w:rPr>
        <w:br/>
      </w:r>
      <w:r w:rsidR="00D478FC">
        <w:rPr>
          <w:noProof/>
        </w:rPr>
        <w:drawing>
          <wp:inline distT="0" distB="0" distL="0" distR="0" wp14:anchorId="6321C759" wp14:editId="1981EAA9">
            <wp:extent cx="6309360" cy="1733550"/>
            <wp:effectExtent l="0" t="0" r="0" b="0"/>
            <wp:docPr id="348214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4570" name="Picture 3482145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C0FE" w14:textId="77777777" w:rsidR="005B7130" w:rsidRDefault="005B7130"/>
    <w:sectPr w:rsidR="005B713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104519">
    <w:abstractNumId w:val="8"/>
  </w:num>
  <w:num w:numId="2" w16cid:durableId="872351796">
    <w:abstractNumId w:val="6"/>
  </w:num>
  <w:num w:numId="3" w16cid:durableId="244530692">
    <w:abstractNumId w:val="5"/>
  </w:num>
  <w:num w:numId="4" w16cid:durableId="367268483">
    <w:abstractNumId w:val="4"/>
  </w:num>
  <w:num w:numId="5" w16cid:durableId="2103916311">
    <w:abstractNumId w:val="7"/>
  </w:num>
  <w:num w:numId="6" w16cid:durableId="1019164545">
    <w:abstractNumId w:val="3"/>
  </w:num>
  <w:num w:numId="7" w16cid:durableId="869607882">
    <w:abstractNumId w:val="2"/>
  </w:num>
  <w:num w:numId="8" w16cid:durableId="231157911">
    <w:abstractNumId w:val="1"/>
  </w:num>
  <w:num w:numId="9" w16cid:durableId="168585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931"/>
    <w:rsid w:val="00326F90"/>
    <w:rsid w:val="005B7130"/>
    <w:rsid w:val="00AA1D8D"/>
    <w:rsid w:val="00B47730"/>
    <w:rsid w:val="00CB0664"/>
    <w:rsid w:val="00D478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23749"/>
  <w14:defaultImageDpi w14:val="300"/>
  <w15:docId w15:val="{AB19FF3B-106E-4E71-A4F8-BCC9A06C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kakileti navya sri</cp:lastModifiedBy>
  <cp:revision>2</cp:revision>
  <dcterms:created xsi:type="dcterms:W3CDTF">2026-09-09T09:10:00Z</dcterms:created>
  <dcterms:modified xsi:type="dcterms:W3CDTF">2026-09-09T09:10:00Z</dcterms:modified>
  <cp:category/>
</cp:coreProperties>
</file>