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31F9" w14:textId="77777777" w:rsidR="00BD0807" w:rsidRDefault="00000000">
      <w:pPr>
        <w:jc w:val="center"/>
      </w:pPr>
      <w:r>
        <w:rPr>
          <w:b/>
          <w:sz w:val="44"/>
        </w:rPr>
        <w:t>PHASE 4 – CREATING A RECORD PRODUCER</w:t>
      </w:r>
    </w:p>
    <w:p w14:paraId="76A9EA2E" w14:textId="77777777" w:rsidR="00BD0807" w:rsidRDefault="00000000">
      <w:pPr>
        <w:jc w:val="center"/>
      </w:pPr>
      <w:r>
        <w:rPr>
          <w:i/>
        </w:rPr>
        <w:t>Employee Raise Issue – Record Producer &amp; Service Portal Integration</w:t>
      </w:r>
    </w:p>
    <w:p w14:paraId="6F89E6E9" w14:textId="77777777" w:rsidR="00BD0807" w:rsidRDefault="00000000">
      <w:pPr>
        <w:pStyle w:val="Heading1"/>
      </w:pPr>
      <w:r>
        <w:t>Description</w:t>
      </w:r>
    </w:p>
    <w:p w14:paraId="186C70C2" w14:textId="77777777" w:rsidR="00BD0807" w:rsidRDefault="00000000">
      <w:r>
        <w:t>This phase creates a Record Producer that allows employees to submit Employee Raise Issue requests from the Service Portal. Variables are mapped to fields in the target table so that submissions create backend records automatically.</w:t>
      </w:r>
    </w:p>
    <w:p w14:paraId="132E7C8D" w14:textId="77777777" w:rsidR="00BD0807" w:rsidRDefault="00000000">
      <w:pPr>
        <w:pStyle w:val="Heading2"/>
      </w:pPr>
      <w:r>
        <w:t>1. Create the Record Producer</w:t>
      </w:r>
    </w:p>
    <w:p w14:paraId="796CD7EE" w14:textId="77777777" w:rsidR="00BD0807" w:rsidRDefault="00000000">
      <w:pPr>
        <w:pStyle w:val="ListNumber"/>
      </w:pPr>
      <w:r>
        <w:t>Navigate to All menus → Service Catalog → Catalog Definition → Record Producers.</w:t>
      </w:r>
    </w:p>
    <w:p w14:paraId="5FA4B3D4" w14:textId="77777777" w:rsidR="00BD0807" w:rsidRDefault="00000000">
      <w:pPr>
        <w:pStyle w:val="ListNumber"/>
      </w:pPr>
      <w:r>
        <w:t>Click New.</w:t>
      </w:r>
    </w:p>
    <w:p w14:paraId="4C93BB49" w14:textId="77777777" w:rsidR="00BD0807" w:rsidRDefault="00000000">
      <w:pPr>
        <w:pStyle w:val="ListNumber"/>
      </w:pPr>
      <w:r>
        <w:t>Name: Raise Employee Issue.</w:t>
      </w:r>
    </w:p>
    <w:p w14:paraId="5A84AF3E" w14:textId="77777777" w:rsidR="00BD0807" w:rsidRDefault="00000000">
      <w:pPr>
        <w:pStyle w:val="ListNumber"/>
      </w:pPr>
      <w:r>
        <w:t>Table: Employee Raise issue.</w:t>
      </w:r>
    </w:p>
    <w:p w14:paraId="2F43C18E" w14:textId="77777777" w:rsidR="00BD0807" w:rsidRDefault="00000000">
      <w:pPr>
        <w:pStyle w:val="ListNumber"/>
      </w:pPr>
      <w:r>
        <w:t>Enter a suitable description in What it will contain.</w:t>
      </w:r>
    </w:p>
    <w:p w14:paraId="55652ADE" w14:textId="77777777" w:rsidR="00BD0807" w:rsidRDefault="00000000">
      <w:pPr>
        <w:pStyle w:val="ListNumber"/>
      </w:pPr>
      <w:r>
        <w:t>Catalog: Service Catalog.</w:t>
      </w:r>
    </w:p>
    <w:p w14:paraId="252A6F07" w14:textId="77777777" w:rsidR="00BD0807" w:rsidRDefault="00000000">
      <w:pPr>
        <w:pStyle w:val="ListNumber"/>
      </w:pPr>
      <w:r>
        <w:t>Category: Service.</w:t>
      </w:r>
    </w:p>
    <w:p w14:paraId="67F213FE" w14:textId="77777777" w:rsidR="00BD0807" w:rsidRDefault="00000000">
      <w:pPr>
        <w:pStyle w:val="ListNumber"/>
      </w:pPr>
      <w:r>
        <w:t>Add an image in the Picture field.</w:t>
      </w:r>
    </w:p>
    <w:p w14:paraId="4CF5D6CE" w14:textId="77777777" w:rsidR="00BD0807" w:rsidRDefault="00000000">
      <w:pPr>
        <w:pStyle w:val="ListNumber"/>
      </w:pPr>
      <w:r>
        <w:t>Set the Meta name to the table name as required.</w:t>
      </w:r>
    </w:p>
    <w:p w14:paraId="0E3E8D62" w14:textId="77777777" w:rsidR="00BD0807" w:rsidRDefault="00000000">
      <w:pPr>
        <w:pStyle w:val="ListNumber"/>
      </w:pPr>
      <w:r>
        <w:t>Save the Record Producer.</w:t>
      </w:r>
    </w:p>
    <w:p w14:paraId="10C29556" w14:textId="77777777" w:rsidR="00BD0807" w:rsidRDefault="00000000">
      <w:pPr>
        <w:pStyle w:val="Heading2"/>
      </w:pPr>
      <w:r>
        <w:t>2. Create and Map Variables</w:t>
      </w:r>
    </w:p>
    <w:p w14:paraId="13E7C894" w14:textId="77777777" w:rsidR="00BD0807" w:rsidRDefault="00000000">
      <w:pPr>
        <w:pStyle w:val="ListNumber"/>
      </w:pPr>
      <w:r>
        <w:t>Under Related Links, open the Variables section and click New.</w:t>
      </w:r>
    </w:p>
    <w:p w14:paraId="3E06A26B" w14:textId="77777777" w:rsidR="00BD0807" w:rsidRDefault="00000000">
      <w:pPr>
        <w:pStyle w:val="ListNumber"/>
      </w:pPr>
      <w:r>
        <w:t>Choose the variable type based on the target table field.</w:t>
      </w:r>
    </w:p>
    <w:p w14:paraId="1F91B5BE" w14:textId="77777777" w:rsidR="00BD0807" w:rsidRDefault="00000000">
      <w:pPr>
        <w:pStyle w:val="ListNumber"/>
      </w:pPr>
      <w:r>
        <w:t>Enable Map to Field.</w:t>
      </w:r>
    </w:p>
    <w:p w14:paraId="33F60FD1" w14:textId="77777777" w:rsidR="00BD0807" w:rsidRDefault="00000000">
      <w:pPr>
        <w:pStyle w:val="ListNumber"/>
      </w:pPr>
      <w:r>
        <w:t>Select the corresponding target field.</w:t>
      </w:r>
    </w:p>
    <w:p w14:paraId="01C99DF2" w14:textId="77777777" w:rsidR="00BD0807" w:rsidRDefault="00000000">
      <w:pPr>
        <w:pStyle w:val="ListNumber"/>
      </w:pPr>
      <w:r>
        <w:t>Use order values such as 100, 200, 300, 400 and 500.</w:t>
      </w:r>
    </w:p>
    <w:p w14:paraId="2EBCF84D" w14:textId="77777777" w:rsidR="00BD0807" w:rsidRDefault="00000000">
      <w:pPr>
        <w:pStyle w:val="ListNumber"/>
      </w:pPr>
      <w:r>
        <w:t>Enter the Question text; Name is generated automatically.</w:t>
      </w:r>
    </w:p>
    <w:p w14:paraId="228E5BF9" w14:textId="77777777" w:rsidR="00BD0807" w:rsidRDefault="00000000">
      <w:pPr>
        <w:pStyle w:val="ListNumber"/>
      </w:pPr>
      <w:r>
        <w:t>Create five variables and save them.</w:t>
      </w:r>
    </w:p>
    <w:p w14:paraId="4A6B1A33" w14:textId="77777777" w:rsidR="00BD0807" w:rsidRDefault="00000000">
      <w:pPr>
        <w:pStyle w:val="Heading2"/>
      </w:pPr>
      <w:r>
        <w:t>Configuration / Field Details</w:t>
      </w:r>
    </w:p>
    <w:tbl>
      <w:tblPr>
        <w:tblW w:w="0" w:type="auto"/>
        <w:jc w:val="center"/>
        <w:tblLook w:val="04A0" w:firstRow="1" w:lastRow="0" w:firstColumn="1" w:lastColumn="0" w:noHBand="0" w:noVBand="1"/>
      </w:tblPr>
      <w:tblGrid>
        <w:gridCol w:w="3312"/>
        <w:gridCol w:w="3312"/>
        <w:gridCol w:w="3312"/>
      </w:tblGrid>
      <w:tr w:rsidR="00BD0807" w14:paraId="36AE879D" w14:textId="77777777">
        <w:trPr>
          <w:jc w:val="center"/>
        </w:trPr>
        <w:tc>
          <w:tcPr>
            <w:tcW w:w="3312" w:type="dxa"/>
          </w:tcPr>
          <w:p w14:paraId="09D8FFF5" w14:textId="77777777" w:rsidR="00BD0807" w:rsidRDefault="00000000">
            <w:r>
              <w:t>Variable</w:t>
            </w:r>
          </w:p>
        </w:tc>
        <w:tc>
          <w:tcPr>
            <w:tcW w:w="3312" w:type="dxa"/>
          </w:tcPr>
          <w:p w14:paraId="64DFFCEB" w14:textId="77777777" w:rsidR="00BD0807" w:rsidRDefault="00000000">
            <w:r>
              <w:t>Type</w:t>
            </w:r>
          </w:p>
        </w:tc>
        <w:tc>
          <w:tcPr>
            <w:tcW w:w="3312" w:type="dxa"/>
          </w:tcPr>
          <w:p w14:paraId="7FF6B5EF" w14:textId="77777777" w:rsidR="00BD0807" w:rsidRDefault="00000000">
            <w:r>
              <w:t>Mapped Field / Notes</w:t>
            </w:r>
          </w:p>
        </w:tc>
      </w:tr>
      <w:tr w:rsidR="00BD0807" w14:paraId="54A5671F" w14:textId="77777777">
        <w:trPr>
          <w:jc w:val="center"/>
        </w:trPr>
        <w:tc>
          <w:tcPr>
            <w:tcW w:w="3312" w:type="dxa"/>
          </w:tcPr>
          <w:p w14:paraId="60955A30" w14:textId="77777777" w:rsidR="00BD0807" w:rsidRDefault="00000000">
            <w:r>
              <w:t>What is the Requester name</w:t>
            </w:r>
          </w:p>
        </w:tc>
        <w:tc>
          <w:tcPr>
            <w:tcW w:w="3312" w:type="dxa"/>
          </w:tcPr>
          <w:p w14:paraId="5CB1E091" w14:textId="77777777" w:rsidR="00BD0807" w:rsidRDefault="00000000">
            <w:r>
              <w:t>Reference</w:t>
            </w:r>
          </w:p>
        </w:tc>
        <w:tc>
          <w:tcPr>
            <w:tcW w:w="3312" w:type="dxa"/>
          </w:tcPr>
          <w:p w14:paraId="2F01018E" w14:textId="77777777" w:rsidR="00BD0807" w:rsidRDefault="00000000">
            <w:r>
              <w:t>Requester / sys_user</w:t>
            </w:r>
          </w:p>
        </w:tc>
      </w:tr>
      <w:tr w:rsidR="00BD0807" w14:paraId="0008BD02" w14:textId="77777777">
        <w:trPr>
          <w:jc w:val="center"/>
        </w:trPr>
        <w:tc>
          <w:tcPr>
            <w:tcW w:w="3312" w:type="dxa"/>
          </w:tcPr>
          <w:p w14:paraId="6871F57D" w14:textId="77777777" w:rsidR="00BD0807" w:rsidRDefault="00000000">
            <w:r>
              <w:t>Which Category</w:t>
            </w:r>
          </w:p>
        </w:tc>
        <w:tc>
          <w:tcPr>
            <w:tcW w:w="3312" w:type="dxa"/>
          </w:tcPr>
          <w:p w14:paraId="76E3A575" w14:textId="77777777" w:rsidR="00BD0807" w:rsidRDefault="00000000">
            <w:r>
              <w:t>Choice</w:t>
            </w:r>
          </w:p>
        </w:tc>
        <w:tc>
          <w:tcPr>
            <w:tcW w:w="3312" w:type="dxa"/>
          </w:tcPr>
          <w:p w14:paraId="164F6CAC" w14:textId="77777777" w:rsidR="00BD0807" w:rsidRDefault="00000000">
            <w:r>
              <w:t>Category – Network, Software, Hardware, Access</w:t>
            </w:r>
          </w:p>
        </w:tc>
      </w:tr>
      <w:tr w:rsidR="00BD0807" w14:paraId="638113AE" w14:textId="77777777">
        <w:trPr>
          <w:jc w:val="center"/>
        </w:trPr>
        <w:tc>
          <w:tcPr>
            <w:tcW w:w="3312" w:type="dxa"/>
          </w:tcPr>
          <w:p w14:paraId="6A47A3E1" w14:textId="77777777" w:rsidR="00BD0807" w:rsidRDefault="00000000">
            <w:r>
              <w:t>What is Subcategory</w:t>
            </w:r>
          </w:p>
        </w:tc>
        <w:tc>
          <w:tcPr>
            <w:tcW w:w="3312" w:type="dxa"/>
          </w:tcPr>
          <w:p w14:paraId="5966EABF" w14:textId="77777777" w:rsidR="00BD0807" w:rsidRDefault="00000000">
            <w:r>
              <w:t>Choice</w:t>
            </w:r>
          </w:p>
        </w:tc>
        <w:tc>
          <w:tcPr>
            <w:tcW w:w="3312" w:type="dxa"/>
          </w:tcPr>
          <w:p w14:paraId="5C487A1A" w14:textId="77777777" w:rsidR="00BD0807" w:rsidRDefault="00000000">
            <w:r>
              <w:t>Subcategory – VPN, Laptop, Server, Forgot password</w:t>
            </w:r>
          </w:p>
        </w:tc>
      </w:tr>
      <w:tr w:rsidR="00BD0807" w14:paraId="4462B61A" w14:textId="77777777">
        <w:trPr>
          <w:jc w:val="center"/>
        </w:trPr>
        <w:tc>
          <w:tcPr>
            <w:tcW w:w="3312" w:type="dxa"/>
          </w:tcPr>
          <w:p w14:paraId="69DCEB0D" w14:textId="77777777" w:rsidR="00BD0807" w:rsidRDefault="00000000">
            <w:r>
              <w:t>Which State is this issue</w:t>
            </w:r>
          </w:p>
        </w:tc>
        <w:tc>
          <w:tcPr>
            <w:tcW w:w="3312" w:type="dxa"/>
          </w:tcPr>
          <w:p w14:paraId="5B3240B1" w14:textId="77777777" w:rsidR="00BD0807" w:rsidRDefault="00000000">
            <w:r>
              <w:t>Choice</w:t>
            </w:r>
          </w:p>
        </w:tc>
        <w:tc>
          <w:tcPr>
            <w:tcW w:w="3312" w:type="dxa"/>
          </w:tcPr>
          <w:p w14:paraId="31E8A084" w14:textId="77777777" w:rsidR="00BD0807" w:rsidRDefault="00000000">
            <w:r>
              <w:t>State – New, In progress, Resolved, Closed</w:t>
            </w:r>
          </w:p>
        </w:tc>
      </w:tr>
      <w:tr w:rsidR="00BD0807" w14:paraId="4DC9F4DD" w14:textId="77777777">
        <w:trPr>
          <w:jc w:val="center"/>
        </w:trPr>
        <w:tc>
          <w:tcPr>
            <w:tcW w:w="3312" w:type="dxa"/>
          </w:tcPr>
          <w:p w14:paraId="19F0EE98" w14:textId="77777777" w:rsidR="00BD0807" w:rsidRDefault="00000000">
            <w:r>
              <w:lastRenderedPageBreak/>
              <w:t>Short description</w:t>
            </w:r>
          </w:p>
        </w:tc>
        <w:tc>
          <w:tcPr>
            <w:tcW w:w="3312" w:type="dxa"/>
          </w:tcPr>
          <w:p w14:paraId="4AFE0D51" w14:textId="77777777" w:rsidR="00BD0807" w:rsidRDefault="00000000">
            <w:r>
              <w:t>Single line text</w:t>
            </w:r>
          </w:p>
        </w:tc>
        <w:tc>
          <w:tcPr>
            <w:tcW w:w="3312" w:type="dxa"/>
          </w:tcPr>
          <w:p w14:paraId="0F51BCF0" w14:textId="77777777" w:rsidR="00BD0807" w:rsidRDefault="00000000">
            <w:r>
              <w:t>Short description / String</w:t>
            </w:r>
          </w:p>
        </w:tc>
      </w:tr>
    </w:tbl>
    <w:p w14:paraId="1ACA580F" w14:textId="07054CDD" w:rsidR="00BD0807" w:rsidRDefault="00000000">
      <w:pPr>
        <w:jc w:val="center"/>
      </w:pPr>
      <w:r>
        <w:rPr>
          <w:b/>
        </w:rPr>
        <w:br/>
        <w:t>Record Producer – Basic Configuration</w:t>
      </w:r>
      <w:r>
        <w:rPr>
          <w:b/>
        </w:rPr>
        <w:br/>
      </w:r>
      <w:r>
        <w:rPr>
          <w:b/>
        </w:rPr>
        <w:br/>
      </w:r>
      <w:r w:rsidR="005762DE">
        <w:rPr>
          <w:noProof/>
        </w:rPr>
        <w:drawing>
          <wp:inline distT="0" distB="0" distL="0" distR="0" wp14:anchorId="71626478" wp14:editId="545DE1EC">
            <wp:extent cx="6309360" cy="2932430"/>
            <wp:effectExtent l="0" t="0" r="0" b="1270"/>
            <wp:docPr id="198537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4072" name="Picture 1985374072"/>
                    <pic:cNvPicPr/>
                  </pic:nvPicPr>
                  <pic:blipFill>
                    <a:blip r:embed="rId6"/>
                    <a:stretch>
                      <a:fillRect/>
                    </a:stretch>
                  </pic:blipFill>
                  <pic:spPr>
                    <a:xfrm>
                      <a:off x="0" y="0"/>
                      <a:ext cx="6309360" cy="2932430"/>
                    </a:xfrm>
                    <a:prstGeom prst="rect">
                      <a:avLst/>
                    </a:prstGeom>
                  </pic:spPr>
                </pic:pic>
              </a:graphicData>
            </a:graphic>
          </wp:inline>
        </w:drawing>
      </w:r>
    </w:p>
    <w:p w14:paraId="5FA0E4A1" w14:textId="77777777" w:rsidR="00BD0807" w:rsidRDefault="00BD0807"/>
    <w:p w14:paraId="3A6FE2A2" w14:textId="3BCFD5A4" w:rsidR="00BD0807" w:rsidRDefault="00000000">
      <w:pPr>
        <w:jc w:val="center"/>
      </w:pPr>
      <w:r>
        <w:rPr>
          <w:b/>
        </w:rPr>
        <w:t>Record Producer Variables</w:t>
      </w:r>
      <w:r>
        <w:rPr>
          <w:b/>
        </w:rPr>
        <w:br/>
      </w:r>
      <w:r>
        <w:rPr>
          <w:b/>
        </w:rPr>
        <w:br/>
      </w:r>
      <w:r w:rsidR="005762DE">
        <w:rPr>
          <w:noProof/>
        </w:rPr>
        <w:drawing>
          <wp:inline distT="0" distB="0" distL="0" distR="0" wp14:anchorId="2F43DB28" wp14:editId="12A21E2A">
            <wp:extent cx="6309360" cy="2026920"/>
            <wp:effectExtent l="0" t="0" r="0" b="0"/>
            <wp:docPr id="75753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1774" name="Picture 757531774"/>
                    <pic:cNvPicPr/>
                  </pic:nvPicPr>
                  <pic:blipFill>
                    <a:blip r:embed="rId7"/>
                    <a:stretch>
                      <a:fillRect/>
                    </a:stretch>
                  </pic:blipFill>
                  <pic:spPr>
                    <a:xfrm>
                      <a:off x="0" y="0"/>
                      <a:ext cx="6309360" cy="2026920"/>
                    </a:xfrm>
                    <a:prstGeom prst="rect">
                      <a:avLst/>
                    </a:prstGeom>
                  </pic:spPr>
                </pic:pic>
              </a:graphicData>
            </a:graphic>
          </wp:inline>
        </w:drawing>
      </w:r>
    </w:p>
    <w:p w14:paraId="71563B23" w14:textId="77777777" w:rsidR="00BD0807" w:rsidRDefault="00BD0807"/>
    <w:p w14:paraId="1427A933" w14:textId="767D1FD5" w:rsidR="00BD0807" w:rsidRDefault="00000000">
      <w:pPr>
        <w:jc w:val="center"/>
      </w:pPr>
      <w:r>
        <w:rPr>
          <w:b/>
        </w:rPr>
        <w:br/>
      </w:r>
      <w:r w:rsidR="005762DE">
        <w:rPr>
          <w:b/>
        </w:rPr>
        <w:br/>
      </w:r>
      <w:r w:rsidR="005762DE">
        <w:rPr>
          <w:b/>
        </w:rPr>
        <w:lastRenderedPageBreak/>
        <w:t>Variable Mapping to Employee Raise Issue Fields</w:t>
      </w:r>
      <w:r>
        <w:rPr>
          <w:b/>
        </w:rPr>
        <w:br/>
      </w:r>
      <w:r w:rsidR="005762DE">
        <w:rPr>
          <w:noProof/>
        </w:rPr>
        <w:drawing>
          <wp:inline distT="0" distB="0" distL="0" distR="0" wp14:anchorId="43C05738" wp14:editId="79DC411E">
            <wp:extent cx="6309360" cy="2195195"/>
            <wp:effectExtent l="0" t="0" r="0" b="0"/>
            <wp:docPr id="1812492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92256" name="Picture 1812492256"/>
                    <pic:cNvPicPr/>
                  </pic:nvPicPr>
                  <pic:blipFill>
                    <a:blip r:embed="rId8"/>
                    <a:stretch>
                      <a:fillRect/>
                    </a:stretch>
                  </pic:blipFill>
                  <pic:spPr>
                    <a:xfrm>
                      <a:off x="0" y="0"/>
                      <a:ext cx="6309360" cy="2195195"/>
                    </a:xfrm>
                    <a:prstGeom prst="rect">
                      <a:avLst/>
                    </a:prstGeom>
                  </pic:spPr>
                </pic:pic>
              </a:graphicData>
            </a:graphic>
          </wp:inline>
        </w:drawing>
      </w:r>
    </w:p>
    <w:p w14:paraId="5092CA31" w14:textId="77777777" w:rsidR="00BD0807" w:rsidRDefault="00BD0807"/>
    <w:p w14:paraId="2A638A47" w14:textId="56B95F49" w:rsidR="00BD0807" w:rsidRDefault="00000000">
      <w:pPr>
        <w:jc w:val="center"/>
      </w:pPr>
      <w:r>
        <w:rPr>
          <w:b/>
        </w:rPr>
        <w:br/>
        <w:t>Raise Employee Issue Record Producer on Service Portal</w:t>
      </w:r>
      <w:r>
        <w:rPr>
          <w:b/>
        </w:rPr>
        <w:br/>
      </w:r>
      <w:r>
        <w:rPr>
          <w:b/>
        </w:rPr>
        <w:br/>
      </w:r>
      <w:r w:rsidR="00F87526">
        <w:rPr>
          <w:noProof/>
        </w:rPr>
        <w:drawing>
          <wp:inline distT="0" distB="0" distL="0" distR="0" wp14:anchorId="208967CF" wp14:editId="51C1143C">
            <wp:extent cx="6308642" cy="1998785"/>
            <wp:effectExtent l="0" t="0" r="0" b="1905"/>
            <wp:docPr id="1856954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4241" name="Picture 1856954241"/>
                    <pic:cNvPicPr/>
                  </pic:nvPicPr>
                  <pic:blipFill>
                    <a:blip r:embed="rId9"/>
                    <a:stretch>
                      <a:fillRect/>
                    </a:stretch>
                  </pic:blipFill>
                  <pic:spPr>
                    <a:xfrm>
                      <a:off x="0" y="0"/>
                      <a:ext cx="6334172" cy="2006874"/>
                    </a:xfrm>
                    <a:prstGeom prst="rect">
                      <a:avLst/>
                    </a:prstGeom>
                  </pic:spPr>
                </pic:pic>
              </a:graphicData>
            </a:graphic>
          </wp:inline>
        </w:drawing>
      </w:r>
    </w:p>
    <w:p w14:paraId="47BC7C6A" w14:textId="16D26527" w:rsidR="00BD0807" w:rsidRDefault="00F87526">
      <w:r>
        <w:rPr>
          <w:noProof/>
        </w:rPr>
        <w:drawing>
          <wp:inline distT="0" distB="0" distL="0" distR="0" wp14:anchorId="207F4CC1" wp14:editId="49D014BD">
            <wp:extent cx="6309360" cy="3007995"/>
            <wp:effectExtent l="0" t="0" r="0" b="1905"/>
            <wp:docPr id="471678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8637" name="Picture 471678637"/>
                    <pic:cNvPicPr/>
                  </pic:nvPicPr>
                  <pic:blipFill>
                    <a:blip r:embed="rId10"/>
                    <a:stretch>
                      <a:fillRect/>
                    </a:stretch>
                  </pic:blipFill>
                  <pic:spPr>
                    <a:xfrm>
                      <a:off x="0" y="0"/>
                      <a:ext cx="6309360" cy="3007995"/>
                    </a:xfrm>
                    <a:prstGeom prst="rect">
                      <a:avLst/>
                    </a:prstGeom>
                  </pic:spPr>
                </pic:pic>
              </a:graphicData>
            </a:graphic>
          </wp:inline>
        </w:drawing>
      </w:r>
    </w:p>
    <w:sectPr w:rsidR="00BD080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023516">
    <w:abstractNumId w:val="8"/>
  </w:num>
  <w:num w:numId="2" w16cid:durableId="1337729286">
    <w:abstractNumId w:val="6"/>
  </w:num>
  <w:num w:numId="3" w16cid:durableId="514151555">
    <w:abstractNumId w:val="5"/>
  </w:num>
  <w:num w:numId="4" w16cid:durableId="1204827461">
    <w:abstractNumId w:val="4"/>
  </w:num>
  <w:num w:numId="5" w16cid:durableId="1880319346">
    <w:abstractNumId w:val="7"/>
  </w:num>
  <w:num w:numId="6" w16cid:durableId="902371166">
    <w:abstractNumId w:val="3"/>
  </w:num>
  <w:num w:numId="7" w16cid:durableId="720205332">
    <w:abstractNumId w:val="2"/>
  </w:num>
  <w:num w:numId="8" w16cid:durableId="1738548194">
    <w:abstractNumId w:val="1"/>
  </w:num>
  <w:num w:numId="9" w16cid:durableId="83927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2DE"/>
    <w:rsid w:val="00AA1D8D"/>
    <w:rsid w:val="00B47730"/>
    <w:rsid w:val="00BD0807"/>
    <w:rsid w:val="00CB0664"/>
    <w:rsid w:val="00DC7388"/>
    <w:rsid w:val="00F87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37678"/>
  <w14:defaultImageDpi w14:val="300"/>
  <w15:docId w15:val="{6D85DAB5-5BC9-4760-AA80-4959BCEC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kakileti navya sri</cp:lastModifiedBy>
  <cp:revision>2</cp:revision>
  <dcterms:created xsi:type="dcterms:W3CDTF">2013-12-23T23:15:00Z</dcterms:created>
  <dcterms:modified xsi:type="dcterms:W3CDTF">2026-09-09T09:26:00Z</dcterms:modified>
  <cp:category/>
</cp:coreProperties>
</file>