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6E343">
      <w:pPr>
        <w:jc w:val="center"/>
      </w:pPr>
      <w:r>
        <w:rPr>
          <w:b/>
          <w:sz w:val="40"/>
        </w:rPr>
        <w:t>PHASE 8 – Conclusion</w:t>
      </w:r>
    </w:p>
    <w:p w14:paraId="6F7073D8">
      <w:pPr>
        <w:jc w:val="center"/>
      </w:pPr>
      <w:r>
        <w:rPr>
          <w:i/>
        </w:rPr>
        <w:t>The Employee Raise Issue – Record Producer &amp; Service Portal Integration project delivers a centralized self-service solution for employees to raise and track workplace issues.</w:t>
      </w:r>
    </w:p>
    <w:p w14:paraId="3353A02B">
      <w:pPr>
        <w:pStyle w:val="2"/>
      </w:pPr>
      <w:r>
        <w:t>Project Outcome</w:t>
      </w:r>
    </w:p>
    <w:p w14:paraId="74938D12">
      <w:r>
        <w:t>The application combines a custom ServiceNow table, structured fields, UI Policies, dependent choices, a Record Producer, and a dedicated Service Portal experience.</w:t>
      </w:r>
    </w:p>
    <w:p w14:paraId="5DBB5E0B">
      <w:pPr>
        <w:pStyle w:val="2"/>
      </w:pPr>
      <w:r>
        <w:t>Key Achievements</w:t>
      </w:r>
    </w:p>
    <w:p w14:paraId="461CA7C3">
      <w:r>
        <w:t>Created a scoped Employee Center application.</w:t>
      </w:r>
    </w:p>
    <w:p w14:paraId="0CE9DD10">
      <w:r>
        <w:t>Designed an Employee Raise Issue table with structured fields.</w:t>
      </w:r>
    </w:p>
    <w:p w14:paraId="72208A00">
      <w:r>
        <w:t>Implemented dynamic UI behavior using UI Policies.</w:t>
      </w:r>
    </w:p>
    <w:p w14:paraId="3E601C88">
      <w:r>
        <w:t>Configured Category and Subcategory dependency.</w:t>
      </w:r>
    </w:p>
    <w:p w14:paraId="4BA84DB4">
      <w:r>
        <w:t>Created a Record Producer for employee issue submission.</w:t>
      </w:r>
    </w:p>
    <w:p w14:paraId="79EEB355">
      <w:r>
        <w:t>Built a dedicated Service Portal and custom page.</w:t>
      </w:r>
    </w:p>
    <w:p w14:paraId="1F6F3958">
      <w:r>
        <w:t>Added custom widgets for improved user interaction.</w:t>
      </w:r>
    </w:p>
    <w:p w14:paraId="417AD6DD">
      <w:r>
        <w:t>Validated the complete request-to-record workflow.</w:t>
      </w:r>
    </w:p>
    <w:p w14:paraId="6254A2F9">
      <w:pPr>
        <w:pStyle w:val="2"/>
      </w:pPr>
      <w:r>
        <w:t>Final Verification</w:t>
      </w:r>
    </w:p>
    <w:p w14:paraId="14A5FEFB">
      <w:r>
        <w:t>After completing all phases, confirm that employees can access the portal, submit an issue, and have the request stored correctly in the Employee Raise Issue table.</w:t>
      </w:r>
    </w:p>
    <w:p w14:paraId="0C46DDB2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99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859</Characters>
  <Lines>0</Lines>
  <Paragraphs>0</Paragraphs>
  <TotalTime>0</TotalTime>
  <ScaleCrop>false</ScaleCrop>
  <LinksUpToDate>false</LinksUpToDate>
  <CharactersWithSpaces>982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WPS_1790340412</cp:lastModifiedBy>
  <dcterms:modified xsi:type="dcterms:W3CDTF">2026-09-29T09:33:04Z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eyJoZGlkIjoiZGE3Y2I3OTRlNTA1NjUwZGY1NGI3NTM4NWZhMGI4N2IiLCJ1c2VySWQiOiI1NDk3NzQ1Mzk4MTYifQ==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B2FB592C7FDA4E1888CE8CA7066FC8E2_12</vt:lpwstr>
  </property>
</Properties>
</file>