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2EA3AB">
      <w:pPr>
        <w:jc w:val="center"/>
      </w:pPr>
      <w:r>
        <w:rPr>
          <w:b/>
          <w:sz w:val="34"/>
        </w:rPr>
        <w:t>EMPLOYEE RAISE ISSUE – RECORD PRODUCER &amp; SERVICE PORTAL INTEGRATION</w:t>
      </w:r>
    </w:p>
    <w:p w14:paraId="35550CA3">
      <w:pPr>
        <w:jc w:val="center"/>
      </w:pPr>
      <w:r>
        <w:rPr>
          <w:b/>
          <w:sz w:val="28"/>
        </w:rPr>
        <w:t>PHASE 8: Conclusion</w:t>
      </w:r>
    </w:p>
    <w:p w14:paraId="3C7A754D">
      <w:pPr>
        <w:pStyle w:val="2"/>
      </w:pPr>
      <w:r>
        <w:t>1. Project Conclusion</w:t>
      </w:r>
    </w:p>
    <w:p w14:paraId="408026D5">
      <w:r>
        <w:t>The Employee Raise Issue – Record Producer &amp; Service Portal Integration project successfully delivers a centralized and user-friendly self-service solution for employees to raise workplace IT issues.</w:t>
      </w:r>
    </w:p>
    <w:p w14:paraId="680E4D5E">
      <w:pPr>
        <w:pStyle w:val="2"/>
      </w:pPr>
      <w:r>
        <w:t>2. Major Components Implemented</w:t>
      </w:r>
    </w:p>
    <w:p w14:paraId="6AD7212C">
      <w:pPr>
        <w:pStyle w:val="23"/>
      </w:pPr>
      <w:r>
        <w:t>Custom scoped Employee Center application.</w:t>
      </w:r>
    </w:p>
    <w:p w14:paraId="65B47818">
      <w:pPr>
        <w:pStyle w:val="23"/>
      </w:pPr>
      <w:r>
        <w:t>Custom Employee Raise Issue table and structured fields.</w:t>
      </w:r>
    </w:p>
    <w:p w14:paraId="7CCB7F11">
      <w:pPr>
        <w:pStyle w:val="23"/>
      </w:pPr>
      <w:r>
        <w:t>UI Policies for mandatory and read-only behavior.</w:t>
      </w:r>
    </w:p>
    <w:p w14:paraId="3E840669">
      <w:pPr>
        <w:pStyle w:val="23"/>
      </w:pPr>
      <w:r>
        <w:t>Category–Subcategory dependency.</w:t>
      </w:r>
    </w:p>
    <w:p w14:paraId="17AF4685">
      <w:pPr>
        <w:pStyle w:val="23"/>
      </w:pPr>
      <w:r>
        <w:t>Raise Employee Issue Record Producer.</w:t>
      </w:r>
    </w:p>
    <w:p w14:paraId="263C691C">
      <w:pPr>
        <w:pStyle w:val="23"/>
      </w:pPr>
      <w:r>
        <w:t>Dedicated Service Portal and portal page.</w:t>
      </w:r>
    </w:p>
    <w:p w14:paraId="5438523D">
      <w:pPr>
        <w:pStyle w:val="23"/>
      </w:pPr>
      <w:r>
        <w:t>Custom widgets using HTML and CSS.</w:t>
      </w:r>
    </w:p>
    <w:p w14:paraId="44BE0575">
      <w:pPr>
        <w:pStyle w:val="23"/>
      </w:pPr>
      <w:r>
        <w:t>End-to-end testing and validation.</w:t>
      </w:r>
    </w:p>
    <w:p w14:paraId="296C9993">
      <w:pPr>
        <w:pStyle w:val="2"/>
      </w:pPr>
      <w:r>
        <w:t>3. Key Benefits</w:t>
      </w:r>
    </w:p>
    <w:p w14:paraId="66DDE4A4">
      <w:pPr>
        <w:pStyle w:val="23"/>
      </w:pPr>
      <w:r>
        <w:t>Standardized and accurate issue submission.</w:t>
      </w:r>
    </w:p>
    <w:p w14:paraId="4122C38D">
      <w:pPr>
        <w:pStyle w:val="23"/>
      </w:pPr>
      <w:r>
        <w:t>Improved data consistency through controlled field behavior.</w:t>
      </w:r>
    </w:p>
    <w:p w14:paraId="1E9AE5FF">
      <w:pPr>
        <w:pStyle w:val="23"/>
      </w:pPr>
      <w:r>
        <w:t>Relevant Subcategory choices based on Category.</w:t>
      </w:r>
    </w:p>
    <w:p w14:paraId="47C47042">
      <w:pPr>
        <w:pStyle w:val="23"/>
      </w:pPr>
      <w:r>
        <w:t>Simple employee self-service experience.</w:t>
      </w:r>
    </w:p>
    <w:p w14:paraId="3F341819">
      <w:pPr>
        <w:pStyle w:val="23"/>
      </w:pPr>
      <w:r>
        <w:t>Automatic backend record creation.</w:t>
      </w:r>
    </w:p>
    <w:p w14:paraId="62B1F2FD">
      <w:pPr>
        <w:pStyle w:val="23"/>
      </w:pPr>
      <w:r>
        <w:t>Improved visibility and easier issue management.</w:t>
      </w:r>
    </w:p>
    <w:p w14:paraId="6811FA1A">
      <w:pPr>
        <w:pStyle w:val="2"/>
      </w:pPr>
      <w:r>
        <w:t>4. Final Outcome</w:t>
      </w:r>
    </w:p>
    <w:p w14:paraId="4140E6E7">
      <w:r>
        <w:t>The project demonstrates how ServiceNow application development, custom tables, UI Policies, field dependencies, Record Producers, Service Portal configuration, and basic HTML/CSS customization can be combined to build a practical employee self-service solution.</w:t>
      </w:r>
    </w:p>
    <w:p w14:paraId="6A2CF9C8">
      <w:pPr>
        <w:pStyle w:val="2"/>
      </w:pPr>
      <w:r>
        <w:t>5. Project Summary</w:t>
      </w:r>
    </w:p>
    <w:p w14:paraId="4BBF3201">
      <w:r>
        <w:t>The solution reduces manual effort, minimizes data inconsistencies, and provides employees with a centralized interface for raising IT-related issues. It also demonstrates practical ServiceNow configuration and development concepts suitable for project reviews, demonstrations, and interviews.</w:t>
      </w:r>
    </w:p>
    <w:p w14:paraId="5A772F84"/>
    <w:p w14:paraId="0CE9C903">
      <w:pPr>
        <w:pBdr>
          <w:top w:val="single" w:color="A6A6A6" w:sz="8" w:space="0"/>
          <w:left w:val="single" w:color="A6A6A6" w:sz="8" w:space="0"/>
          <w:bottom w:val="single" w:color="A6A6A6" w:sz="8" w:space="0"/>
          <w:right w:val="single" w:color="A6A6A6" w:sz="8" w:space="0"/>
        </w:pBdr>
        <w:jc w:val="both"/>
      </w:pPr>
      <w:r>
        <w:rPr>
          <w:b/>
        </w:rPr>
        <w:br w:type="textWrapping"/>
      </w:r>
    </w:p>
    <w:p w14:paraId="377D95BF">
      <w:bookmarkStart w:id="0" w:name="_GoBack"/>
      <w:bookmarkEnd w:id="0"/>
    </w:p>
    <w:sectPr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C0D3B44"/>
    <w:rsid w:val="6A4C6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198</Words>
  <Characters>1364</Characters>
  <Lines>0</Lines>
  <Paragraphs>0</Paragraphs>
  <TotalTime>1</TotalTime>
  <ScaleCrop>false</ScaleCrop>
  <LinksUpToDate>false</LinksUpToDate>
  <CharactersWithSpaces>1538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SANJANA LINGALA</cp:lastModifiedBy>
  <dcterms:modified xsi:type="dcterms:W3CDTF">2026-09-12T08:56:57Z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eyJoZGlkIjoiOTBiYWJiNmVmZjA4NmYxOTkwNTY0NjU3YzAyNjgxZWEiLCJ1c2VySWQiOiI1Njc2MDI5MjkyNjAifQ==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38AD49B2B0E54FAF8A29C9059E0ECF35_13</vt:lpwstr>
  </property>
</Properties>
</file>