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8B5" w:rsidRDefault="0036386E">
      <w:pPr>
        <w:pStyle w:val="1"/>
        <w:tabs>
          <w:tab w:val="clear" w:pos="0"/>
        </w:tabs>
        <w:spacing w:beforeLines="50" w:before="156" w:afterLines="50" w:after="156" w:line="400" w:lineRule="exact"/>
        <w:ind w:left="0" w:firstLine="0"/>
        <w:rPr>
          <w:szCs w:val="21"/>
          <w:lang w:eastAsia="zh-CN"/>
        </w:rPr>
      </w:pPr>
      <w:bookmarkStart w:id="0" w:name="_Toc427504320"/>
      <w:bookmarkStart w:id="1" w:name="_Toc426837050"/>
      <w:bookmarkStart w:id="2" w:name="_Toc426837021"/>
      <w:r>
        <w:rPr>
          <w:szCs w:val="21"/>
        </w:rPr>
        <w:t>课程简介</w:t>
      </w:r>
      <w:bookmarkEnd w:id="0"/>
      <w:bookmarkEnd w:id="1"/>
      <w:bookmarkEnd w:id="2"/>
    </w:p>
    <w:p w:rsidR="00AA08B5" w:rsidRDefault="0036386E">
      <w:pPr>
        <w:pStyle w:val="1"/>
        <w:tabs>
          <w:tab w:val="clear" w:pos="0"/>
        </w:tabs>
        <w:spacing w:beforeLines="50" w:before="156" w:afterLines="50" w:after="156" w:line="400" w:lineRule="exact"/>
        <w:ind w:left="0" w:firstLine="0"/>
        <w:rPr>
          <w:b/>
          <w:szCs w:val="21"/>
          <w:lang w:eastAsia="zh-CN"/>
        </w:rPr>
      </w:pPr>
      <w:r>
        <w:rPr>
          <w:b/>
          <w:szCs w:val="21"/>
        </w:rPr>
        <w:t xml:space="preserve">Course </w:t>
      </w:r>
      <w:r>
        <w:rPr>
          <w:rFonts w:hint="eastAsia"/>
          <w:b/>
          <w:szCs w:val="21"/>
          <w:lang w:eastAsia="zh-CN"/>
        </w:rPr>
        <w:t>Description</w:t>
      </w:r>
    </w:p>
    <w:p w:rsidR="00AA08B5" w:rsidRDefault="00AA08B5">
      <w:pPr>
        <w:adjustRightInd w:val="0"/>
        <w:snapToGrid w:val="0"/>
        <w:spacing w:beforeLines="50" w:before="156" w:afterLines="50" w:after="156" w:line="400" w:lineRule="exact"/>
        <w:contextualSpacing/>
        <w:rPr>
          <w:rFonts w:eastAsia="黑体"/>
          <w:szCs w:val="21"/>
          <w:lang w:eastAsia="zh-CN"/>
        </w:rPr>
      </w:pPr>
    </w:p>
    <w:p w:rsidR="00AA08B5" w:rsidRDefault="0036386E">
      <w:pPr>
        <w:adjustRightInd w:val="0"/>
        <w:snapToGrid w:val="0"/>
        <w:spacing w:beforeLines="50" w:before="156" w:afterLines="50" w:after="156" w:line="400" w:lineRule="exact"/>
        <w:contextualSpacing/>
        <w:rPr>
          <w:rFonts w:eastAsia="黑体"/>
          <w:szCs w:val="21"/>
          <w:lang w:eastAsia="zh-CN"/>
        </w:rPr>
      </w:pPr>
      <w:r>
        <w:rPr>
          <w:rFonts w:eastAsia="黑体"/>
          <w:szCs w:val="21"/>
        </w:rPr>
        <w:t>课程编码</w:t>
      </w:r>
      <w:r>
        <w:rPr>
          <w:rFonts w:eastAsia="黑体" w:hint="eastAsia"/>
          <w:szCs w:val="21"/>
        </w:rPr>
        <w:t>Course Code</w:t>
      </w:r>
      <w:r>
        <w:rPr>
          <w:rFonts w:eastAsia="黑体" w:hint="eastAsia"/>
          <w:szCs w:val="21"/>
          <w:lang w:eastAsia="zh-CN"/>
        </w:rPr>
        <w:t>:</w:t>
      </w:r>
      <w:r>
        <w:rPr>
          <w:rFonts w:eastAsia="黑体"/>
          <w:szCs w:val="21"/>
          <w:lang w:eastAsia="zh-CN"/>
        </w:rPr>
        <w:t xml:space="preserve"> COMP2009B</w:t>
      </w:r>
    </w:p>
    <w:p w:rsidR="00AA08B5" w:rsidRDefault="0036386E">
      <w:pPr>
        <w:adjustRightInd w:val="0"/>
        <w:snapToGrid w:val="0"/>
        <w:spacing w:beforeLines="50" w:before="156" w:afterLines="50" w:after="156" w:line="400" w:lineRule="exact"/>
        <w:contextualSpacing/>
        <w:rPr>
          <w:rFonts w:eastAsiaTheme="minorEastAsia"/>
          <w:szCs w:val="21"/>
          <w:lang w:eastAsia="zh-CN"/>
        </w:rPr>
      </w:pPr>
      <w:r>
        <w:rPr>
          <w:rFonts w:eastAsia="黑体"/>
          <w:szCs w:val="21"/>
        </w:rPr>
        <w:t>课程中文名称</w:t>
      </w:r>
      <w:r>
        <w:rPr>
          <w:rFonts w:eastAsia="黑体"/>
          <w:szCs w:val="21"/>
        </w:rPr>
        <w:t>C</w:t>
      </w:r>
      <w:r>
        <w:rPr>
          <w:rFonts w:eastAsia="黑体" w:hint="eastAsia"/>
          <w:szCs w:val="21"/>
        </w:rPr>
        <w:t xml:space="preserve">ourse </w:t>
      </w:r>
      <w:r>
        <w:rPr>
          <w:spacing w:val="-4"/>
          <w:szCs w:val="21"/>
        </w:rPr>
        <w:t>Title</w:t>
      </w:r>
      <w:r>
        <w:rPr>
          <w:rFonts w:eastAsia="黑体" w:hint="eastAsia"/>
          <w:szCs w:val="21"/>
        </w:rPr>
        <w:t xml:space="preserve"> (Chinese)</w:t>
      </w:r>
      <w:r>
        <w:rPr>
          <w:rFonts w:eastAsia="黑体" w:hint="eastAsia"/>
          <w:szCs w:val="21"/>
          <w:lang w:eastAsia="zh-CN"/>
        </w:rPr>
        <w:t>:</w:t>
      </w:r>
      <w:r>
        <w:rPr>
          <w:rFonts w:eastAsia="黑体"/>
          <w:szCs w:val="21"/>
          <w:lang w:eastAsia="zh-CN"/>
        </w:rPr>
        <w:t xml:space="preserve"> </w:t>
      </w:r>
      <w:r>
        <w:rPr>
          <w:rFonts w:eastAsia="黑体"/>
          <w:szCs w:val="21"/>
          <w:lang w:eastAsia="zh-CN"/>
        </w:rPr>
        <w:t>软件设计与开发实践</w:t>
      </w:r>
      <w:r>
        <w:rPr>
          <w:rFonts w:eastAsia="黑体"/>
          <w:szCs w:val="21"/>
          <w:lang w:eastAsia="zh-CN"/>
        </w:rPr>
        <w:t>B</w:t>
      </w:r>
    </w:p>
    <w:p w:rsidR="00AA08B5" w:rsidRDefault="0036386E">
      <w:pPr>
        <w:adjustRightInd w:val="0"/>
        <w:snapToGrid w:val="0"/>
        <w:spacing w:beforeLines="50" w:before="156" w:afterLines="50" w:after="156" w:line="400" w:lineRule="exact"/>
        <w:contextualSpacing/>
        <w:rPr>
          <w:rFonts w:eastAsia="黑体"/>
          <w:szCs w:val="21"/>
          <w:lang w:eastAsia="zh-CN"/>
        </w:rPr>
      </w:pPr>
      <w:r>
        <w:rPr>
          <w:rFonts w:eastAsia="黑体"/>
          <w:szCs w:val="21"/>
        </w:rPr>
        <w:t>课程英文名称</w:t>
      </w:r>
      <w:r>
        <w:rPr>
          <w:rFonts w:eastAsia="黑体"/>
          <w:szCs w:val="21"/>
        </w:rPr>
        <w:t>C</w:t>
      </w:r>
      <w:r>
        <w:rPr>
          <w:rFonts w:eastAsia="黑体" w:hint="eastAsia"/>
          <w:szCs w:val="21"/>
        </w:rPr>
        <w:t xml:space="preserve">ourse </w:t>
      </w:r>
      <w:r>
        <w:rPr>
          <w:spacing w:val="-4"/>
          <w:szCs w:val="21"/>
        </w:rPr>
        <w:t>Title</w:t>
      </w:r>
      <w:r>
        <w:rPr>
          <w:rFonts w:eastAsia="黑体" w:hint="eastAsia"/>
          <w:szCs w:val="21"/>
          <w:lang w:eastAsia="zh-CN"/>
        </w:rPr>
        <w:t xml:space="preserve"> </w:t>
      </w:r>
      <w:r>
        <w:rPr>
          <w:rFonts w:eastAsia="黑体" w:hint="eastAsia"/>
          <w:szCs w:val="21"/>
        </w:rPr>
        <w:t>( English)</w:t>
      </w:r>
      <w:r>
        <w:rPr>
          <w:rFonts w:eastAsia="黑体" w:hint="eastAsia"/>
          <w:szCs w:val="21"/>
          <w:lang w:eastAsia="zh-CN"/>
        </w:rPr>
        <w:t>:</w:t>
      </w:r>
      <w:r>
        <w:rPr>
          <w:rFonts w:eastAsia="黑体"/>
          <w:szCs w:val="21"/>
          <w:lang w:eastAsia="zh-CN"/>
        </w:rPr>
        <w:t xml:space="preserve"> D</w:t>
      </w:r>
      <w:r>
        <w:rPr>
          <w:rFonts w:eastAsia="黑体" w:hint="eastAsia"/>
          <w:szCs w:val="21"/>
          <w:lang w:eastAsia="zh-CN"/>
        </w:rPr>
        <w:t>ESIGN AND PRACTICE OF SOFTWARE (</w:t>
      </w:r>
      <w:r>
        <w:rPr>
          <w:rFonts w:eastAsia="黑体"/>
          <w:szCs w:val="21"/>
          <w:lang w:eastAsia="zh-CN"/>
        </w:rPr>
        <w:t>B</w:t>
      </w:r>
      <w:r>
        <w:rPr>
          <w:rFonts w:eastAsia="黑体" w:hint="eastAsia"/>
          <w:szCs w:val="21"/>
          <w:lang w:eastAsia="zh-CN"/>
        </w:rPr>
        <w:t>)</w:t>
      </w:r>
    </w:p>
    <w:p w:rsidR="00AA08B5" w:rsidRDefault="0036386E">
      <w:pPr>
        <w:adjustRightInd w:val="0"/>
        <w:snapToGrid w:val="0"/>
        <w:spacing w:beforeLines="50" w:before="156" w:afterLines="50" w:after="156" w:line="400" w:lineRule="exact"/>
        <w:contextualSpacing/>
        <w:rPr>
          <w:lang w:eastAsia="zh-CN"/>
        </w:rPr>
      </w:pPr>
      <w:r>
        <w:rPr>
          <w:rFonts w:eastAsia="黑体" w:hAnsi="黑体"/>
        </w:rPr>
        <w:t>总学时</w:t>
      </w:r>
      <w:r>
        <w:rPr>
          <w:spacing w:val="-4"/>
          <w:szCs w:val="21"/>
        </w:rPr>
        <w:t>Total Hours</w:t>
      </w:r>
      <w:r>
        <w:rPr>
          <w:rFonts w:hAnsi="宋体" w:hint="eastAsia"/>
          <w:lang w:eastAsia="zh-CN"/>
        </w:rPr>
        <w:t xml:space="preserve">: </w:t>
      </w:r>
      <w:r>
        <w:rPr>
          <w:rFonts w:hint="eastAsia"/>
          <w:lang w:eastAsia="zh-CN"/>
        </w:rPr>
        <w:t>32</w:t>
      </w:r>
      <w:r>
        <w:t xml:space="preserve"> </w:t>
      </w:r>
      <w:r>
        <w:rPr>
          <w:rFonts w:hint="eastAsia"/>
        </w:rPr>
        <w:t xml:space="preserve"> </w:t>
      </w:r>
      <w:r>
        <w:t xml:space="preserve"> </w:t>
      </w:r>
      <w:r>
        <w:rPr>
          <w:rFonts w:hint="eastAsia"/>
          <w:lang w:eastAsia="zh-CN"/>
        </w:rPr>
        <w:t xml:space="preserve">    </w:t>
      </w:r>
      <w:r>
        <w:rPr>
          <w:lang w:eastAsia="zh-CN"/>
        </w:rPr>
        <w:t xml:space="preserve"> </w:t>
      </w:r>
      <w:r>
        <w:rPr>
          <w:rFonts w:eastAsia="黑体" w:hAnsi="黑体"/>
        </w:rPr>
        <w:t>讲课学时</w:t>
      </w:r>
      <w:r>
        <w:rPr>
          <w:rFonts w:eastAsia="黑体" w:hAnsi="黑体"/>
        </w:rPr>
        <w:t>Lecture hours</w:t>
      </w:r>
      <w:r>
        <w:rPr>
          <w:rFonts w:eastAsia="黑体" w:hAnsi="黑体" w:hint="eastAsia"/>
          <w:lang w:eastAsia="zh-CN"/>
        </w:rPr>
        <w:t>:</w:t>
      </w:r>
      <w:r>
        <w:t xml:space="preserve"> 4</w:t>
      </w:r>
      <w:r>
        <w:rPr>
          <w:rFonts w:hint="eastAsia"/>
        </w:rPr>
        <w:t xml:space="preserve"> </w:t>
      </w:r>
      <w:r>
        <w:t xml:space="preserve">  </w:t>
      </w:r>
      <w:r>
        <w:rPr>
          <w:rFonts w:hint="eastAsia"/>
        </w:rPr>
        <w:t xml:space="preserve"> </w:t>
      </w:r>
      <w:r>
        <w:t xml:space="preserve">    </w:t>
      </w:r>
      <w:r>
        <w:rPr>
          <w:rFonts w:eastAsia="黑体" w:hAnsi="黑体"/>
        </w:rPr>
        <w:t>实验学时</w:t>
      </w:r>
      <w:r>
        <w:rPr>
          <w:rFonts w:hint="eastAsia"/>
          <w:szCs w:val="21"/>
        </w:rPr>
        <w:t>Lab Hours</w:t>
      </w:r>
      <w:r>
        <w:rPr>
          <w:rFonts w:hAnsi="宋体" w:hint="eastAsia"/>
          <w:lang w:eastAsia="zh-CN"/>
        </w:rPr>
        <w:t>:</w:t>
      </w:r>
      <w:r>
        <w:t xml:space="preserve"> </w:t>
      </w:r>
      <w:r>
        <w:rPr>
          <w:rFonts w:hint="eastAsia"/>
          <w:lang w:eastAsia="zh-CN"/>
        </w:rPr>
        <w:t>28</w:t>
      </w:r>
    </w:p>
    <w:p w:rsidR="00AA08B5" w:rsidRDefault="0036386E">
      <w:pPr>
        <w:adjustRightInd w:val="0"/>
        <w:snapToGrid w:val="0"/>
        <w:spacing w:beforeLines="50" w:before="156" w:afterLines="50" w:after="156" w:line="400" w:lineRule="exact"/>
        <w:contextualSpacing/>
        <w:rPr>
          <w:lang w:eastAsia="zh-CN"/>
        </w:rPr>
      </w:pPr>
      <w:r>
        <w:rPr>
          <w:rFonts w:eastAsia="黑体" w:hAnsi="黑体"/>
        </w:rPr>
        <w:t>上机学时</w:t>
      </w:r>
      <w:r>
        <w:rPr>
          <w:rFonts w:hint="eastAsia"/>
          <w:color w:val="000000"/>
          <w:spacing w:val="-4"/>
        </w:rPr>
        <w:t>C</w:t>
      </w:r>
      <w:r>
        <w:rPr>
          <w:color w:val="000000"/>
          <w:spacing w:val="-4"/>
        </w:rPr>
        <w:t>omputing Practic</w:t>
      </w:r>
      <w:r>
        <w:rPr>
          <w:spacing w:val="-4"/>
        </w:rPr>
        <w:t>al</w:t>
      </w:r>
      <w:r>
        <w:rPr>
          <w:rFonts w:eastAsia="黑体" w:hAnsi="黑体"/>
        </w:rPr>
        <w:t xml:space="preserve"> hours</w:t>
      </w:r>
      <w:r>
        <w:rPr>
          <w:rFonts w:hAnsi="宋体" w:hint="eastAsia"/>
          <w:lang w:eastAsia="zh-CN"/>
        </w:rPr>
        <w:t>:</w:t>
      </w:r>
      <w:r>
        <w:t xml:space="preserve"> 0 </w:t>
      </w:r>
      <w:r>
        <w:rPr>
          <w:rFonts w:hint="eastAsia"/>
        </w:rPr>
        <w:t xml:space="preserve">  </w:t>
      </w:r>
      <w:r>
        <w:rPr>
          <w:rFonts w:eastAsia="黑体"/>
        </w:rPr>
        <w:t xml:space="preserve"> </w:t>
      </w:r>
      <w:r>
        <w:rPr>
          <w:rFonts w:eastAsia="黑体" w:hAnsi="黑体"/>
        </w:rPr>
        <w:t>辅导</w:t>
      </w:r>
      <w:r>
        <w:rPr>
          <w:rFonts w:eastAsia="黑体" w:hAnsi="黑体" w:hint="eastAsia"/>
          <w:lang w:eastAsia="zh-CN"/>
        </w:rPr>
        <w:t>/</w:t>
      </w:r>
      <w:r>
        <w:rPr>
          <w:rFonts w:eastAsia="黑体" w:hAnsi="黑体" w:hint="eastAsia"/>
          <w:lang w:eastAsia="zh-CN"/>
        </w:rPr>
        <w:t>习题课</w:t>
      </w:r>
      <w:r>
        <w:rPr>
          <w:rFonts w:eastAsia="黑体" w:hAnsi="黑体"/>
        </w:rPr>
        <w:t>学时</w:t>
      </w:r>
      <w:r>
        <w:rPr>
          <w:rFonts w:hint="eastAsia"/>
        </w:rPr>
        <w:t>Tutoria</w:t>
      </w:r>
      <w:r>
        <w:rPr>
          <w:rFonts w:hint="eastAsia"/>
          <w:lang w:eastAsia="zh-CN"/>
        </w:rPr>
        <w:t xml:space="preserve">l/ </w:t>
      </w:r>
      <w:r>
        <w:rPr>
          <w:rFonts w:eastAsia="黑体"/>
          <w:szCs w:val="21"/>
        </w:rPr>
        <w:t>Exercises</w:t>
      </w:r>
      <w:r>
        <w:rPr>
          <w:rFonts w:eastAsia="黑体" w:hint="eastAsia"/>
          <w:szCs w:val="21"/>
          <w:lang w:eastAsia="zh-CN"/>
        </w:rPr>
        <w:t xml:space="preserve"> class</w:t>
      </w:r>
      <w:r>
        <w:rPr>
          <w:rFonts w:eastAsia="黑体" w:hAnsi="黑体" w:hint="eastAsia"/>
        </w:rPr>
        <w:t xml:space="preserve"> </w:t>
      </w:r>
      <w:r>
        <w:rPr>
          <w:rFonts w:eastAsia="黑体" w:hAnsi="黑体"/>
        </w:rPr>
        <w:t>hours</w:t>
      </w:r>
      <w:r>
        <w:rPr>
          <w:rFonts w:hAnsi="宋体" w:hint="eastAsia"/>
          <w:lang w:eastAsia="zh-CN"/>
        </w:rPr>
        <w:t>:</w:t>
      </w:r>
      <w:r>
        <w:rPr>
          <w:rFonts w:hAnsi="宋体"/>
          <w:lang w:eastAsia="zh-CN"/>
        </w:rPr>
        <w:t xml:space="preserve"> 0</w:t>
      </w:r>
    </w:p>
    <w:p w:rsidR="00AA08B5" w:rsidRDefault="0036386E">
      <w:pPr>
        <w:tabs>
          <w:tab w:val="left" w:pos="3133"/>
        </w:tabs>
        <w:adjustRightInd w:val="0"/>
        <w:snapToGrid w:val="0"/>
        <w:spacing w:beforeLines="50" w:before="156" w:afterLines="50" w:after="156" w:line="400" w:lineRule="exact"/>
        <w:contextualSpacing/>
        <w:rPr>
          <w:rFonts w:eastAsia="黑体"/>
          <w:szCs w:val="21"/>
          <w:lang w:eastAsia="zh-CN"/>
        </w:rPr>
      </w:pPr>
      <w:r>
        <w:rPr>
          <w:rFonts w:ascii="黑体" w:eastAsia="黑体" w:hAnsi="黑体" w:hint="eastAsia"/>
          <w:spacing w:val="-4"/>
          <w:szCs w:val="21"/>
          <w:lang w:eastAsia="zh-CN"/>
        </w:rPr>
        <w:t>总学分</w:t>
      </w:r>
      <w:r>
        <w:rPr>
          <w:szCs w:val="21"/>
        </w:rPr>
        <w:t>Credit</w:t>
      </w:r>
      <w:r>
        <w:rPr>
          <w:rFonts w:hint="eastAsia"/>
          <w:szCs w:val="21"/>
          <w:lang w:eastAsia="zh-CN"/>
        </w:rPr>
        <w:t>s:</w:t>
      </w:r>
      <w:r>
        <w:rPr>
          <w:szCs w:val="21"/>
          <w:lang w:eastAsia="zh-CN"/>
        </w:rPr>
        <w:t>2</w:t>
      </w:r>
    </w:p>
    <w:p w:rsidR="00AA08B5" w:rsidRDefault="0036386E">
      <w:pPr>
        <w:adjustRightInd w:val="0"/>
        <w:snapToGrid w:val="0"/>
        <w:spacing w:beforeLines="50" w:before="156" w:afterLines="50" w:after="156" w:line="400" w:lineRule="exact"/>
        <w:contextualSpacing/>
        <w:rPr>
          <w:rFonts w:eastAsia="黑体"/>
          <w:szCs w:val="21"/>
          <w:lang w:eastAsia="zh-CN"/>
        </w:rPr>
      </w:pPr>
      <w:r>
        <w:rPr>
          <w:rFonts w:ascii="黑体" w:eastAsia="黑体" w:hAnsi="黑体" w:hint="eastAsia"/>
          <w:spacing w:val="-4"/>
          <w:szCs w:val="21"/>
          <w:lang w:eastAsia="zh-CN"/>
        </w:rPr>
        <w:t>先修课程</w:t>
      </w:r>
      <w:r>
        <w:rPr>
          <w:bCs/>
          <w:color w:val="000000"/>
          <w:szCs w:val="21"/>
        </w:rPr>
        <w:t>Prerequisite</w:t>
      </w:r>
      <w:r>
        <w:rPr>
          <w:rFonts w:hint="eastAsia"/>
          <w:bCs/>
          <w:color w:val="000000"/>
          <w:szCs w:val="21"/>
          <w:lang w:eastAsia="zh-CN"/>
        </w:rPr>
        <w:t>s</w:t>
      </w:r>
      <w:r>
        <w:rPr>
          <w:rFonts w:eastAsia="黑体" w:hint="eastAsia"/>
          <w:szCs w:val="21"/>
          <w:lang w:eastAsia="zh-CN"/>
        </w:rPr>
        <w:t>:</w:t>
      </w:r>
      <w:r>
        <w:rPr>
          <w:rFonts w:eastAsiaTheme="minorEastAsia"/>
          <w:szCs w:val="21"/>
          <w:lang w:eastAsia="zh-CN"/>
        </w:rPr>
        <w:t xml:space="preserve"> </w:t>
      </w:r>
      <w:r>
        <w:rPr>
          <w:rFonts w:eastAsia="黑体"/>
          <w:szCs w:val="21"/>
          <w:lang w:eastAsia="zh-CN"/>
        </w:rPr>
        <w:t>高</w:t>
      </w:r>
      <w:r>
        <w:rPr>
          <w:rFonts w:eastAsia="黑体" w:hint="eastAsia"/>
          <w:szCs w:val="21"/>
          <w:lang w:eastAsia="zh-CN"/>
        </w:rPr>
        <w:t>级语言程序设计、数据结构与算法、算法分析与设计、数据库、软件工程</w:t>
      </w:r>
    </w:p>
    <w:p w:rsidR="00AA08B5" w:rsidRDefault="0036386E">
      <w:pPr>
        <w:widowControl/>
        <w:adjustRightInd w:val="0"/>
        <w:snapToGrid w:val="0"/>
        <w:spacing w:beforeLines="50" w:before="156" w:afterLines="50" w:after="156" w:line="400" w:lineRule="exact"/>
        <w:contextualSpacing/>
        <w:rPr>
          <w:rFonts w:eastAsia="黑体"/>
          <w:szCs w:val="21"/>
          <w:lang w:eastAsia="zh-CN"/>
        </w:rPr>
      </w:pPr>
      <w:r>
        <w:rPr>
          <w:rFonts w:ascii="黑体" w:eastAsia="黑体" w:hAnsi="黑体" w:hint="eastAsia"/>
          <w:spacing w:val="-4"/>
          <w:szCs w:val="21"/>
          <w:lang w:eastAsia="zh-CN"/>
        </w:rPr>
        <w:t>课程简介</w:t>
      </w:r>
      <w:r>
        <w:rPr>
          <w:rFonts w:hint="eastAsia"/>
          <w:szCs w:val="21"/>
          <w:lang w:eastAsia="zh-CN"/>
        </w:rPr>
        <w:t>:</w:t>
      </w:r>
    </w:p>
    <w:p w:rsidR="00AA08B5" w:rsidRDefault="0036386E">
      <w:pPr>
        <w:widowControl/>
        <w:adjustRightInd w:val="0"/>
        <w:snapToGrid w:val="0"/>
        <w:spacing w:beforeLines="50" w:before="156" w:afterLines="50" w:after="156" w:line="400" w:lineRule="exact"/>
        <w:ind w:firstLineChars="200" w:firstLine="420"/>
        <w:contextualSpacing/>
        <w:rPr>
          <w:rFonts w:eastAsia="黑体"/>
          <w:szCs w:val="21"/>
          <w:lang w:eastAsia="zh-CN"/>
        </w:rPr>
      </w:pPr>
      <w:r>
        <w:rPr>
          <w:rFonts w:eastAsia="黑体" w:hint="eastAsia"/>
          <w:szCs w:val="21"/>
          <w:lang w:eastAsia="zh-CN"/>
        </w:rPr>
        <w:t>《软件设计与开发实践</w:t>
      </w:r>
      <w:r>
        <w:rPr>
          <w:rFonts w:eastAsia="黑体" w:hint="eastAsia"/>
          <w:szCs w:val="21"/>
          <w:lang w:eastAsia="zh-CN"/>
        </w:rPr>
        <w:t>B</w:t>
      </w:r>
      <w:r>
        <w:rPr>
          <w:rFonts w:eastAsia="黑体" w:hint="eastAsia"/>
          <w:szCs w:val="21"/>
          <w:lang w:eastAsia="zh-CN"/>
        </w:rPr>
        <w:t>》</w:t>
      </w:r>
      <w:r>
        <w:rPr>
          <w:rFonts w:eastAsia="黑体"/>
          <w:szCs w:val="21"/>
          <w:lang w:eastAsia="zh-CN"/>
        </w:rPr>
        <w:t>课程主要</w:t>
      </w:r>
      <w:r>
        <w:rPr>
          <w:rFonts w:eastAsia="黑体" w:hint="eastAsia"/>
          <w:szCs w:val="21"/>
          <w:lang w:eastAsia="zh-CN"/>
        </w:rPr>
        <w:t>是基于项目学习，锻炼学生动手实践能力的一个重要环节。综合应用</w:t>
      </w:r>
      <w:bookmarkStart w:id="3" w:name="OLE_LINK97"/>
      <w:bookmarkStart w:id="4" w:name="OLE_LINK98"/>
      <w:bookmarkStart w:id="5" w:name="OLE_LINK96"/>
      <w:r>
        <w:rPr>
          <w:rFonts w:eastAsia="黑体" w:hint="eastAsia"/>
          <w:szCs w:val="21"/>
          <w:lang w:eastAsia="zh-CN"/>
        </w:rPr>
        <w:t>《高级语言程序设计》、《数据库原理》、《软件工程》等课程中讲授的知识与方法，进行软件系统的分析、设计、编码、测试等工作。</w:t>
      </w:r>
      <w:bookmarkEnd w:id="3"/>
      <w:bookmarkEnd w:id="4"/>
      <w:bookmarkEnd w:id="5"/>
      <w:r w:rsidR="00E64B2D">
        <w:rPr>
          <w:rFonts w:eastAsia="黑体" w:hint="eastAsia"/>
          <w:szCs w:val="21"/>
          <w:lang w:eastAsia="zh-CN"/>
        </w:rPr>
        <w:t>通过课程的训练，使学生能</w:t>
      </w:r>
      <w:bookmarkStart w:id="6" w:name="_GoBack"/>
      <w:bookmarkEnd w:id="6"/>
      <w:r>
        <w:rPr>
          <w:rFonts w:eastAsia="黑体" w:hint="eastAsia"/>
          <w:szCs w:val="21"/>
          <w:lang w:eastAsia="zh-CN"/>
        </w:rPr>
        <w:t>深刻理解迭代软件开发过程，熟练掌握软件工程工具进行系统建模、项目管理、开发、测试，并提交符合规范的各类软件工程文档。课程采用团队协作开发模式，组建项目组，培养学生的团队合作与交流能力。</w:t>
      </w:r>
    </w:p>
    <w:p w:rsidR="00AA08B5" w:rsidRDefault="0036386E">
      <w:pPr>
        <w:spacing w:beforeLines="50" w:before="156" w:afterLines="50" w:after="156" w:line="400" w:lineRule="exact"/>
        <w:rPr>
          <w:b/>
          <w:szCs w:val="21"/>
          <w:lang w:eastAsia="zh-CN"/>
        </w:rPr>
      </w:pPr>
      <w:r>
        <w:rPr>
          <w:szCs w:val="21"/>
        </w:rPr>
        <w:t>Course</w:t>
      </w:r>
      <w:r>
        <w:rPr>
          <w:rFonts w:hint="eastAsia"/>
          <w:szCs w:val="21"/>
          <w:lang w:eastAsia="zh-CN"/>
        </w:rPr>
        <w:t xml:space="preserve"> Description:</w:t>
      </w:r>
    </w:p>
    <w:p w:rsidR="00AA08B5" w:rsidRDefault="0036386E">
      <w:pPr>
        <w:spacing w:beforeLines="50" w:before="156" w:afterLines="50" w:after="156" w:line="400" w:lineRule="exact"/>
        <w:ind w:firstLineChars="200" w:firstLine="420"/>
        <w:rPr>
          <w:rFonts w:eastAsiaTheme="minorEastAsia"/>
          <w:szCs w:val="21"/>
          <w:lang w:eastAsia="zh-CN"/>
        </w:rPr>
      </w:pPr>
      <w:r>
        <w:rPr>
          <w:rFonts w:eastAsiaTheme="minorEastAsia" w:hint="eastAsia"/>
          <w:szCs w:val="21"/>
          <w:lang w:eastAsia="zh-CN"/>
        </w:rPr>
        <w:t>Design and Practice of Software</w:t>
      </w:r>
      <w:r>
        <w:rPr>
          <w:rFonts w:eastAsiaTheme="minorEastAsia"/>
          <w:szCs w:val="21"/>
          <w:lang w:eastAsia="zh-CN"/>
        </w:rPr>
        <w:t xml:space="preserve"> B is an important part of training student’s practical ability based on project learning. The knowledge and methods in the courses such as high language program design, database principle, </w:t>
      </w:r>
      <w:proofErr w:type="gramStart"/>
      <w:r>
        <w:rPr>
          <w:rFonts w:eastAsiaTheme="minorEastAsia"/>
          <w:szCs w:val="21"/>
          <w:lang w:eastAsia="zh-CN"/>
        </w:rPr>
        <w:t>software</w:t>
      </w:r>
      <w:proofErr w:type="gramEnd"/>
      <w:r>
        <w:rPr>
          <w:rFonts w:eastAsiaTheme="minorEastAsia"/>
          <w:szCs w:val="21"/>
          <w:lang w:eastAsia="zh-CN"/>
        </w:rPr>
        <w:t xml:space="preserve"> engineering and so on are used to carry out the analysis,</w:t>
      </w:r>
      <w:r>
        <w:rPr>
          <w:rFonts w:eastAsiaTheme="minorEastAsia"/>
          <w:szCs w:val="21"/>
          <w:lang w:eastAsia="zh-CN"/>
        </w:rPr>
        <w:t xml:space="preserve"> design, coding and testing of the software system. Through training, student can understand the process of iterative software development, master software engineering tools for system modeling, project management, development, test, and submit all kinds o</w:t>
      </w:r>
      <w:r>
        <w:rPr>
          <w:rFonts w:eastAsiaTheme="minorEastAsia"/>
          <w:szCs w:val="21"/>
          <w:lang w:eastAsia="zh-CN"/>
        </w:rPr>
        <w:t>f software engineering documents that conform to the standard. The course uses teamwork development mode to set up project team to cultivate students’ teamwork and communication ability.</w:t>
      </w:r>
    </w:p>
    <w:p w:rsidR="00AA08B5" w:rsidRDefault="0036386E">
      <w:pPr>
        <w:rPr>
          <w:sz w:val="24"/>
        </w:rPr>
      </w:pPr>
      <w:r>
        <w:rPr>
          <w:rFonts w:eastAsia="黑体" w:hAnsi="黑体" w:hint="eastAsia"/>
          <w:lang w:eastAsia="zh-CN"/>
        </w:rPr>
        <w:t>任课</w:t>
      </w:r>
      <w:r>
        <w:rPr>
          <w:rFonts w:eastAsia="黑体" w:hAnsi="黑体" w:hint="eastAsia"/>
        </w:rPr>
        <w:t>教师（签字）：</w:t>
      </w:r>
      <w:r>
        <w:rPr>
          <w:rFonts w:eastAsia="黑体" w:hAnsi="黑体" w:hint="eastAsia"/>
        </w:rPr>
        <w:t xml:space="preserve">   </w:t>
      </w:r>
      <w:r>
        <w:rPr>
          <w:rFonts w:hint="eastAsia"/>
          <w:sz w:val="24"/>
        </w:rPr>
        <w:t xml:space="preserve">                    </w:t>
      </w:r>
      <w:r>
        <w:rPr>
          <w:rFonts w:eastAsia="黑体" w:hAnsi="黑体" w:hint="eastAsia"/>
        </w:rPr>
        <w:t>主管院长（签字）：</w:t>
      </w:r>
    </w:p>
    <w:p w:rsidR="00AA08B5" w:rsidRDefault="0036386E">
      <w:pPr>
        <w:widowControl/>
        <w:spacing w:line="300" w:lineRule="auto"/>
        <w:jc w:val="left"/>
        <w:rPr>
          <w:szCs w:val="21"/>
        </w:rPr>
      </w:pPr>
      <w:r>
        <w:rPr>
          <w:rFonts w:hint="eastAsia"/>
          <w:szCs w:val="21"/>
          <w:lang w:eastAsia="zh-CN"/>
        </w:rPr>
        <w:t>Instructor</w:t>
      </w:r>
      <w:r>
        <w:rPr>
          <w:rFonts w:hint="eastAsia"/>
          <w:szCs w:val="21"/>
        </w:rPr>
        <w:t xml:space="preserve"> (Signature</w:t>
      </w:r>
      <w:r>
        <w:rPr>
          <w:szCs w:val="21"/>
        </w:rPr>
        <w:t>):</w:t>
      </w:r>
      <w:r>
        <w:rPr>
          <w:rFonts w:hint="eastAsia"/>
          <w:szCs w:val="21"/>
        </w:rPr>
        <w:t xml:space="preserve">    </w:t>
      </w:r>
      <w:r>
        <w:rPr>
          <w:rFonts w:hint="eastAsia"/>
          <w:szCs w:val="21"/>
        </w:rPr>
        <w:t xml:space="preserve">                       </w:t>
      </w:r>
      <w:r>
        <w:rPr>
          <w:rFonts w:hint="eastAsia"/>
          <w:szCs w:val="21"/>
          <w:lang w:eastAsia="zh-CN"/>
        </w:rPr>
        <w:t>Dean</w:t>
      </w:r>
      <w:r>
        <w:rPr>
          <w:rFonts w:hint="eastAsia"/>
          <w:szCs w:val="21"/>
        </w:rPr>
        <w:t xml:space="preserve"> of School (Signature</w:t>
      </w:r>
      <w:r>
        <w:rPr>
          <w:szCs w:val="21"/>
        </w:rPr>
        <w:t>):</w:t>
      </w:r>
    </w:p>
    <w:sectPr w:rsidR="00AA08B5">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86E" w:rsidRDefault="0036386E">
      <w:r>
        <w:separator/>
      </w:r>
    </w:p>
  </w:endnote>
  <w:endnote w:type="continuationSeparator" w:id="0">
    <w:p w:rsidR="0036386E" w:rsidRDefault="0036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8B5" w:rsidRDefault="00AA08B5">
    <w:pPr>
      <w:pStyle w:val="a5"/>
      <w:jc w:val="center"/>
    </w:pPr>
  </w:p>
  <w:p w:rsidR="00AA08B5" w:rsidRDefault="00AA08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86E" w:rsidRDefault="0036386E">
      <w:r>
        <w:separator/>
      </w:r>
    </w:p>
  </w:footnote>
  <w:footnote w:type="continuationSeparator" w:id="0">
    <w:p w:rsidR="0036386E" w:rsidRDefault="003638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7F91"/>
    <w:rsid w:val="AFF6FC64"/>
    <w:rsid w:val="BEF73FB7"/>
    <w:rsid w:val="BFE7C371"/>
    <w:rsid w:val="DF6F0F60"/>
    <w:rsid w:val="EA9E322A"/>
    <w:rsid w:val="EDE66D62"/>
    <w:rsid w:val="F3EF451F"/>
    <w:rsid w:val="F57D7D3C"/>
    <w:rsid w:val="F77EA9E1"/>
    <w:rsid w:val="F8F788DD"/>
    <w:rsid w:val="FA6F5496"/>
    <w:rsid w:val="FCFF0B7E"/>
    <w:rsid w:val="FD16CEEB"/>
    <w:rsid w:val="FFD2FEDD"/>
    <w:rsid w:val="FFDF002C"/>
    <w:rsid w:val="FFFF1D4C"/>
    <w:rsid w:val="000026F2"/>
    <w:rsid w:val="000321B8"/>
    <w:rsid w:val="000436C3"/>
    <w:rsid w:val="0007100A"/>
    <w:rsid w:val="000B64EA"/>
    <w:rsid w:val="000E38B6"/>
    <w:rsid w:val="00111305"/>
    <w:rsid w:val="00112AF9"/>
    <w:rsid w:val="00132FA8"/>
    <w:rsid w:val="00167C4E"/>
    <w:rsid w:val="001A6BAF"/>
    <w:rsid w:val="00354245"/>
    <w:rsid w:val="0036386E"/>
    <w:rsid w:val="003A530F"/>
    <w:rsid w:val="004C251C"/>
    <w:rsid w:val="0053654D"/>
    <w:rsid w:val="00557DD7"/>
    <w:rsid w:val="005702EB"/>
    <w:rsid w:val="005715F7"/>
    <w:rsid w:val="00574D02"/>
    <w:rsid w:val="005C173C"/>
    <w:rsid w:val="005C338A"/>
    <w:rsid w:val="005F53C7"/>
    <w:rsid w:val="005F5835"/>
    <w:rsid w:val="006D46EE"/>
    <w:rsid w:val="006D7E0E"/>
    <w:rsid w:val="00744B51"/>
    <w:rsid w:val="00796F5B"/>
    <w:rsid w:val="007A7FF2"/>
    <w:rsid w:val="007E76C9"/>
    <w:rsid w:val="00815835"/>
    <w:rsid w:val="00832986"/>
    <w:rsid w:val="00852E6C"/>
    <w:rsid w:val="008A1DDD"/>
    <w:rsid w:val="008F0388"/>
    <w:rsid w:val="00902892"/>
    <w:rsid w:val="00943B37"/>
    <w:rsid w:val="009672D1"/>
    <w:rsid w:val="00986710"/>
    <w:rsid w:val="0099115F"/>
    <w:rsid w:val="009A068A"/>
    <w:rsid w:val="009B3106"/>
    <w:rsid w:val="009C7E13"/>
    <w:rsid w:val="00AA08B5"/>
    <w:rsid w:val="00AF6CC8"/>
    <w:rsid w:val="00B11220"/>
    <w:rsid w:val="00B37917"/>
    <w:rsid w:val="00BD2167"/>
    <w:rsid w:val="00BF7F91"/>
    <w:rsid w:val="00C8238A"/>
    <w:rsid w:val="00C96445"/>
    <w:rsid w:val="00CA378B"/>
    <w:rsid w:val="00CB6F73"/>
    <w:rsid w:val="00CC160B"/>
    <w:rsid w:val="00D229D9"/>
    <w:rsid w:val="00DE6D79"/>
    <w:rsid w:val="00E44309"/>
    <w:rsid w:val="00E514FC"/>
    <w:rsid w:val="00E64B2D"/>
    <w:rsid w:val="00F72791"/>
    <w:rsid w:val="00F824DA"/>
    <w:rsid w:val="00F85A82"/>
    <w:rsid w:val="00FB6FDB"/>
    <w:rsid w:val="00FC1C71"/>
    <w:rsid w:val="17BDF8FE"/>
    <w:rsid w:val="1DE7982B"/>
    <w:rsid w:val="2BCB056F"/>
    <w:rsid w:val="3BDAF861"/>
    <w:rsid w:val="3EEE0F42"/>
    <w:rsid w:val="3FFF1F95"/>
    <w:rsid w:val="5FD42573"/>
    <w:rsid w:val="6AF9060B"/>
    <w:rsid w:val="70323701"/>
    <w:rsid w:val="71F5771D"/>
    <w:rsid w:val="77894EC9"/>
    <w:rsid w:val="7BB42784"/>
    <w:rsid w:val="7D7D486A"/>
    <w:rsid w:val="7DFF9FBC"/>
    <w:rsid w:val="7EEDFF23"/>
    <w:rsid w:val="7F2F1203"/>
    <w:rsid w:val="7F7A8F1A"/>
    <w:rsid w:val="7FEFE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743A5-8790-4805-8751-6E432109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Times New Roman" w:eastAsia="宋体" w:hAnsi="Times New Roman" w:cs="Times New Roman"/>
      <w:kern w:val="1"/>
      <w:sz w:val="21"/>
      <w:szCs w:val="24"/>
      <w:lang w:eastAsia="ar-SA"/>
    </w:rPr>
  </w:style>
  <w:style w:type="paragraph" w:styleId="1">
    <w:name w:val="heading 1"/>
    <w:basedOn w:val="a"/>
    <w:next w:val="a"/>
    <w:link w:val="1Char"/>
    <w:qFormat/>
    <w:pPr>
      <w:keepNext/>
      <w:tabs>
        <w:tab w:val="left" w:pos="0"/>
      </w:tabs>
      <w:ind w:left="432" w:hanging="432"/>
      <w:jc w:val="center"/>
      <w:outlineLvl w:val="0"/>
    </w:pPr>
    <w:rPr>
      <w:rFonts w:eastAsia="黑体"/>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character" w:styleId="a7">
    <w:name w:val="annotation reference"/>
    <w:basedOn w:val="a0"/>
    <w:uiPriority w:val="99"/>
    <w:unhideWhenUsed/>
    <w:rPr>
      <w:sz w:val="21"/>
      <w:szCs w:val="21"/>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Times New Roman" w:eastAsia="黑体" w:hAnsi="Times New Roman" w:cs="Times New Roman"/>
      <w:kern w:val="1"/>
      <w:sz w:val="32"/>
      <w:szCs w:val="28"/>
      <w:lang w:eastAsia="ar-SA"/>
    </w:rPr>
  </w:style>
  <w:style w:type="character" w:customStyle="1" w:styleId="Char">
    <w:name w:val="批注文字 Char"/>
    <w:basedOn w:val="a0"/>
    <w:link w:val="a3"/>
    <w:uiPriority w:val="99"/>
    <w:semiHidden/>
    <w:rPr>
      <w:rFonts w:ascii="Times New Roman" w:eastAsia="宋体" w:hAnsi="Times New Roman" w:cs="Times New Roman"/>
      <w:kern w:val="1"/>
      <w:szCs w:val="24"/>
      <w:lang w:eastAsia="ar-SA"/>
    </w:rPr>
  </w:style>
  <w:style w:type="character" w:customStyle="1" w:styleId="Char0">
    <w:name w:val="批注框文本 Char"/>
    <w:basedOn w:val="a0"/>
    <w:link w:val="a4"/>
    <w:uiPriority w:val="99"/>
    <w:semiHidden/>
    <w:rPr>
      <w:rFonts w:ascii="Times New Roman" w:eastAsia="宋体" w:hAnsi="Times New Roman" w:cs="Times New Roman"/>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1246</Characters>
  <Application>Microsoft Office Word</Application>
  <DocSecurity>0</DocSecurity>
  <Lines>10</Lines>
  <Paragraphs>2</Paragraphs>
  <ScaleCrop>false</ScaleCrop>
  <Company>Microsoft</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dc:creator>
  <cp:lastModifiedBy> </cp:lastModifiedBy>
  <cp:revision>31</cp:revision>
  <dcterms:created xsi:type="dcterms:W3CDTF">2016-11-03T02:02:00Z</dcterms:created>
  <dcterms:modified xsi:type="dcterms:W3CDTF">2019-04-29T09:51:00Z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