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package programas;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import java.util.Scanner;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* Click nbfs://nbhost/SystemFileSystem/Templates/Licenses/license-default.txt to change this license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* Click nbfs://nbhost/SystemFileSystem/Templates/Classes/Class.java to edit this template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/**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*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* @author Chema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public class PS_2_13 {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// Leer los tres números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Scanner scanner = new Scanner(System.in);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System.out.print("Ingrese el numero A: ");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double A = scanner.nextDouble();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System.out.print("Ingrese el numero B: ");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double B = scanner.nextDouble();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System.out.print("Ingrese el numero C: ");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double C = scanner.nextDouble();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// Identificar el número mayor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double mayor;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if (A &gt; B &amp;&amp; A &gt; C)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    mayor = A;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} else if (B &gt; A &amp;&amp; B &gt; C)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mayor = B;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  mayor = C;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// Imprimir el número mayor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System.out.println("El numero mayor es: " + mayor);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