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1A7A" w14:textId="77777777" w:rsidR="00D82553" w:rsidRPr="00A34BD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A34BD8">
        <w:rPr>
          <w:rFonts w:ascii="Calibri" w:eastAsia="Calibri" w:hAnsi="Calibri" w:cs="Calibri"/>
          <w:b/>
          <w:sz w:val="28"/>
          <w:szCs w:val="28"/>
        </w:rPr>
        <w:t>Project Design Phase</w:t>
      </w:r>
    </w:p>
    <w:p w14:paraId="21F373DE" w14:textId="77777777" w:rsidR="00D82553" w:rsidRPr="00A34BD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A34BD8">
        <w:rPr>
          <w:rFonts w:ascii="Calibri" w:eastAsia="Calibri" w:hAnsi="Calibri" w:cs="Calibri"/>
          <w:b/>
          <w:sz w:val="28"/>
          <w:szCs w:val="28"/>
        </w:rPr>
        <w:t>Proposed Solution Template</w:t>
      </w:r>
    </w:p>
    <w:p w14:paraId="13B0D24F" w14:textId="77777777" w:rsidR="00D82553" w:rsidRPr="00AA2D15" w:rsidRDefault="00D825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2553" w:rsidRPr="00AA2D15" w14:paraId="21A22B23" w14:textId="77777777">
        <w:tc>
          <w:tcPr>
            <w:tcW w:w="4695" w:type="dxa"/>
          </w:tcPr>
          <w:p w14:paraId="0180DF32" w14:textId="77777777" w:rsidR="00D82553" w:rsidRPr="00AA2D15" w:rsidRDefault="00000000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7FF2102" w14:textId="20301D55" w:rsidR="00D82553" w:rsidRPr="00AA2D15" w:rsidRDefault="009471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AA2D15" w:rsidRPr="00AA2D15">
              <w:rPr>
                <w:rFonts w:ascii="Calibri" w:eastAsia="Calibri" w:hAnsi="Calibri" w:cs="Calibri"/>
              </w:rPr>
              <w:t>-06-2025</w:t>
            </w:r>
          </w:p>
        </w:tc>
      </w:tr>
      <w:tr w:rsidR="00D82553" w:rsidRPr="00AA2D15" w14:paraId="7BD5232E" w14:textId="77777777">
        <w:tc>
          <w:tcPr>
            <w:tcW w:w="4695" w:type="dxa"/>
          </w:tcPr>
          <w:p w14:paraId="655DA1BF" w14:textId="77777777" w:rsidR="00D82553" w:rsidRPr="00AA2D15" w:rsidRDefault="00000000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41319E4" w14:textId="5C62E1A3" w:rsidR="00D82553" w:rsidRPr="00AA2D15" w:rsidRDefault="00AA2D15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LTVIP2025TMID44131</w:t>
            </w:r>
          </w:p>
        </w:tc>
      </w:tr>
      <w:tr w:rsidR="00AB7BE8" w:rsidRPr="00AA2D15" w14:paraId="0C33FD91" w14:textId="77777777">
        <w:tc>
          <w:tcPr>
            <w:tcW w:w="4695" w:type="dxa"/>
          </w:tcPr>
          <w:p w14:paraId="3AB3965F" w14:textId="77777777" w:rsidR="00AB7BE8" w:rsidRPr="00AA2D15" w:rsidRDefault="00AB7BE8" w:rsidP="00AB7BE8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69C7B54" w14:textId="7FD33CE7" w:rsidR="00AB7BE8" w:rsidRPr="00AA2D15" w:rsidRDefault="00AB7BE8" w:rsidP="00AB7B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Hunt:</w:t>
            </w:r>
            <w:r w:rsidR="00D46B6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Find Your Perfect Rental Home</w:t>
            </w:r>
          </w:p>
        </w:tc>
      </w:tr>
      <w:tr w:rsidR="00AB7BE8" w:rsidRPr="00AA2D15" w14:paraId="1840A4EF" w14:textId="77777777">
        <w:tc>
          <w:tcPr>
            <w:tcW w:w="4695" w:type="dxa"/>
          </w:tcPr>
          <w:p w14:paraId="4193520E" w14:textId="77777777" w:rsidR="00AB7BE8" w:rsidRPr="00AA2D15" w:rsidRDefault="00AB7BE8" w:rsidP="00AB7BE8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BBFCDA2" w14:textId="77777777" w:rsidR="00AB7BE8" w:rsidRPr="00AA2D15" w:rsidRDefault="00AB7BE8" w:rsidP="00AB7BE8">
            <w:pPr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041994" w14:textId="77777777" w:rsidR="00D82553" w:rsidRPr="00AA2D15" w:rsidRDefault="00D82553">
      <w:pPr>
        <w:spacing w:after="160" w:line="259" w:lineRule="auto"/>
        <w:rPr>
          <w:rFonts w:ascii="Calibri" w:eastAsia="Calibri" w:hAnsi="Calibri" w:cs="Calibri"/>
        </w:rPr>
      </w:pPr>
    </w:p>
    <w:p w14:paraId="4F55F172" w14:textId="77777777" w:rsidR="00D82553" w:rsidRPr="00AA2D15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A2D15"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Pr="00AA2D15">
        <w:rPr>
          <w:rFonts w:ascii="Calibri" w:eastAsia="Calibri" w:hAnsi="Calibri" w:cs="Calibri"/>
          <w:b/>
        </w:rPr>
        <w:t>DocSpot</w:t>
      </w:r>
      <w:proofErr w:type="spellEnd"/>
      <w:r w:rsidRPr="00AA2D15">
        <w:rPr>
          <w:rFonts w:ascii="Calibri" w:eastAsia="Calibri" w:hAnsi="Calibri" w:cs="Calibri"/>
          <w:b/>
        </w:rPr>
        <w:t xml:space="preserve">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82553" w:rsidRPr="00AA2D15" w14:paraId="48906E35" w14:textId="77777777">
        <w:tc>
          <w:tcPr>
            <w:tcW w:w="846" w:type="dxa"/>
          </w:tcPr>
          <w:p w14:paraId="2F1C827A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A2D15"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3C6478D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A2D15"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8B3E622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A2D15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2553" w:rsidRPr="00AA2D15" w14:paraId="01B6C526" w14:textId="77777777">
        <w:tc>
          <w:tcPr>
            <w:tcW w:w="846" w:type="dxa"/>
          </w:tcPr>
          <w:p w14:paraId="67E0C882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5791A97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Problem Statement</w:t>
            </w:r>
            <w:r w:rsidRPr="00AA2D15"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1FDD3E6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D82553" w:rsidRPr="00AA2D15" w14:paraId="5D9257AD" w14:textId="77777777">
        <w:tc>
          <w:tcPr>
            <w:tcW w:w="846" w:type="dxa"/>
          </w:tcPr>
          <w:p w14:paraId="5BB5E4D3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C184EF5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B99FD2B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D82553" w:rsidRPr="00AA2D15" w14:paraId="2FE4E48A" w14:textId="77777777">
        <w:tc>
          <w:tcPr>
            <w:tcW w:w="846" w:type="dxa"/>
          </w:tcPr>
          <w:p w14:paraId="523A67D4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5AE2402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4A81B19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 Verified property listings</w:t>
            </w:r>
          </w:p>
          <w:p w14:paraId="602454AA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Map-based property search</w:t>
            </w:r>
          </w:p>
          <w:p w14:paraId="6CD0DBA4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Built-in chat and document exchange</w:t>
            </w:r>
          </w:p>
          <w:p w14:paraId="23871346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Online rent payment system</w:t>
            </w:r>
          </w:p>
          <w:p w14:paraId="0FFB1F1A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D82553" w:rsidRPr="00AA2D15" w14:paraId="619EB9EC" w14:textId="77777777">
        <w:tc>
          <w:tcPr>
            <w:tcW w:w="846" w:type="dxa"/>
          </w:tcPr>
          <w:p w14:paraId="7B204F88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1980699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041EE87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Increases trust in property listings</w:t>
            </w:r>
          </w:p>
          <w:p w14:paraId="5C688DCE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Reduces time and cost of finding housing</w:t>
            </w:r>
          </w:p>
          <w:p w14:paraId="3214ECBB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67CA940E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D82553" w:rsidRPr="00AA2D15" w14:paraId="7C5B56C5" w14:textId="77777777">
        <w:tc>
          <w:tcPr>
            <w:tcW w:w="846" w:type="dxa"/>
          </w:tcPr>
          <w:p w14:paraId="214F6E99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F52B194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2737E58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-Freemium for basic users</w:t>
            </w:r>
          </w:p>
          <w:p w14:paraId="43C2A7F2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1DB1CEAD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Commission on rent payments</w:t>
            </w:r>
          </w:p>
          <w:p w14:paraId="49527B91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D82553" w:rsidRPr="00AA2D15" w14:paraId="7ED64BCF" w14:textId="77777777">
        <w:tc>
          <w:tcPr>
            <w:tcW w:w="846" w:type="dxa"/>
          </w:tcPr>
          <w:p w14:paraId="571CAF63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281517E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6201129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073F2931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Modular architecture for easy expansion</w:t>
            </w:r>
          </w:p>
          <w:p w14:paraId="1D1BF85F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Future mobile app support</w:t>
            </w:r>
          </w:p>
          <w:p w14:paraId="5514177F" w14:textId="77777777" w:rsidR="00D82553" w:rsidRPr="00AA2D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A2D15"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7E273AE2" w14:textId="77777777" w:rsidR="00D82553" w:rsidRPr="00AA2D15" w:rsidRDefault="00D82553">
      <w:pPr>
        <w:spacing w:after="160" w:line="259" w:lineRule="auto"/>
      </w:pPr>
    </w:p>
    <w:sectPr w:rsidR="00D82553" w:rsidRPr="00AA2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53"/>
    <w:rsid w:val="00246007"/>
    <w:rsid w:val="0054044B"/>
    <w:rsid w:val="00947164"/>
    <w:rsid w:val="00A34BD8"/>
    <w:rsid w:val="00AA2D15"/>
    <w:rsid w:val="00AB7BE8"/>
    <w:rsid w:val="00B5474A"/>
    <w:rsid w:val="00D46B65"/>
    <w:rsid w:val="00D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29D0"/>
  <w15:docId w15:val="{AA1203BD-D6F2-400B-B832-16587368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9</cp:revision>
  <dcterms:created xsi:type="dcterms:W3CDTF">2025-06-27T04:01:00Z</dcterms:created>
  <dcterms:modified xsi:type="dcterms:W3CDTF">2025-06-28T02:46:00Z</dcterms:modified>
</cp:coreProperties>
</file>