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A62" w:rsidRDefault="00C87A62" w:rsidP="00C87A62">
      <w:r>
        <w:t xml:space="preserve"># </w:t>
      </w:r>
      <w:proofErr w:type="gramStart"/>
      <w:r>
        <w:t>problem</w:t>
      </w:r>
      <w:proofErr w:type="gramEnd"/>
      <w:r>
        <w:t xml:space="preserve"> and context of automation project</w:t>
      </w:r>
    </w:p>
    <w:p w:rsidR="00C87A62" w:rsidRDefault="00C87A62" w:rsidP="00C87A62">
      <w:r>
        <w:t>The problem and context of an automation project in the healthcare sector can be multifaceted and can depend on specific challenges and needs within the industry. Here, I'll outline some common problems and contexts that might drive the development of a healthcare automation project:</w:t>
      </w:r>
    </w:p>
    <w:p w:rsidR="00C87A62" w:rsidRDefault="00C87A62" w:rsidP="00C87A62"/>
    <w:p w:rsidR="00C87A62" w:rsidRDefault="00C87A62" w:rsidP="00C87A62">
      <w:r>
        <w:t>## Problem Statement:</w:t>
      </w:r>
    </w:p>
    <w:p w:rsidR="00C87A62" w:rsidRDefault="00C87A62" w:rsidP="00C87A62">
      <w:r>
        <w:t>Manual Processes and Administrative Overhead:</w:t>
      </w:r>
    </w:p>
    <w:p w:rsidR="00C87A62" w:rsidRDefault="00C87A62" w:rsidP="00C87A62"/>
    <w:p w:rsidR="00C87A62" w:rsidRDefault="00C87A62" w:rsidP="00C87A62">
      <w:r>
        <w:t>Context: Many healthcare facilities still rely on manual processes for tasks like appointment scheduling, record-keeping, and prescription management.</w:t>
      </w:r>
    </w:p>
    <w:p w:rsidR="00C87A62" w:rsidRDefault="00C87A62" w:rsidP="00C87A62">
      <w:r>
        <w:t>Problem: Manual processes can be time-consuming, error-prone, and resource-intensive, leading to inefficiencies and administrative burdens.</w:t>
      </w:r>
    </w:p>
    <w:p w:rsidR="00C87A62" w:rsidRDefault="00C87A62" w:rsidP="00C87A62">
      <w:r>
        <w:t>### Data Management and Integration:</w:t>
      </w:r>
    </w:p>
    <w:p w:rsidR="00C87A62" w:rsidRDefault="00C87A62" w:rsidP="00C87A62"/>
    <w:p w:rsidR="00C87A62" w:rsidRDefault="00C87A62" w:rsidP="00C87A62">
      <w:r>
        <w:t>Context: Healthcare often involves the handling of diverse and complex data from various sources such as patient records, lab results, and imaging.</w:t>
      </w:r>
    </w:p>
    <w:p w:rsidR="00C87A62" w:rsidRDefault="00C87A62" w:rsidP="00C87A62">
      <w:r>
        <w:t>Problem: Integrating and managing this data manually is challenging, leading to data silos, inaccuracies, and difficulties in generating comprehensive patient profiles.</w:t>
      </w:r>
    </w:p>
    <w:p w:rsidR="00C87A62" w:rsidRDefault="00C87A62" w:rsidP="00C87A62">
      <w:r>
        <w:t>### Compliance with Regulations:</w:t>
      </w:r>
    </w:p>
    <w:p w:rsidR="00C87A62" w:rsidRDefault="00C87A62" w:rsidP="00C87A62"/>
    <w:p w:rsidR="00C87A62" w:rsidRDefault="00C87A62" w:rsidP="00C87A62">
      <w:r>
        <w:t>Context: Healthcare is subject to strict regulatory requirements (e.g., HIPAA in the United States) to ensure patient privacy and data security.</w:t>
      </w:r>
    </w:p>
    <w:p w:rsidR="00C87A62" w:rsidRDefault="00C87A62" w:rsidP="00C87A62">
      <w:r>
        <w:t>Problem: Achieving and maintaining compliance can be complex and time-consuming, especially when dealing with evolving regulations.</w:t>
      </w:r>
    </w:p>
    <w:p w:rsidR="00C87A62" w:rsidRDefault="00C87A62" w:rsidP="00C87A62">
      <w:r>
        <w:t>### Patient Engagement and Communication:</w:t>
      </w:r>
    </w:p>
    <w:p w:rsidR="00C87A62" w:rsidRDefault="00C87A62" w:rsidP="00C87A62"/>
    <w:p w:rsidR="00C87A62" w:rsidRDefault="00C87A62" w:rsidP="00C87A62">
      <w:r>
        <w:t xml:space="preserve"> Context: Engaging patients and keeping them informed about appointments, prescriptions, and health recommendations is crucial.</w:t>
      </w:r>
      <w:bookmarkStart w:id="0" w:name="_GoBack"/>
      <w:bookmarkEnd w:id="0"/>
    </w:p>
    <w:p w:rsidR="00C87A62" w:rsidRDefault="00C87A62" w:rsidP="00C87A62">
      <w:r>
        <w:lastRenderedPageBreak/>
        <w:t>Problem: Manual communication methods may lead to delays, missed appointments, and reduced patient satisfaction.</w:t>
      </w:r>
    </w:p>
    <w:p w:rsidR="00C87A62" w:rsidRDefault="00C87A62" w:rsidP="00C87A62"/>
    <w:p w:rsidR="00C87A62" w:rsidRDefault="00C87A62" w:rsidP="00C87A62">
      <w:r>
        <w:t>### Efficient Resource Utilization:</w:t>
      </w:r>
    </w:p>
    <w:p w:rsidR="00C87A62" w:rsidRDefault="00C87A62" w:rsidP="00C87A62"/>
    <w:p w:rsidR="00C87A62" w:rsidRDefault="00C87A62" w:rsidP="00C87A62">
      <w:r>
        <w:t xml:space="preserve"> Context: Healthcare providers need to optimize resource utilization, including staff time, equipment, and facilities.</w:t>
      </w:r>
    </w:p>
    <w:p w:rsidR="00C87A62" w:rsidRDefault="00C87A62" w:rsidP="00C87A62">
      <w:r>
        <w:t>Problem: Without automation, resource allocation may be suboptimal, impacting both patient care and operational costs.</w:t>
      </w:r>
    </w:p>
    <w:p w:rsidR="00C87A62" w:rsidRDefault="00C87A62" w:rsidP="00C87A62">
      <w:r>
        <w:t>Contextual Factors:</w:t>
      </w:r>
    </w:p>
    <w:p w:rsidR="00C87A62" w:rsidRDefault="00C87A62" w:rsidP="00C87A62">
      <w:r>
        <w:t>### Diverse Healthcare Ecosystem:</w:t>
      </w:r>
    </w:p>
    <w:p w:rsidR="00C87A62" w:rsidRDefault="00C87A62" w:rsidP="00C87A62"/>
    <w:p w:rsidR="00C87A62" w:rsidRDefault="00C87A62" w:rsidP="00C87A62">
      <w:r>
        <w:t>Context: The healthcare sector comprises hospitals, clinics, laboratories, pharmacies, and various specialists.</w:t>
      </w:r>
    </w:p>
    <w:p w:rsidR="00C87A62" w:rsidRDefault="00C87A62" w:rsidP="00C87A62">
      <w:r>
        <w:t>Consideration: Any automation solution needs to cater to the diverse needs of this ecosystem and provide interoperability.</w:t>
      </w:r>
    </w:p>
    <w:p w:rsidR="00C87A62" w:rsidRDefault="00C87A62" w:rsidP="00C87A62"/>
    <w:p w:rsidR="00C87A62" w:rsidRDefault="00C87A62" w:rsidP="00C87A62">
      <w:r>
        <w:t>### Technology Infrastructure:</w:t>
      </w:r>
    </w:p>
    <w:p w:rsidR="00C87A62" w:rsidRDefault="00C87A62" w:rsidP="00C87A62"/>
    <w:p w:rsidR="00C87A62" w:rsidRDefault="00C87A62" w:rsidP="00C87A62">
      <w:r>
        <w:t>Context: The existing technology infrastructure in healthcare facilities can vary widely.</w:t>
      </w:r>
    </w:p>
    <w:p w:rsidR="00C87A62" w:rsidRDefault="00C87A62" w:rsidP="00C87A62">
      <w:r>
        <w:t>Consideration: The automation project must be adaptable to integrate with different systems and technologies.</w:t>
      </w:r>
    </w:p>
    <w:p w:rsidR="00C87A62" w:rsidRDefault="00C87A62" w:rsidP="00C87A62"/>
    <w:p w:rsidR="00C87A62" w:rsidRDefault="00C87A62" w:rsidP="00C87A62">
      <w:r>
        <w:t>### Security and Privacy Concerns:</w:t>
      </w:r>
    </w:p>
    <w:p w:rsidR="00C87A62" w:rsidRDefault="00C87A62" w:rsidP="00C87A62"/>
    <w:p w:rsidR="00C87A62" w:rsidRDefault="00C87A62" w:rsidP="00C87A62">
      <w:r>
        <w:t>Context: Healthcare deals with sensitive patient information, and data breaches can have severe consequences.</w:t>
      </w:r>
    </w:p>
    <w:p w:rsidR="00C87A62" w:rsidRDefault="00C87A62" w:rsidP="00C87A62">
      <w:r>
        <w:t>Consideration: Security measures, encryption, and compliance with privacy regulations must be prioritized in the automation project.</w:t>
      </w:r>
    </w:p>
    <w:p w:rsidR="00C87A62" w:rsidRDefault="00C87A62" w:rsidP="00C87A62">
      <w:r>
        <w:lastRenderedPageBreak/>
        <w:t>### User Adoption and Training:</w:t>
      </w:r>
    </w:p>
    <w:p w:rsidR="00C87A62" w:rsidRDefault="00C87A62" w:rsidP="00C87A62"/>
    <w:p w:rsidR="00C87A62" w:rsidRDefault="00C87A62" w:rsidP="00C87A62">
      <w:r>
        <w:t xml:space="preserve"> Context: Healthcare professionals may have varying levels of technological proficiency.</w:t>
      </w:r>
    </w:p>
    <w:p w:rsidR="00C87A62" w:rsidRDefault="00C87A62" w:rsidP="00C87A62">
      <w:r>
        <w:t>Consideration: The project should include user-friendly interfaces and comprehensive training programs to ensure successful adoption.</w:t>
      </w:r>
    </w:p>
    <w:p w:rsidR="00C87A62" w:rsidRDefault="00C87A62" w:rsidP="00C87A62"/>
    <w:p w:rsidR="00C87A62" w:rsidRDefault="00C87A62" w:rsidP="00C87A62">
      <w:r>
        <w:t xml:space="preserve"># </w:t>
      </w:r>
      <w:proofErr w:type="gramStart"/>
      <w:r>
        <w:t>solution</w:t>
      </w:r>
      <w:proofErr w:type="gramEnd"/>
      <w:r>
        <w:t xml:space="preserve"> https://github.com/23W-GBAC/mona-sarhan/blob/main/2.md</w:t>
      </w:r>
    </w:p>
    <w:p w:rsidR="00C87A62" w:rsidRDefault="00C87A62" w:rsidP="00C87A62"/>
    <w:p w:rsidR="00FE0A85" w:rsidRDefault="00FE0A85"/>
    <w:sectPr w:rsidR="00FE0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7F228A"/>
    <w:rsid w:val="007F228A"/>
    <w:rsid w:val="00C87A62"/>
    <w:rsid w:val="00FC764A"/>
    <w:rsid w:val="00FE0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abdelrhaman sarhan</dc:creator>
  <cp:keywords/>
  <dc:description/>
  <cp:lastModifiedBy>abdelrhaman sarhan</cp:lastModifiedBy>
  <cp:revision>3</cp:revision>
  <dcterms:created xsi:type="dcterms:W3CDTF">2024-02-05T11:45:00Z</dcterms:created>
  <dcterms:modified xsi:type="dcterms:W3CDTF">2024-02-05T11:45:00Z</dcterms:modified>
</cp:coreProperties>
</file>