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AI KYC Document Verification Platform</w:t>
      </w:r>
    </w:p>
    <w:p>
      <w:pPr>
        <w:jc w:val="center"/>
      </w:pPr>
      <w:r>
        <w:rPr>
          <w:b/>
          <w:color w:val="2E74B5"/>
          <w:sz w:val="30"/>
        </w:rPr>
        <w:t>Generative AI Capstone Project Documentation</w:t>
      </w:r>
    </w:p>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1F4E79"/>
          </w:tcPr>
          <w:p>
            <w:r/>
            <w:r>
              <w:rPr>
                <w:b/>
                <w:color w:val="FFFFFF"/>
              </w:rPr>
              <w:t>Field</w:t>
            </w:r>
          </w:p>
        </w:tc>
        <w:tc>
          <w:tcPr>
            <w:tcW w:type="dxa" w:w="6912"/>
            <w:vAlign w:val="center"/>
            <w:shd w:fill="1F4E79"/>
          </w:tcPr>
          <w:p>
            <w:r/>
            <w:r>
              <w:rPr>
                <w:b/>
                <w:color w:val="FFFFFF"/>
              </w:rPr>
              <w:t>Details</w:t>
            </w:r>
          </w:p>
        </w:tc>
      </w:tr>
      <w:tr>
        <w:tc>
          <w:tcPr>
            <w:tcW w:type="dxa" w:w="2880"/>
            <w:vAlign w:val="center"/>
          </w:tcPr>
          <w:p>
            <w:r/>
            <w:r>
              <w:rPr>
                <w:b w:val="0"/>
              </w:rPr>
              <w:t>Student Name</w:t>
            </w:r>
          </w:p>
        </w:tc>
        <w:tc>
          <w:tcPr>
            <w:tcW w:type="dxa" w:w="6912"/>
            <w:vAlign w:val="center"/>
          </w:tcPr>
          <w:p>
            <w:r/>
            <w:r>
              <w:rPr>
                <w:b w:val="0"/>
              </w:rPr>
              <w:t>K. Sahasra</w:t>
            </w:r>
          </w:p>
        </w:tc>
      </w:tr>
      <w:tr>
        <w:tc>
          <w:tcPr>
            <w:tcW w:type="dxa" w:w="2880"/>
            <w:vAlign w:val="center"/>
          </w:tcPr>
          <w:p>
            <w:r/>
            <w:r>
              <w:rPr>
                <w:b w:val="0"/>
              </w:rPr>
              <w:t>Roll Number</w:t>
            </w:r>
          </w:p>
        </w:tc>
        <w:tc>
          <w:tcPr>
            <w:tcW w:type="dxa" w:w="6912"/>
            <w:vAlign w:val="center"/>
          </w:tcPr>
          <w:p>
            <w:r/>
            <w:r>
              <w:rPr>
                <w:b w:val="0"/>
              </w:rPr>
              <w:t>23EG110D29</w:t>
            </w:r>
          </w:p>
        </w:tc>
      </w:tr>
      <w:tr>
        <w:tc>
          <w:tcPr>
            <w:tcW w:type="dxa" w:w="2880"/>
            <w:vAlign w:val="center"/>
          </w:tcPr>
          <w:p>
            <w:r/>
            <w:r>
              <w:rPr>
                <w:b w:val="0"/>
              </w:rPr>
              <w:t>Date</w:t>
            </w:r>
          </w:p>
        </w:tc>
        <w:tc>
          <w:tcPr>
            <w:tcW w:type="dxa" w:w="6912"/>
            <w:vAlign w:val="center"/>
          </w:tcPr>
          <w:p>
            <w:r/>
            <w:r>
              <w:rPr>
                <w:b w:val="0"/>
              </w:rPr>
              <w:t>04-06-2026</w:t>
            </w:r>
          </w:p>
        </w:tc>
      </w:tr>
      <w:tr>
        <w:tc>
          <w:tcPr>
            <w:tcW w:type="dxa" w:w="2880"/>
            <w:vAlign w:val="center"/>
          </w:tcPr>
          <w:p>
            <w:r/>
            <w:r>
              <w:rPr>
                <w:b w:val="0"/>
              </w:rPr>
              <w:t>Project Chosen</w:t>
            </w:r>
          </w:p>
        </w:tc>
        <w:tc>
          <w:tcPr>
            <w:tcW w:type="dxa" w:w="6912"/>
            <w:vAlign w:val="center"/>
          </w:tcPr>
          <w:p>
            <w:r/>
            <w:r>
              <w:rPr>
                <w:b w:val="0"/>
              </w:rPr>
              <w:t>AI KYC Document Verification Platform</w:t>
            </w:r>
          </w:p>
        </w:tc>
      </w:tr>
      <w:tr>
        <w:tc>
          <w:tcPr>
            <w:tcW w:type="dxa" w:w="2880"/>
            <w:vAlign w:val="center"/>
          </w:tcPr>
          <w:p>
            <w:r/>
            <w:r>
              <w:rPr>
                <w:b w:val="0"/>
              </w:rPr>
              <w:t>AI Assistant Used</w:t>
            </w:r>
          </w:p>
        </w:tc>
        <w:tc>
          <w:tcPr>
            <w:tcW w:type="dxa" w:w="6912"/>
            <w:vAlign w:val="center"/>
          </w:tcPr>
          <w:p>
            <w:r/>
            <w:r>
              <w:rPr>
                <w:b w:val="0"/>
              </w:rPr>
              <w:t>Codex / ChatGPT</w:t>
            </w:r>
          </w:p>
        </w:tc>
      </w:tr>
      <w:tr>
        <w:tc>
          <w:tcPr>
            <w:tcW w:type="dxa" w:w="2880"/>
            <w:vAlign w:val="center"/>
          </w:tcPr>
          <w:p>
            <w:r/>
            <w:r>
              <w:rPr>
                <w:b w:val="0"/>
              </w:rPr>
              <w:t>Deployment Type</w:t>
            </w:r>
          </w:p>
        </w:tc>
        <w:tc>
          <w:tcPr>
            <w:tcW w:type="dxa" w:w="6912"/>
            <w:vAlign w:val="center"/>
          </w:tcPr>
          <w:p>
            <w:r/>
            <w:r>
              <w:rPr>
                <w:b w:val="0"/>
              </w:rPr>
              <w:t>Frontend and Backend deployed separately on Vercel</w:t>
            </w:r>
          </w:p>
        </w:tc>
      </w:tr>
    </w:tbl>
    <w:p/>
    <w:p>
      <w:pPr>
        <w:jc w:val="center"/>
      </w:pPr>
      <w:r>
        <w:rPr>
          <w:i/>
        </w:rPr>
        <w:t>Reference Format Used: AI Interview Platform sample report structure</w:t>
      </w:r>
    </w:p>
    <w:p>
      <w:r>
        <w:br w:type="page"/>
      </w:r>
    </w:p>
    <w:p>
      <w:pPr>
        <w:pStyle w:val="Heading1"/>
      </w:pPr>
      <w:r>
        <w:t>1. Executive Summary &amp; Final Metrics</w:t>
      </w:r>
    </w:p>
    <w:p>
      <w:r>
        <w:t>The AI KYC Document Verification Platform is a full-stack Generative AI application designed to automate identity document verification. The system allows users to register, upload KYC documents such as Aadhaar, PAN, Passport, or Driving License, and trigger an AI-assisted verification pipeline. The backend uses FastAPI, MongoDB, JWT authentication, OCR extraction, optional RAG storage, and a LangGraph workflow to extract entities and make an approval or rejection decision.</w:t>
      </w:r>
    </w:p>
    <w:tbl>
      <w:tblPr>
        <w:tblStyle w:val="TableGrid"/>
        <w:tblW w:type="auto" w:w="0"/>
        <w:jc w:val="center"/>
        <w:tblLook w:firstColumn="1" w:firstRow="1" w:lastColumn="0" w:lastRow="0" w:noHBand="0" w:noVBand="1" w:val="04A0"/>
      </w:tblPr>
      <w:tblGrid>
        <w:gridCol w:w="4896"/>
        <w:gridCol w:w="4896"/>
      </w:tblGrid>
      <w:tr>
        <w:tc>
          <w:tcPr>
            <w:tcW w:type="dxa" w:w="3456"/>
            <w:vAlign w:val="center"/>
            <w:shd w:fill="1F4E79"/>
          </w:tcPr>
          <w:p>
            <w:r/>
            <w:r>
              <w:rPr>
                <w:b/>
                <w:color w:val="FFFFFF"/>
              </w:rPr>
              <w:t>Metric</w:t>
            </w:r>
          </w:p>
        </w:tc>
        <w:tc>
          <w:tcPr>
            <w:tcW w:type="dxa" w:w="6912"/>
            <w:vAlign w:val="center"/>
            <w:shd w:fill="1F4E79"/>
          </w:tcPr>
          <w:p>
            <w:r/>
            <w:r>
              <w:rPr>
                <w:b/>
                <w:color w:val="FFFFFF"/>
              </w:rPr>
              <w:t>Value</w:t>
            </w:r>
          </w:p>
        </w:tc>
      </w:tr>
      <w:tr>
        <w:tc>
          <w:tcPr>
            <w:tcW w:type="dxa" w:w="3456"/>
            <w:vAlign w:val="center"/>
          </w:tcPr>
          <w:p>
            <w:r/>
            <w:r>
              <w:rPr>
                <w:b w:val="0"/>
              </w:rPr>
              <w:t>Project Category</w:t>
            </w:r>
          </w:p>
        </w:tc>
        <w:tc>
          <w:tcPr>
            <w:tcW w:type="dxa" w:w="6912"/>
            <w:vAlign w:val="center"/>
          </w:tcPr>
          <w:p>
            <w:r/>
            <w:r>
              <w:rPr>
                <w:b w:val="0"/>
              </w:rPr>
              <w:t>LLM + RAG + API + Security + Dashboard + Deployment</w:t>
            </w:r>
          </w:p>
        </w:tc>
      </w:tr>
      <w:tr>
        <w:tc>
          <w:tcPr>
            <w:tcW w:type="dxa" w:w="3456"/>
            <w:vAlign w:val="center"/>
          </w:tcPr>
          <w:p>
            <w:r/>
            <w:r>
              <w:rPr>
                <w:b w:val="0"/>
              </w:rPr>
              <w:t>Frontend Stack</w:t>
            </w:r>
          </w:p>
        </w:tc>
        <w:tc>
          <w:tcPr>
            <w:tcW w:type="dxa" w:w="6912"/>
            <w:vAlign w:val="center"/>
          </w:tcPr>
          <w:p>
            <w:r/>
            <w:r>
              <w:rPr>
                <w:b w:val="0"/>
              </w:rPr>
              <w:t>React, Vite, Axios, React Router, Recharts, Lucide React</w:t>
            </w:r>
          </w:p>
        </w:tc>
      </w:tr>
      <w:tr>
        <w:tc>
          <w:tcPr>
            <w:tcW w:type="dxa" w:w="3456"/>
            <w:vAlign w:val="center"/>
          </w:tcPr>
          <w:p>
            <w:r/>
            <w:r>
              <w:rPr>
                <w:b w:val="0"/>
              </w:rPr>
              <w:t>Backend Stack</w:t>
            </w:r>
          </w:p>
        </w:tc>
        <w:tc>
          <w:tcPr>
            <w:tcW w:type="dxa" w:w="6912"/>
            <w:vAlign w:val="center"/>
          </w:tcPr>
          <w:p>
            <w:r/>
            <w:r>
              <w:rPr>
                <w:b w:val="0"/>
              </w:rPr>
              <w:t>FastAPI, Motor/MongoDB, Pydantic, JWT, bcrypt, LangGraph</w:t>
            </w:r>
          </w:p>
        </w:tc>
      </w:tr>
      <w:tr>
        <w:tc>
          <w:tcPr>
            <w:tcW w:type="dxa" w:w="3456"/>
            <w:vAlign w:val="center"/>
          </w:tcPr>
          <w:p>
            <w:r/>
            <w:r>
              <w:rPr>
                <w:b w:val="0"/>
              </w:rPr>
              <w:t>AI Components</w:t>
            </w:r>
          </w:p>
        </w:tc>
        <w:tc>
          <w:tcPr>
            <w:tcW w:type="dxa" w:w="6912"/>
            <w:vAlign w:val="center"/>
          </w:tcPr>
          <w:p>
            <w:r/>
            <w:r>
              <w:rPr>
                <w:b w:val="0"/>
              </w:rPr>
              <w:t>OCR extraction, LangGraph entity extraction, identity verification, optional Chroma RAG</w:t>
            </w:r>
          </w:p>
        </w:tc>
      </w:tr>
      <w:tr>
        <w:tc>
          <w:tcPr>
            <w:tcW w:type="dxa" w:w="3456"/>
            <w:vAlign w:val="center"/>
          </w:tcPr>
          <w:p>
            <w:r/>
            <w:r>
              <w:rPr>
                <w:b w:val="0"/>
              </w:rPr>
              <w:t>Database</w:t>
            </w:r>
          </w:p>
        </w:tc>
        <w:tc>
          <w:tcPr>
            <w:tcW w:type="dxa" w:w="6912"/>
            <w:vAlign w:val="center"/>
          </w:tcPr>
          <w:p>
            <w:r/>
            <w:r>
              <w:rPr>
                <w:b w:val="0"/>
              </w:rPr>
              <w:t>MongoDB Atlas compatible through MONGODB_URL / MONGO_URI</w:t>
            </w:r>
          </w:p>
        </w:tc>
      </w:tr>
      <w:tr>
        <w:tc>
          <w:tcPr>
            <w:tcW w:type="dxa" w:w="3456"/>
            <w:vAlign w:val="center"/>
          </w:tcPr>
          <w:p>
            <w:r/>
            <w:r>
              <w:rPr>
                <w:b w:val="0"/>
              </w:rPr>
              <w:t>Source Files Counted</w:t>
            </w:r>
          </w:p>
        </w:tc>
        <w:tc>
          <w:tcPr>
            <w:tcW w:type="dxa" w:w="6912"/>
            <w:vAlign w:val="center"/>
          </w:tcPr>
          <w:p>
            <w:r/>
            <w:r>
              <w:rPr>
                <w:b w:val="0"/>
              </w:rPr>
              <w:t>44 source/config files excluding node_modules, dist, .vercel, and caches</w:t>
            </w:r>
          </w:p>
        </w:tc>
      </w:tr>
      <w:tr>
        <w:tc>
          <w:tcPr>
            <w:tcW w:type="dxa" w:w="3456"/>
            <w:vAlign w:val="center"/>
          </w:tcPr>
          <w:p>
            <w:r/>
            <w:r>
              <w:rPr>
                <w:b w:val="0"/>
              </w:rPr>
              <w:t>Total Lines of Code Counted</w:t>
            </w:r>
          </w:p>
        </w:tc>
        <w:tc>
          <w:tcPr>
            <w:tcW w:type="dxa" w:w="6912"/>
            <w:vAlign w:val="center"/>
          </w:tcPr>
          <w:p>
            <w:r/>
            <w:r>
              <w:rPr>
                <w:b w:val="0"/>
              </w:rPr>
              <w:t>6,278 lines</w:t>
            </w:r>
          </w:p>
        </w:tc>
      </w:tr>
      <w:tr>
        <w:tc>
          <w:tcPr>
            <w:tcW w:type="dxa" w:w="3456"/>
            <w:vAlign w:val="center"/>
          </w:tcPr>
          <w:p>
            <w:r/>
            <w:r>
              <w:rPr>
                <w:b w:val="0"/>
              </w:rPr>
              <w:t>User Roles</w:t>
            </w:r>
          </w:p>
        </w:tc>
        <w:tc>
          <w:tcPr>
            <w:tcW w:type="dxa" w:w="6912"/>
            <w:vAlign w:val="center"/>
          </w:tcPr>
          <w:p>
            <w:r/>
            <w:r>
              <w:rPr>
                <w:b w:val="0"/>
              </w:rPr>
              <w:t>User and Admin</w:t>
            </w:r>
          </w:p>
        </w:tc>
      </w:tr>
      <w:tr>
        <w:tc>
          <w:tcPr>
            <w:tcW w:type="dxa" w:w="3456"/>
            <w:vAlign w:val="center"/>
          </w:tcPr>
          <w:p>
            <w:r/>
            <w:r>
              <w:rPr>
                <w:b w:val="0"/>
              </w:rPr>
              <w:t>Document Types Supported</w:t>
            </w:r>
          </w:p>
        </w:tc>
        <w:tc>
          <w:tcPr>
            <w:tcW w:type="dxa" w:w="6912"/>
            <w:vAlign w:val="center"/>
          </w:tcPr>
          <w:p>
            <w:r/>
            <w:r>
              <w:rPr>
                <w:b w:val="0"/>
              </w:rPr>
              <w:t>Aadhaar, PAN, Passport, Driving License</w:t>
            </w:r>
          </w:p>
        </w:tc>
      </w:tr>
      <w:tr>
        <w:tc>
          <w:tcPr>
            <w:tcW w:type="dxa" w:w="3456"/>
            <w:vAlign w:val="center"/>
          </w:tcPr>
          <w:p>
            <w:r/>
            <w:r>
              <w:rPr>
                <w:b w:val="0"/>
              </w:rPr>
              <w:t>Deployment Status</w:t>
            </w:r>
          </w:p>
        </w:tc>
        <w:tc>
          <w:tcPr>
            <w:tcW w:type="dxa" w:w="6912"/>
            <w:vAlign w:val="center"/>
          </w:tcPr>
          <w:p>
            <w:r/>
            <w:r>
              <w:rPr>
                <w:b w:val="0"/>
              </w:rPr>
              <w:t>Backend verified with 200 response; frontend public alias verified with 200 response</w:t>
            </w:r>
          </w:p>
        </w:tc>
      </w:tr>
    </w:tbl>
    <w:p/>
    <w:p>
      <w:pPr>
        <w:pStyle w:val="Heading1"/>
      </w:pPr>
      <w:r>
        <w:t>2. Master Prompt &amp; Modification Log</w:t>
      </w:r>
    </w:p>
    <w:p>
      <w:r>
        <w:t>The following log is reconstructed from the built codebase and the deployment/debugging session. It follows the same format as the provided sample document and records the major AI-assisted development requests, accepted outputs, and fixes.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864"/>
            <w:vAlign w:val="center"/>
            <w:shd w:fill="1F4E79"/>
          </w:tcPr>
          <w:p>
            <w:r/>
            <w:r>
              <w:rPr>
                <w:b/>
                <w:color w:val="FFFFFF"/>
              </w:rPr>
              <w:t>Prompt #</w:t>
            </w:r>
          </w:p>
        </w:tc>
        <w:tc>
          <w:tcPr>
            <w:tcW w:type="dxa" w:w="4176"/>
            <w:vAlign w:val="center"/>
            <w:shd w:fill="1F4E79"/>
          </w:tcPr>
          <w:p>
            <w:r/>
            <w:r>
              <w:rPr>
                <w:b/>
                <w:color w:val="FFFFFF"/>
              </w:rPr>
              <w:t>Prompt Summary / Key Intent</w:t>
            </w:r>
          </w:p>
        </w:tc>
        <w:tc>
          <w:tcPr>
            <w:tcW w:type="dxa" w:w="1296"/>
            <w:vAlign w:val="center"/>
            <w:shd w:fill="1F4E79"/>
          </w:tcPr>
          <w:p>
            <w:r/>
            <w:r>
              <w:rPr>
                <w:b/>
                <w:color w:val="FFFFFF"/>
              </w:rPr>
              <w:t>Status</w:t>
            </w:r>
          </w:p>
        </w:tc>
        <w:tc>
          <w:tcPr>
            <w:tcW w:type="dxa" w:w="4320"/>
            <w:vAlign w:val="center"/>
            <w:shd w:fill="1F4E79"/>
          </w:tcPr>
          <w:p>
            <w:r/>
            <w:r>
              <w:rPr>
                <w:b/>
                <w:color w:val="FFFFFF"/>
              </w:rPr>
              <w:t>Action Taken / Changes Made</w:t>
            </w:r>
          </w:p>
        </w:tc>
      </w:tr>
      <w:tr>
        <w:tc>
          <w:tcPr>
            <w:tcW w:type="dxa" w:w="864"/>
            <w:vAlign w:val="center"/>
          </w:tcPr>
          <w:p>
            <w:r/>
            <w:r>
              <w:rPr>
                <w:b w:val="0"/>
              </w:rPr>
              <w:t>01</w:t>
            </w:r>
          </w:p>
        </w:tc>
        <w:tc>
          <w:tcPr>
            <w:tcW w:type="dxa" w:w="4176"/>
            <w:vAlign w:val="center"/>
          </w:tcPr>
          <w:p>
            <w:r/>
            <w:r>
              <w:rPr>
                <w:b w:val="0"/>
              </w:rPr>
              <w:t>Build a full-stack AI KYC verification platform with LLM, RAG, API, security, dashboard, and deployment.</w:t>
            </w:r>
          </w:p>
        </w:tc>
        <w:tc>
          <w:tcPr>
            <w:tcW w:type="dxa" w:w="1296"/>
            <w:vAlign w:val="center"/>
          </w:tcPr>
          <w:p>
            <w:r/>
            <w:r>
              <w:rPr>
                <w:b w:val="0"/>
              </w:rPr>
              <w:t>Accepted</w:t>
            </w:r>
          </w:p>
        </w:tc>
        <w:tc>
          <w:tcPr>
            <w:tcW w:type="dxa" w:w="4320"/>
            <w:vAlign w:val="center"/>
          </w:tcPr>
          <w:p>
            <w:r/>
            <w:r>
              <w:rPr>
                <w:b w:val="0"/>
              </w:rPr>
              <w:t>Generated the project architecture with React frontend, FastAPI backend, MongoDB data layer, and AI pipeline modules.</w:t>
            </w:r>
          </w:p>
        </w:tc>
      </w:tr>
      <w:tr>
        <w:tc>
          <w:tcPr>
            <w:tcW w:type="dxa" w:w="864"/>
            <w:vAlign w:val="center"/>
          </w:tcPr>
          <w:p>
            <w:r/>
            <w:r>
              <w:rPr>
                <w:b w:val="0"/>
              </w:rPr>
              <w:t>02</w:t>
            </w:r>
          </w:p>
        </w:tc>
        <w:tc>
          <w:tcPr>
            <w:tcW w:type="dxa" w:w="4176"/>
            <w:vAlign w:val="center"/>
          </w:tcPr>
          <w:p>
            <w:r/>
            <w:r>
              <w:rPr>
                <w:b w:val="0"/>
              </w:rPr>
              <w:t>Create backend API structure with authentication, document upload, verification, and admin routes.</w:t>
            </w:r>
          </w:p>
        </w:tc>
        <w:tc>
          <w:tcPr>
            <w:tcW w:type="dxa" w:w="1296"/>
            <w:vAlign w:val="center"/>
          </w:tcPr>
          <w:p>
            <w:r/>
            <w:r>
              <w:rPr>
                <w:b w:val="0"/>
              </w:rPr>
              <w:t>Accepted</w:t>
            </w:r>
          </w:p>
        </w:tc>
        <w:tc>
          <w:tcPr>
            <w:tcW w:type="dxa" w:w="4320"/>
            <w:vAlign w:val="center"/>
          </w:tcPr>
          <w:p>
            <w:r/>
            <w:r>
              <w:rPr>
                <w:b w:val="0"/>
              </w:rPr>
              <w:t>Implemented FastAPI routers for auth, documents, verify, and admin under /api/v1.</w:t>
            </w:r>
          </w:p>
        </w:tc>
      </w:tr>
      <w:tr>
        <w:tc>
          <w:tcPr>
            <w:tcW w:type="dxa" w:w="864"/>
            <w:vAlign w:val="center"/>
          </w:tcPr>
          <w:p>
            <w:r/>
            <w:r>
              <w:rPr>
                <w:b w:val="0"/>
              </w:rPr>
              <w:t>03</w:t>
            </w:r>
          </w:p>
        </w:tc>
        <w:tc>
          <w:tcPr>
            <w:tcW w:type="dxa" w:w="4176"/>
            <w:vAlign w:val="center"/>
          </w:tcPr>
          <w:p>
            <w:r/>
            <w:r>
              <w:rPr>
                <w:b w:val="0"/>
              </w:rPr>
              <w:t>Add user registration and login with secure password handling.</w:t>
            </w:r>
          </w:p>
        </w:tc>
        <w:tc>
          <w:tcPr>
            <w:tcW w:type="dxa" w:w="1296"/>
            <w:vAlign w:val="center"/>
          </w:tcPr>
          <w:p>
            <w:r/>
            <w:r>
              <w:rPr>
                <w:b w:val="0"/>
              </w:rPr>
              <w:t>Accepted</w:t>
            </w:r>
          </w:p>
        </w:tc>
        <w:tc>
          <w:tcPr>
            <w:tcW w:type="dxa" w:w="4320"/>
            <w:vAlign w:val="center"/>
          </w:tcPr>
          <w:p>
            <w:r/>
            <w:r>
              <w:rPr>
                <w:b w:val="0"/>
              </w:rPr>
              <w:t>Implemented JWT token creation, bcrypt password hashing, OAuth2 bearer token validation, and role-aware user models.</w:t>
            </w:r>
          </w:p>
        </w:tc>
      </w:tr>
      <w:tr>
        <w:tc>
          <w:tcPr>
            <w:tcW w:type="dxa" w:w="864"/>
            <w:vAlign w:val="center"/>
          </w:tcPr>
          <w:p>
            <w:r/>
            <w:r>
              <w:rPr>
                <w:b w:val="0"/>
              </w:rPr>
              <w:t>04</w:t>
            </w:r>
          </w:p>
        </w:tc>
        <w:tc>
          <w:tcPr>
            <w:tcW w:type="dxa" w:w="4176"/>
            <w:vAlign w:val="center"/>
          </w:tcPr>
          <w:p>
            <w:r/>
            <w:r>
              <w:rPr>
                <w:b w:val="0"/>
              </w:rPr>
              <w:t>Create user dashboard for uploading KYC documents and tracking verification status.</w:t>
            </w:r>
          </w:p>
        </w:tc>
        <w:tc>
          <w:tcPr>
            <w:tcW w:type="dxa" w:w="1296"/>
            <w:vAlign w:val="center"/>
          </w:tcPr>
          <w:p>
            <w:r/>
            <w:r>
              <w:rPr>
                <w:b w:val="0"/>
              </w:rPr>
              <w:t>Accepted</w:t>
            </w:r>
          </w:p>
        </w:tc>
        <w:tc>
          <w:tcPr>
            <w:tcW w:type="dxa" w:w="4320"/>
            <w:vAlign w:val="center"/>
          </w:tcPr>
          <w:p>
            <w:r/>
            <w:r>
              <w:rPr>
                <w:b w:val="0"/>
              </w:rPr>
              <w:t>Built React dashboard with document type selector, file upload, verification trigger, and status cards.</w:t>
            </w:r>
          </w:p>
        </w:tc>
      </w:tr>
      <w:tr>
        <w:tc>
          <w:tcPr>
            <w:tcW w:type="dxa" w:w="864"/>
            <w:vAlign w:val="center"/>
          </w:tcPr>
          <w:p>
            <w:r/>
            <w:r>
              <w:rPr>
                <w:b w:val="0"/>
              </w:rPr>
              <w:t>05</w:t>
            </w:r>
          </w:p>
        </w:tc>
        <w:tc>
          <w:tcPr>
            <w:tcW w:type="dxa" w:w="4176"/>
            <w:vAlign w:val="center"/>
          </w:tcPr>
          <w:p>
            <w:r/>
            <w:r>
              <w:rPr>
                <w:b w:val="0"/>
              </w:rPr>
              <w:t>Create admin dashboard for system monitoring.</w:t>
            </w:r>
          </w:p>
        </w:tc>
        <w:tc>
          <w:tcPr>
            <w:tcW w:type="dxa" w:w="1296"/>
            <w:vAlign w:val="center"/>
          </w:tcPr>
          <w:p>
            <w:r/>
            <w:r>
              <w:rPr>
                <w:b w:val="0"/>
              </w:rPr>
              <w:t>Accepted</w:t>
            </w:r>
          </w:p>
        </w:tc>
        <w:tc>
          <w:tcPr>
            <w:tcW w:type="dxa" w:w="4320"/>
            <w:vAlign w:val="center"/>
          </w:tcPr>
          <w:p>
            <w:r/>
            <w:r>
              <w:rPr>
                <w:b w:val="0"/>
              </w:rPr>
              <w:t>Built admin overview with user count, document count, status distribution charts, manual review count, and registered user table.</w:t>
            </w:r>
          </w:p>
        </w:tc>
      </w:tr>
      <w:tr>
        <w:tc>
          <w:tcPr>
            <w:tcW w:type="dxa" w:w="864"/>
            <w:vAlign w:val="center"/>
          </w:tcPr>
          <w:p>
            <w:r/>
            <w:r>
              <w:rPr>
                <w:b w:val="0"/>
              </w:rPr>
              <w:t>06</w:t>
            </w:r>
          </w:p>
        </w:tc>
        <w:tc>
          <w:tcPr>
            <w:tcW w:type="dxa" w:w="4176"/>
            <w:vAlign w:val="center"/>
          </w:tcPr>
          <w:p>
            <w:r/>
            <w:r>
              <w:rPr>
                <w:b w:val="0"/>
              </w:rPr>
              <w:t>Implement OCR extraction for image/PDF documents.</w:t>
            </w:r>
          </w:p>
        </w:tc>
        <w:tc>
          <w:tcPr>
            <w:tcW w:type="dxa" w:w="1296"/>
            <w:vAlign w:val="center"/>
          </w:tcPr>
          <w:p>
            <w:r/>
            <w:r>
              <w:rPr>
                <w:b w:val="0"/>
              </w:rPr>
              <w:t>Accepted</w:t>
            </w:r>
          </w:p>
        </w:tc>
        <w:tc>
          <w:tcPr>
            <w:tcW w:type="dxa" w:w="4320"/>
            <w:vAlign w:val="center"/>
          </w:tcPr>
          <w:p>
            <w:r/>
            <w:r>
              <w:rPr>
                <w:b w:val="0"/>
              </w:rPr>
              <w:t>Added pytesseract, Pillow, and pdf2image based extraction with graceful fallback when OCR binaries are unavailable.</w:t>
            </w:r>
          </w:p>
        </w:tc>
      </w:tr>
      <w:tr>
        <w:tc>
          <w:tcPr>
            <w:tcW w:type="dxa" w:w="864"/>
            <w:vAlign w:val="center"/>
          </w:tcPr>
          <w:p>
            <w:r/>
            <w:r>
              <w:rPr>
                <w:b w:val="0"/>
              </w:rPr>
              <w:t>07</w:t>
            </w:r>
          </w:p>
        </w:tc>
        <w:tc>
          <w:tcPr>
            <w:tcW w:type="dxa" w:w="4176"/>
            <w:vAlign w:val="center"/>
          </w:tcPr>
          <w:p>
            <w:r/>
            <w:r>
              <w:rPr>
                <w:b w:val="0"/>
              </w:rPr>
              <w:t>Implement LangGraph AI verification workflow.</w:t>
            </w:r>
          </w:p>
        </w:tc>
        <w:tc>
          <w:tcPr>
            <w:tcW w:type="dxa" w:w="1296"/>
            <w:vAlign w:val="center"/>
          </w:tcPr>
          <w:p>
            <w:r/>
            <w:r>
              <w:rPr>
                <w:b w:val="0"/>
              </w:rPr>
              <w:t>Accepted</w:t>
            </w:r>
          </w:p>
        </w:tc>
        <w:tc>
          <w:tcPr>
            <w:tcW w:type="dxa" w:w="4320"/>
            <w:vAlign w:val="center"/>
          </w:tcPr>
          <w:p>
            <w:r/>
            <w:r>
              <w:rPr>
                <w:b w:val="0"/>
              </w:rPr>
              <w:t>Created a KYCState graph with extract_entities and verify_identity nodes using ChatOpenAI when an API key is available and mock behavior otherwise.</w:t>
            </w:r>
          </w:p>
        </w:tc>
      </w:tr>
      <w:tr>
        <w:tc>
          <w:tcPr>
            <w:tcW w:type="dxa" w:w="864"/>
            <w:vAlign w:val="center"/>
          </w:tcPr>
          <w:p>
            <w:r/>
            <w:r>
              <w:rPr>
                <w:b w:val="0"/>
              </w:rPr>
              <w:t>08</w:t>
            </w:r>
          </w:p>
        </w:tc>
        <w:tc>
          <w:tcPr>
            <w:tcW w:type="dxa" w:w="4176"/>
            <w:vAlign w:val="center"/>
          </w:tcPr>
          <w:p>
            <w:r/>
            <w:r>
              <w:rPr>
                <w:b w:val="0"/>
              </w:rPr>
              <w:t>Add RAG support for document context and compliance knowledge.</w:t>
            </w:r>
          </w:p>
        </w:tc>
        <w:tc>
          <w:tcPr>
            <w:tcW w:type="dxa" w:w="1296"/>
            <w:vAlign w:val="center"/>
          </w:tcPr>
          <w:p>
            <w:r/>
            <w:r>
              <w:rPr>
                <w:b w:val="0"/>
              </w:rPr>
              <w:t>Accepted</w:t>
            </w:r>
          </w:p>
        </w:tc>
        <w:tc>
          <w:tcPr>
            <w:tcW w:type="dxa" w:w="4320"/>
            <w:vAlign w:val="center"/>
          </w:tcPr>
          <w:p>
            <w:r/>
            <w:r>
              <w:rPr>
                <w:b w:val="0"/>
              </w:rPr>
              <w:t>Added optional Chroma vector store integration using LangChain documents and OpenAI embeddings, with serverless-safe fallback.</w:t>
            </w:r>
          </w:p>
        </w:tc>
      </w:tr>
      <w:tr>
        <w:tc>
          <w:tcPr>
            <w:tcW w:type="dxa" w:w="864"/>
            <w:vAlign w:val="center"/>
          </w:tcPr>
          <w:p>
            <w:r/>
            <w:r>
              <w:rPr>
                <w:b w:val="0"/>
              </w:rPr>
              <w:t>09</w:t>
            </w:r>
          </w:p>
        </w:tc>
        <w:tc>
          <w:tcPr>
            <w:tcW w:type="dxa" w:w="4176"/>
            <w:vAlign w:val="center"/>
          </w:tcPr>
          <w:p>
            <w:r/>
            <w:r>
              <w:rPr>
                <w:b w:val="0"/>
              </w:rPr>
              <w:t>Deploy backend to Vercel as a Python serverless application.</w:t>
            </w:r>
          </w:p>
        </w:tc>
        <w:tc>
          <w:tcPr>
            <w:tcW w:type="dxa" w:w="1296"/>
            <w:vAlign w:val="center"/>
          </w:tcPr>
          <w:p>
            <w:r/>
            <w:r>
              <w:rPr>
                <w:b w:val="0"/>
              </w:rPr>
              <w:t>Fixed</w:t>
            </w:r>
          </w:p>
        </w:tc>
        <w:tc>
          <w:tcPr>
            <w:tcW w:type="dxa" w:w="4320"/>
            <w:vAlign w:val="center"/>
          </w:tcPr>
          <w:p>
            <w:r/>
            <w:r>
              <w:rPr>
                <w:b w:val="0"/>
              </w:rPr>
              <w:t>Created backend/api/index.py entrypoint and backend/vercel.json routing for @vercel/python.</w:t>
            </w:r>
          </w:p>
        </w:tc>
      </w:tr>
      <w:tr>
        <w:tc>
          <w:tcPr>
            <w:tcW w:type="dxa" w:w="864"/>
            <w:vAlign w:val="center"/>
          </w:tcPr>
          <w:p>
            <w:r/>
            <w:r>
              <w:rPr>
                <w:b w:val="0"/>
              </w:rPr>
              <w:t>10</w:t>
            </w:r>
          </w:p>
        </w:tc>
        <w:tc>
          <w:tcPr>
            <w:tcW w:type="dxa" w:w="4176"/>
            <w:vAlign w:val="center"/>
          </w:tcPr>
          <w:p>
            <w:r/>
            <w:r>
              <w:rPr>
                <w:b w:val="0"/>
              </w:rPr>
              <w:t>Fix Vercel 500 serverless crash on backend root.</w:t>
            </w:r>
          </w:p>
        </w:tc>
        <w:tc>
          <w:tcPr>
            <w:tcW w:type="dxa" w:w="1296"/>
            <w:vAlign w:val="center"/>
          </w:tcPr>
          <w:p>
            <w:r/>
            <w:r>
              <w:rPr>
                <w:b w:val="0"/>
              </w:rPr>
              <w:t>Fixed</w:t>
            </w:r>
          </w:p>
        </w:tc>
        <w:tc>
          <w:tcPr>
            <w:tcW w:type="dxa" w:w="4320"/>
            <w:vAlign w:val="center"/>
          </w:tcPr>
          <w:p>
            <w:r/>
            <w:r>
              <w:rPr>
                <w:b w:val="0"/>
              </w:rPr>
              <w:t>Moved heavy AI imports out of startup and into the background verification task to improve cold start reliability.</w:t>
            </w:r>
          </w:p>
        </w:tc>
      </w:tr>
      <w:tr>
        <w:tc>
          <w:tcPr>
            <w:tcW w:type="dxa" w:w="864"/>
            <w:vAlign w:val="center"/>
          </w:tcPr>
          <w:p>
            <w:r/>
            <w:r>
              <w:rPr>
                <w:b w:val="0"/>
              </w:rPr>
              <w:t>11</w:t>
            </w:r>
          </w:p>
        </w:tc>
        <w:tc>
          <w:tcPr>
            <w:tcW w:type="dxa" w:w="4176"/>
            <w:vAlign w:val="center"/>
          </w:tcPr>
          <w:p>
            <w:r/>
            <w:r>
              <w:rPr>
                <w:b w:val="0"/>
              </w:rPr>
              <w:t>Fix read-only filesystem error on Vercel.</w:t>
            </w:r>
          </w:p>
        </w:tc>
        <w:tc>
          <w:tcPr>
            <w:tcW w:type="dxa" w:w="1296"/>
            <w:vAlign w:val="center"/>
          </w:tcPr>
          <w:p>
            <w:r/>
            <w:r>
              <w:rPr>
                <w:b w:val="0"/>
              </w:rPr>
              <w:t>Fixed</w:t>
            </w:r>
          </w:p>
        </w:tc>
        <w:tc>
          <w:tcPr>
            <w:tcW w:type="dxa" w:w="4320"/>
            <w:vAlign w:val="center"/>
          </w:tcPr>
          <w:p>
            <w:r/>
            <w:r>
              <w:rPr>
                <w:b w:val="0"/>
              </w:rPr>
              <w:t>Changed uploads path to use /tmp/uploads on Vercel while preserving local uploads folder for development.</w:t>
            </w:r>
          </w:p>
        </w:tc>
      </w:tr>
      <w:tr>
        <w:tc>
          <w:tcPr>
            <w:tcW w:type="dxa" w:w="864"/>
            <w:vAlign w:val="center"/>
          </w:tcPr>
          <w:p>
            <w:r/>
            <w:r>
              <w:rPr>
                <w:b w:val="0"/>
              </w:rPr>
              <w:t>12</w:t>
            </w:r>
          </w:p>
        </w:tc>
        <w:tc>
          <w:tcPr>
            <w:tcW w:type="dxa" w:w="4176"/>
            <w:vAlign w:val="center"/>
          </w:tcPr>
          <w:p>
            <w:r/>
            <w:r>
              <w:rPr>
                <w:b w:val="0"/>
              </w:rPr>
              <w:t>Fix frontend/backend production connection.</w:t>
            </w:r>
          </w:p>
        </w:tc>
        <w:tc>
          <w:tcPr>
            <w:tcW w:type="dxa" w:w="1296"/>
            <w:vAlign w:val="center"/>
          </w:tcPr>
          <w:p>
            <w:r/>
            <w:r>
              <w:rPr>
                <w:b w:val="0"/>
              </w:rPr>
              <w:t>Fixed</w:t>
            </w:r>
          </w:p>
        </w:tc>
        <w:tc>
          <w:tcPr>
            <w:tcW w:type="dxa" w:w="4320"/>
            <w:vAlign w:val="center"/>
          </w:tcPr>
          <w:p>
            <w:r/>
            <w:r>
              <w:rPr>
                <w:b w:val="0"/>
              </w:rPr>
              <w:t>Configured frontend VITE_API_URL, updated backend ALLOWED_ORIGINS, and verified CORS preflight from the public frontend domain.</w:t>
            </w:r>
          </w:p>
        </w:tc>
      </w:tr>
      <w:tr>
        <w:tc>
          <w:tcPr>
            <w:tcW w:type="dxa" w:w="864"/>
            <w:vAlign w:val="center"/>
          </w:tcPr>
          <w:p>
            <w:r/>
            <w:r>
              <w:rPr>
                <w:b w:val="0"/>
              </w:rPr>
              <w:t>13</w:t>
            </w:r>
          </w:p>
        </w:tc>
        <w:tc>
          <w:tcPr>
            <w:tcW w:type="dxa" w:w="4176"/>
            <w:vAlign w:val="center"/>
          </w:tcPr>
          <w:p>
            <w:r/>
            <w:r>
              <w:rPr>
                <w:b w:val="0"/>
              </w:rPr>
              <w:t>Align deployed backend with existing Vercel environment variables.</w:t>
            </w:r>
          </w:p>
        </w:tc>
        <w:tc>
          <w:tcPr>
            <w:tcW w:type="dxa" w:w="1296"/>
            <w:vAlign w:val="center"/>
          </w:tcPr>
          <w:p>
            <w:r/>
            <w:r>
              <w:rPr>
                <w:b w:val="0"/>
              </w:rPr>
              <w:t>Fixed</w:t>
            </w:r>
          </w:p>
        </w:tc>
        <w:tc>
          <w:tcPr>
            <w:tcW w:type="dxa" w:w="4320"/>
            <w:vAlign w:val="center"/>
          </w:tcPr>
          <w:p>
            <w:r/>
            <w:r>
              <w:rPr>
                <w:b w:val="0"/>
              </w:rPr>
              <w:t>Added config fallbacks so MONGO_URI maps to MONGODB_URL and JWT_SECRET maps to SECRET_KEY.</w:t>
            </w:r>
          </w:p>
        </w:tc>
      </w:tr>
    </w:tbl>
    <w:p/>
    <w:p>
      <w:pPr>
        <w:pStyle w:val="Heading1"/>
      </w:pPr>
      <w:r>
        <w:t>3. System Architecture &amp; AI Pipeline</w:t>
      </w:r>
    </w:p>
    <w:p>
      <w:pPr>
        <w:pStyle w:val="Heading2"/>
      </w:pPr>
      <w:r>
        <w:t>3.1 High-Level Architecture</w:t>
      </w:r>
    </w:p>
    <w:p>
      <w:pPr>
        <w:pStyle w:val="ListNumber"/>
      </w:pPr>
      <w:r>
        <w:t>User opens the React frontend and registers or logs in.</w:t>
      </w:r>
    </w:p>
    <w:p>
      <w:pPr>
        <w:pStyle w:val="ListNumber"/>
      </w:pPr>
      <w:r>
        <w:t>Frontend stores JWT token and sends authenticated API requests through Axios.</w:t>
      </w:r>
    </w:p>
    <w:p>
      <w:pPr>
        <w:pStyle w:val="ListNumber"/>
      </w:pPr>
      <w:r>
        <w:t>FastAPI backend validates the token and routes requests to auth, document, verification, or admin modules.</w:t>
      </w:r>
    </w:p>
    <w:p>
      <w:pPr>
        <w:pStyle w:val="ListNumber"/>
      </w:pPr>
      <w:r>
        <w:t>Uploaded KYC files are saved locally in development or in /tmp/uploads on Vercel serverless runtime.</w:t>
      </w:r>
    </w:p>
    <w:p>
      <w:pPr>
        <w:pStyle w:val="ListNumber"/>
      </w:pPr>
      <w:r>
        <w:t>MongoDB stores user records, document metadata, verification status, extracted data, and generated reports.</w:t>
      </w:r>
    </w:p>
    <w:p>
      <w:pPr>
        <w:pStyle w:val="ListNumber"/>
      </w:pPr>
      <w:r>
        <w:t>Background verification runs OCR extraction, optional RAG insertion, LangGraph entity extraction, and identity verification.</w:t>
      </w:r>
    </w:p>
    <w:p>
      <w:pPr>
        <w:pStyle w:val="ListNumber"/>
      </w:pPr>
      <w:r>
        <w:t>User dashboard displays latest status while admin dashboard shows aggregate metrics and registered identities.</w:t>
      </w:r>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1F4E79"/>
          </w:tcPr>
          <w:p>
            <w:r/>
            <w:r>
              <w:rPr>
                <w:b/>
                <w:color w:val="FFFFFF"/>
              </w:rPr>
              <w:t>Component</w:t>
            </w:r>
          </w:p>
        </w:tc>
        <w:tc>
          <w:tcPr>
            <w:tcW w:type="dxa" w:w="7488"/>
            <w:vAlign w:val="center"/>
            <w:shd w:fill="1F4E79"/>
          </w:tcPr>
          <w:p>
            <w:r/>
            <w:r>
              <w:rPr>
                <w:b/>
                <w:color w:val="FFFFFF"/>
              </w:rPr>
              <w:t>Responsibility</w:t>
            </w:r>
          </w:p>
        </w:tc>
      </w:tr>
      <w:tr>
        <w:tc>
          <w:tcPr>
            <w:tcW w:type="dxa" w:w="2880"/>
            <w:vAlign w:val="center"/>
          </w:tcPr>
          <w:p>
            <w:r/>
            <w:r>
              <w:rPr>
                <w:b w:val="0"/>
              </w:rPr>
              <w:t>Frontend SPA</w:t>
            </w:r>
          </w:p>
        </w:tc>
        <w:tc>
          <w:tcPr>
            <w:tcW w:type="dxa" w:w="7488"/>
            <w:vAlign w:val="center"/>
          </w:tcPr>
          <w:p>
            <w:r/>
            <w:r>
              <w:rPr>
                <w:b w:val="0"/>
              </w:rPr>
              <w:t>React + Vite application with landing page, login, register, user dashboard, and admin dashboard.</w:t>
            </w:r>
          </w:p>
        </w:tc>
      </w:tr>
      <w:tr>
        <w:tc>
          <w:tcPr>
            <w:tcW w:type="dxa" w:w="2880"/>
            <w:vAlign w:val="center"/>
          </w:tcPr>
          <w:p>
            <w:r/>
            <w:r>
              <w:rPr>
                <w:b w:val="0"/>
              </w:rPr>
              <w:t>API Layer</w:t>
            </w:r>
          </w:p>
        </w:tc>
        <w:tc>
          <w:tcPr>
            <w:tcW w:type="dxa" w:w="7488"/>
            <w:vAlign w:val="center"/>
          </w:tcPr>
          <w:p>
            <w:r/>
            <w:r>
              <w:rPr>
                <w:b w:val="0"/>
              </w:rPr>
              <w:t>FastAPI application mounted through backend/api/index.py for Vercel serverless routing.</w:t>
            </w:r>
          </w:p>
        </w:tc>
      </w:tr>
      <w:tr>
        <w:tc>
          <w:tcPr>
            <w:tcW w:type="dxa" w:w="2880"/>
            <w:vAlign w:val="center"/>
          </w:tcPr>
          <w:p>
            <w:r/>
            <w:r>
              <w:rPr>
                <w:b w:val="0"/>
              </w:rPr>
              <w:t>Authentication</w:t>
            </w:r>
          </w:p>
        </w:tc>
        <w:tc>
          <w:tcPr>
            <w:tcW w:type="dxa" w:w="7488"/>
            <w:vAlign w:val="center"/>
          </w:tcPr>
          <w:p>
            <w:r/>
            <w:r>
              <w:rPr>
                <w:b w:val="0"/>
              </w:rPr>
              <w:t>JWT access tokens, bcrypt password hashing, OAuth2PasswordBearer dependency, role-based admin route protection.</w:t>
            </w:r>
          </w:p>
        </w:tc>
      </w:tr>
      <w:tr>
        <w:tc>
          <w:tcPr>
            <w:tcW w:type="dxa" w:w="2880"/>
            <w:vAlign w:val="center"/>
          </w:tcPr>
          <w:p>
            <w:r/>
            <w:r>
              <w:rPr>
                <w:b w:val="0"/>
              </w:rPr>
              <w:t>Database Layer</w:t>
            </w:r>
          </w:p>
        </w:tc>
        <w:tc>
          <w:tcPr>
            <w:tcW w:type="dxa" w:w="7488"/>
            <w:vAlign w:val="center"/>
          </w:tcPr>
          <w:p>
            <w:r/>
            <w:r>
              <w:rPr>
                <w:b w:val="0"/>
              </w:rPr>
              <w:t>Motor AsyncIOMotorClient connects to MongoDB and exposes the configured database through dependencies.</w:t>
            </w:r>
          </w:p>
        </w:tc>
      </w:tr>
      <w:tr>
        <w:tc>
          <w:tcPr>
            <w:tcW w:type="dxa" w:w="2880"/>
            <w:vAlign w:val="center"/>
          </w:tcPr>
          <w:p>
            <w:r/>
            <w:r>
              <w:rPr>
                <w:b w:val="0"/>
              </w:rPr>
              <w:t>Document Service</w:t>
            </w:r>
          </w:p>
        </w:tc>
        <w:tc>
          <w:tcPr>
            <w:tcW w:type="dxa" w:w="7488"/>
            <w:vAlign w:val="center"/>
          </w:tcPr>
          <w:p>
            <w:r/>
            <w:r>
              <w:rPr>
                <w:b w:val="0"/>
              </w:rPr>
              <w:t>Accepts PNG, JPG, JPEG, and PDF files with KYC document type metadata and persists document records.</w:t>
            </w:r>
          </w:p>
        </w:tc>
      </w:tr>
      <w:tr>
        <w:tc>
          <w:tcPr>
            <w:tcW w:type="dxa" w:w="2880"/>
            <w:vAlign w:val="center"/>
          </w:tcPr>
          <w:p>
            <w:r/>
            <w:r>
              <w:rPr>
                <w:b w:val="0"/>
              </w:rPr>
              <w:t>AI Verification Service</w:t>
            </w:r>
          </w:p>
        </w:tc>
        <w:tc>
          <w:tcPr>
            <w:tcW w:type="dxa" w:w="7488"/>
            <w:vAlign w:val="center"/>
          </w:tcPr>
          <w:p>
            <w:r/>
            <w:r>
              <w:rPr>
                <w:b w:val="0"/>
              </w:rPr>
              <w:t>Runs OCR, RAG add, LangGraph pipeline, status update, and verification report generation.</w:t>
            </w:r>
          </w:p>
        </w:tc>
      </w:tr>
      <w:tr>
        <w:tc>
          <w:tcPr>
            <w:tcW w:type="dxa" w:w="2880"/>
            <w:vAlign w:val="center"/>
          </w:tcPr>
          <w:p>
            <w:r/>
            <w:r>
              <w:rPr>
                <w:b w:val="0"/>
              </w:rPr>
              <w:t>Deployment Layer</w:t>
            </w:r>
          </w:p>
        </w:tc>
        <w:tc>
          <w:tcPr>
            <w:tcW w:type="dxa" w:w="7488"/>
            <w:vAlign w:val="center"/>
          </w:tcPr>
          <w:p>
            <w:r/>
            <w:r>
              <w:rPr>
                <w:b w:val="0"/>
              </w:rPr>
              <w:t>Backend and frontend deployed on Vercel with production environment variables and CORS configuration.</w:t>
            </w:r>
          </w:p>
        </w:tc>
      </w:tr>
    </w:tbl>
    <w:p/>
    <w:p>
      <w:pPr>
        <w:pStyle w:val="Heading2"/>
      </w:pPr>
      <w:r>
        <w:t>3.2 LangGraph Pipeline</w:t>
      </w:r>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1F4E79"/>
          </w:tcPr>
          <w:p>
            <w:r/>
            <w:r>
              <w:rPr>
                <w:b/>
                <w:color w:val="FFFFFF"/>
              </w:rPr>
              <w:t>Pipeline Element</w:t>
            </w:r>
          </w:p>
        </w:tc>
        <w:tc>
          <w:tcPr>
            <w:tcW w:type="dxa" w:w="7488"/>
            <w:vAlign w:val="center"/>
            <w:shd w:fill="1F4E79"/>
          </w:tcPr>
          <w:p>
            <w:r/>
            <w:r>
              <w:rPr>
                <w:b/>
                <w:color w:val="FFFFFF"/>
              </w:rPr>
              <w:t>Purpose</w:t>
            </w:r>
          </w:p>
        </w:tc>
      </w:tr>
      <w:tr>
        <w:tc>
          <w:tcPr>
            <w:tcW w:type="dxa" w:w="2880"/>
            <w:vAlign w:val="center"/>
          </w:tcPr>
          <w:p>
            <w:r/>
            <w:r>
              <w:rPr>
                <w:b w:val="0"/>
              </w:rPr>
              <w:t>KYCState</w:t>
            </w:r>
          </w:p>
        </w:tc>
        <w:tc>
          <w:tcPr>
            <w:tcW w:type="dxa" w:w="7488"/>
            <w:vAlign w:val="center"/>
          </w:tcPr>
          <w:p>
            <w:r/>
            <w:r>
              <w:rPr>
                <w:b w:val="0"/>
              </w:rPr>
              <w:t>Shared state object containing user data, document text, verification status, confidence, reason, and extracted entities.</w:t>
            </w:r>
          </w:p>
        </w:tc>
      </w:tr>
      <w:tr>
        <w:tc>
          <w:tcPr>
            <w:tcW w:type="dxa" w:w="2880"/>
            <w:vAlign w:val="center"/>
          </w:tcPr>
          <w:p>
            <w:r/>
            <w:r>
              <w:rPr>
                <w:b w:val="0"/>
              </w:rPr>
              <w:t>extract_entities_node</w:t>
            </w:r>
          </w:p>
        </w:tc>
        <w:tc>
          <w:tcPr>
            <w:tcW w:type="dxa" w:w="7488"/>
            <w:vAlign w:val="center"/>
          </w:tcPr>
          <w:p>
            <w:r/>
            <w:r>
              <w:rPr>
                <w:b w:val="0"/>
              </w:rPr>
              <w:t>Extracts Name, Date of Birth, and ID Number from OCR text using ChatOpenAI when configured; otherwise returns a mock extracted name.</w:t>
            </w:r>
          </w:p>
        </w:tc>
      </w:tr>
      <w:tr>
        <w:tc>
          <w:tcPr>
            <w:tcW w:type="dxa" w:w="2880"/>
            <w:vAlign w:val="center"/>
          </w:tcPr>
          <w:p>
            <w:r/>
            <w:r>
              <w:rPr>
                <w:b w:val="0"/>
              </w:rPr>
              <w:t>verify_identity_node</w:t>
            </w:r>
          </w:p>
        </w:tc>
        <w:tc>
          <w:tcPr>
            <w:tcW w:type="dxa" w:w="7488"/>
            <w:vAlign w:val="center"/>
          </w:tcPr>
          <w:p>
            <w:r/>
            <w:r>
              <w:rPr>
                <w:b w:val="0"/>
              </w:rPr>
              <w:t>Compares user data with extracted entities and outputs approved or rejected decision with confidence and reason.</w:t>
            </w:r>
          </w:p>
        </w:tc>
      </w:tr>
      <w:tr>
        <w:tc>
          <w:tcPr>
            <w:tcW w:type="dxa" w:w="2880"/>
            <w:vAlign w:val="center"/>
          </w:tcPr>
          <w:p>
            <w:r/>
            <w:r>
              <w:rPr>
                <w:b w:val="0"/>
              </w:rPr>
              <w:t>Graph Edges</w:t>
            </w:r>
          </w:p>
        </w:tc>
        <w:tc>
          <w:tcPr>
            <w:tcW w:type="dxa" w:w="7488"/>
            <w:vAlign w:val="center"/>
          </w:tcPr>
          <w:p>
            <w:r/>
            <w:r>
              <w:rPr>
                <w:b w:val="0"/>
              </w:rPr>
              <w:t>extract_entities -&gt; verify_identity -&gt; END</w:t>
            </w:r>
          </w:p>
        </w:tc>
      </w:tr>
      <w:tr>
        <w:tc>
          <w:tcPr>
            <w:tcW w:type="dxa" w:w="2880"/>
            <w:vAlign w:val="center"/>
          </w:tcPr>
          <w:p>
            <w:r/>
            <w:r>
              <w:rPr>
                <w:b w:val="0"/>
              </w:rPr>
              <w:t>Fallback Mode</w:t>
            </w:r>
          </w:p>
        </w:tc>
        <w:tc>
          <w:tcPr>
            <w:tcW w:type="dxa" w:w="7488"/>
            <w:vAlign w:val="center"/>
          </w:tcPr>
          <w:p>
            <w:r/>
            <w:r>
              <w:rPr>
                <w:b w:val="0"/>
              </w:rPr>
              <w:t>If OPENAI_API_KEY is not configured, the pipeline still completes with mock approval behavior for demo/testing.</w:t>
            </w:r>
          </w:p>
        </w:tc>
      </w:tr>
    </w:tbl>
    <w:p/>
    <w:p>
      <w:pPr>
        <w:pStyle w:val="Heading2"/>
      </w:pPr>
      <w:r>
        <w:t>3.3 RAG and OCR Support</w:t>
      </w:r>
    </w:p>
    <w:tbl>
      <w:tblPr>
        <w:tblStyle w:val="TableGrid"/>
        <w:tblW w:type="auto" w:w="0"/>
        <w:jc w:val="center"/>
        <w:tblLook w:firstColumn="1" w:firstRow="1" w:lastColumn="0" w:lastRow="0" w:noHBand="0" w:noVBand="1" w:val="04A0"/>
      </w:tblPr>
      <w:tblGrid>
        <w:gridCol w:w="4896"/>
        <w:gridCol w:w="4896"/>
      </w:tblGrid>
      <w:tr>
        <w:tc>
          <w:tcPr>
            <w:tcW w:type="dxa" w:w="2448"/>
            <w:vAlign w:val="center"/>
            <w:shd w:fill="1F4E79"/>
          </w:tcPr>
          <w:p>
            <w:r/>
            <w:r>
              <w:rPr>
                <w:b/>
                <w:color w:val="FFFFFF"/>
              </w:rPr>
              <w:t>Feature</w:t>
            </w:r>
          </w:p>
        </w:tc>
        <w:tc>
          <w:tcPr>
            <w:tcW w:type="dxa" w:w="7920"/>
            <w:vAlign w:val="center"/>
            <w:shd w:fill="1F4E79"/>
          </w:tcPr>
          <w:p>
            <w:r/>
            <w:r>
              <w:rPr>
                <w:b/>
                <w:color w:val="FFFFFF"/>
              </w:rPr>
              <w:t>Implementation</w:t>
            </w:r>
          </w:p>
        </w:tc>
      </w:tr>
      <w:tr>
        <w:tc>
          <w:tcPr>
            <w:tcW w:type="dxa" w:w="2448"/>
            <w:vAlign w:val="center"/>
          </w:tcPr>
          <w:p>
            <w:r/>
            <w:r>
              <w:rPr>
                <w:b w:val="0"/>
              </w:rPr>
              <w:t>OCR</w:t>
            </w:r>
          </w:p>
        </w:tc>
        <w:tc>
          <w:tcPr>
            <w:tcW w:type="dxa" w:w="7920"/>
            <w:vAlign w:val="center"/>
          </w:tcPr>
          <w:p>
            <w:r/>
            <w:r>
              <w:rPr>
                <w:b w:val="0"/>
              </w:rPr>
              <w:t>pytesseract with Pillow for image files and pdf2image for PDFs. The module gracefully disables OCR when system binaries are unavailable.</w:t>
            </w:r>
          </w:p>
        </w:tc>
      </w:tr>
      <w:tr>
        <w:tc>
          <w:tcPr>
            <w:tcW w:type="dxa" w:w="2448"/>
            <w:vAlign w:val="center"/>
          </w:tcPr>
          <w:p>
            <w:r/>
            <w:r>
              <w:rPr>
                <w:b w:val="0"/>
              </w:rPr>
              <w:t>RAG Storage</w:t>
            </w:r>
          </w:p>
        </w:tc>
        <w:tc>
          <w:tcPr>
            <w:tcW w:type="dxa" w:w="7920"/>
            <w:vAlign w:val="center"/>
          </w:tcPr>
          <w:p>
            <w:r/>
            <w:r>
              <w:rPr>
                <w:b w:val="0"/>
              </w:rPr>
              <w:t>Chroma vector store with OpenAI embeddings can store extracted document text with metadata such as document ID and document type.</w:t>
            </w:r>
          </w:p>
        </w:tc>
      </w:tr>
      <w:tr>
        <w:tc>
          <w:tcPr>
            <w:tcW w:type="dxa" w:w="2448"/>
            <w:vAlign w:val="center"/>
          </w:tcPr>
          <w:p>
            <w:r/>
            <w:r>
              <w:rPr>
                <w:b w:val="0"/>
              </w:rPr>
              <w:t>Serverless Fallback</w:t>
            </w:r>
          </w:p>
        </w:tc>
        <w:tc>
          <w:tcPr>
            <w:tcW w:type="dxa" w:w="7920"/>
            <w:vAlign w:val="center"/>
          </w:tcPr>
          <w:p>
            <w:r/>
            <w:r>
              <w:rPr>
                <w:b w:val="0"/>
              </w:rPr>
              <w:t>RAG and OCR are optional so Vercel serverless deployment can keep the API online even without Tesseract, Poppler, Chroma persistence, or SQLite support.</w:t>
            </w:r>
          </w:p>
        </w:tc>
      </w:tr>
      <w:tr>
        <w:tc>
          <w:tcPr>
            <w:tcW w:type="dxa" w:w="2448"/>
            <w:vAlign w:val="center"/>
          </w:tcPr>
          <w:p>
            <w:r/>
            <w:r>
              <w:rPr>
                <w:b w:val="0"/>
              </w:rPr>
              <w:t>Compliance Use Case</w:t>
            </w:r>
          </w:p>
        </w:tc>
        <w:tc>
          <w:tcPr>
            <w:tcW w:type="dxa" w:w="7920"/>
            <w:vAlign w:val="center"/>
          </w:tcPr>
          <w:p>
            <w:r/>
            <w:r>
              <w:rPr>
                <w:b w:val="0"/>
              </w:rPr>
              <w:t>The RAG layer can be extended to store RBI, AML, and internal KYC policy references for future compliance-aware verification.</w:t>
            </w:r>
          </w:p>
        </w:tc>
      </w:tr>
    </w:tbl>
    <w:p/>
    <w:p>
      <w:pPr>
        <w:pStyle w:val="Heading1"/>
      </w:pPr>
      <w:r>
        <w:t>4. Visual Evidence &amp; Code Artifacts</w:t>
      </w:r>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center"/>
            <w:shd w:fill="1F4E79"/>
          </w:tcPr>
          <w:p>
            <w:r/>
            <w:r>
              <w:rPr>
                <w:b/>
                <w:color w:val="FFFFFF"/>
              </w:rPr>
              <w:t>Artifact</w:t>
            </w:r>
          </w:p>
        </w:tc>
        <w:tc>
          <w:tcPr>
            <w:tcW w:type="dxa" w:w="3312"/>
            <w:vAlign w:val="center"/>
            <w:shd w:fill="1F4E79"/>
          </w:tcPr>
          <w:p>
            <w:r/>
            <w:r>
              <w:rPr>
                <w:b/>
                <w:color w:val="FFFFFF"/>
              </w:rPr>
              <w:t>File</w:t>
            </w:r>
          </w:p>
        </w:tc>
        <w:tc>
          <w:tcPr>
            <w:tcW w:type="dxa" w:w="5328"/>
            <w:vAlign w:val="center"/>
            <w:shd w:fill="1F4E79"/>
          </w:tcPr>
          <w:p>
            <w:r/>
            <w:r>
              <w:rPr>
                <w:b/>
                <w:color w:val="FFFFFF"/>
              </w:rPr>
              <w:t>Evidence / Purpose</w:t>
            </w:r>
          </w:p>
        </w:tc>
      </w:tr>
      <w:tr>
        <w:tc>
          <w:tcPr>
            <w:tcW w:type="dxa" w:w="2160"/>
            <w:vAlign w:val="center"/>
          </w:tcPr>
          <w:p>
            <w:r/>
            <w:r>
              <w:rPr>
                <w:b w:val="0"/>
              </w:rPr>
              <w:t>Landing Page</w:t>
            </w:r>
          </w:p>
        </w:tc>
        <w:tc>
          <w:tcPr>
            <w:tcW w:type="dxa" w:w="3312"/>
            <w:vAlign w:val="center"/>
          </w:tcPr>
          <w:p>
            <w:r/>
            <w:r>
              <w:rPr>
                <w:b w:val="0"/>
              </w:rPr>
              <w:t>frontend/src/pages/LandingPage.jsx</w:t>
            </w:r>
          </w:p>
        </w:tc>
        <w:tc>
          <w:tcPr>
            <w:tcW w:type="dxa" w:w="5328"/>
            <w:vAlign w:val="center"/>
          </w:tcPr>
          <w:p>
            <w:r/>
            <w:r>
              <w:rPr>
                <w:b w:val="0"/>
              </w:rPr>
              <w:t>Shows AI KYC Platform branding, feature cards, and call-to-action links.</w:t>
            </w:r>
          </w:p>
        </w:tc>
      </w:tr>
      <w:tr>
        <w:tc>
          <w:tcPr>
            <w:tcW w:type="dxa" w:w="2160"/>
            <w:vAlign w:val="center"/>
          </w:tcPr>
          <w:p>
            <w:r/>
            <w:r>
              <w:rPr>
                <w:b w:val="0"/>
              </w:rPr>
              <w:t>User Dashboard</w:t>
            </w:r>
          </w:p>
        </w:tc>
        <w:tc>
          <w:tcPr>
            <w:tcW w:type="dxa" w:w="3312"/>
            <w:vAlign w:val="center"/>
          </w:tcPr>
          <w:p>
            <w:r/>
            <w:r>
              <w:rPr>
                <w:b w:val="0"/>
              </w:rPr>
              <w:t>frontend/src/pages/UserDashboard.jsx</w:t>
            </w:r>
          </w:p>
        </w:tc>
        <w:tc>
          <w:tcPr>
            <w:tcW w:type="dxa" w:w="5328"/>
            <w:vAlign w:val="center"/>
          </w:tcPr>
          <w:p>
            <w:r/>
            <w:r>
              <w:rPr>
                <w:b w:val="0"/>
              </w:rPr>
              <w:t>Allows document type selection, file upload, verification trigger, and recent status tracking.</w:t>
            </w:r>
          </w:p>
        </w:tc>
      </w:tr>
      <w:tr>
        <w:tc>
          <w:tcPr>
            <w:tcW w:type="dxa" w:w="2160"/>
            <w:vAlign w:val="center"/>
          </w:tcPr>
          <w:p>
            <w:r/>
            <w:r>
              <w:rPr>
                <w:b w:val="0"/>
              </w:rPr>
              <w:t>Admin Dashboard</w:t>
            </w:r>
          </w:p>
        </w:tc>
        <w:tc>
          <w:tcPr>
            <w:tcW w:type="dxa" w:w="3312"/>
            <w:vAlign w:val="center"/>
          </w:tcPr>
          <w:p>
            <w:r/>
            <w:r>
              <w:rPr>
                <w:b w:val="0"/>
              </w:rPr>
              <w:t>frontend/src/pages/AdminDashboard.jsx</w:t>
            </w:r>
          </w:p>
        </w:tc>
        <w:tc>
          <w:tcPr>
            <w:tcW w:type="dxa" w:w="5328"/>
            <w:vAlign w:val="center"/>
          </w:tcPr>
          <w:p>
            <w:r/>
            <w:r>
              <w:rPr>
                <w:b w:val="0"/>
              </w:rPr>
              <w:t>Displays total users, documents verified, manual reviews, status charts, and user table.</w:t>
            </w:r>
          </w:p>
        </w:tc>
      </w:tr>
      <w:tr>
        <w:tc>
          <w:tcPr>
            <w:tcW w:type="dxa" w:w="2160"/>
            <w:vAlign w:val="center"/>
          </w:tcPr>
          <w:p>
            <w:r/>
            <w:r>
              <w:rPr>
                <w:b w:val="0"/>
              </w:rPr>
              <w:t>Backend App</w:t>
            </w:r>
          </w:p>
        </w:tc>
        <w:tc>
          <w:tcPr>
            <w:tcW w:type="dxa" w:w="3312"/>
            <w:vAlign w:val="center"/>
          </w:tcPr>
          <w:p>
            <w:r/>
            <w:r>
              <w:rPr>
                <w:b w:val="0"/>
              </w:rPr>
              <w:t>backend/main.py</w:t>
            </w:r>
          </w:p>
        </w:tc>
        <w:tc>
          <w:tcPr>
            <w:tcW w:type="dxa" w:w="5328"/>
            <w:vAlign w:val="center"/>
          </w:tcPr>
          <w:p>
            <w:r/>
            <w:r>
              <w:rPr>
                <w:b w:val="0"/>
              </w:rPr>
              <w:t>Creates FastAPI app, configures CORS, startup lifespan, and router mounting.</w:t>
            </w:r>
          </w:p>
        </w:tc>
      </w:tr>
      <w:tr>
        <w:tc>
          <w:tcPr>
            <w:tcW w:type="dxa" w:w="2160"/>
            <w:vAlign w:val="center"/>
          </w:tcPr>
          <w:p>
            <w:r/>
            <w:r>
              <w:rPr>
                <w:b w:val="0"/>
              </w:rPr>
              <w:t>Vercel Entry Point</w:t>
            </w:r>
          </w:p>
        </w:tc>
        <w:tc>
          <w:tcPr>
            <w:tcW w:type="dxa" w:w="3312"/>
            <w:vAlign w:val="center"/>
          </w:tcPr>
          <w:p>
            <w:r/>
            <w:r>
              <w:rPr>
                <w:b w:val="0"/>
              </w:rPr>
              <w:t>backend/api/index.py</w:t>
            </w:r>
          </w:p>
        </w:tc>
        <w:tc>
          <w:tcPr>
            <w:tcW w:type="dxa" w:w="5328"/>
            <w:vAlign w:val="center"/>
          </w:tcPr>
          <w:p>
            <w:r/>
            <w:r>
              <w:rPr>
                <w:b w:val="0"/>
              </w:rPr>
              <w:t>Maps the backend root into a virtual backend package so imports resolve correctly on Vercel.</w:t>
            </w:r>
          </w:p>
        </w:tc>
      </w:tr>
      <w:tr>
        <w:tc>
          <w:tcPr>
            <w:tcW w:type="dxa" w:w="2160"/>
            <w:vAlign w:val="center"/>
          </w:tcPr>
          <w:p>
            <w:r/>
            <w:r>
              <w:rPr>
                <w:b w:val="0"/>
              </w:rPr>
              <w:t>Document Router</w:t>
            </w:r>
          </w:p>
        </w:tc>
        <w:tc>
          <w:tcPr>
            <w:tcW w:type="dxa" w:w="3312"/>
            <w:vAlign w:val="center"/>
          </w:tcPr>
          <w:p>
            <w:r/>
            <w:r>
              <w:rPr>
                <w:b w:val="0"/>
              </w:rPr>
              <w:t>backend/routers/documents.py</w:t>
            </w:r>
          </w:p>
        </w:tc>
        <w:tc>
          <w:tcPr>
            <w:tcW w:type="dxa" w:w="5328"/>
            <w:vAlign w:val="center"/>
          </w:tcPr>
          <w:p>
            <w:r/>
            <w:r>
              <w:rPr>
                <w:b w:val="0"/>
              </w:rPr>
              <w:t>Handles file upload, document metadata creation, and document listing.</w:t>
            </w:r>
          </w:p>
        </w:tc>
      </w:tr>
      <w:tr>
        <w:tc>
          <w:tcPr>
            <w:tcW w:type="dxa" w:w="2160"/>
            <w:vAlign w:val="center"/>
          </w:tcPr>
          <w:p>
            <w:r/>
            <w:r>
              <w:rPr>
                <w:b w:val="0"/>
              </w:rPr>
              <w:t>Verification Router</w:t>
            </w:r>
          </w:p>
        </w:tc>
        <w:tc>
          <w:tcPr>
            <w:tcW w:type="dxa" w:w="3312"/>
            <w:vAlign w:val="center"/>
          </w:tcPr>
          <w:p>
            <w:r/>
            <w:r>
              <w:rPr>
                <w:b w:val="0"/>
              </w:rPr>
              <w:t>backend/routers/verify.py</w:t>
            </w:r>
          </w:p>
        </w:tc>
        <w:tc>
          <w:tcPr>
            <w:tcW w:type="dxa" w:w="5328"/>
            <w:vAlign w:val="center"/>
          </w:tcPr>
          <w:p>
            <w:r/>
            <w:r>
              <w:rPr>
                <w:b w:val="0"/>
              </w:rPr>
              <w:t>Triggers background verification and stores approval/rejection/manual review outcomes.</w:t>
            </w:r>
          </w:p>
        </w:tc>
      </w:tr>
      <w:tr>
        <w:tc>
          <w:tcPr>
            <w:tcW w:type="dxa" w:w="2160"/>
            <w:vAlign w:val="center"/>
          </w:tcPr>
          <w:p>
            <w:r/>
            <w:r>
              <w:rPr>
                <w:b w:val="0"/>
              </w:rPr>
              <w:t>AI Graph</w:t>
            </w:r>
          </w:p>
        </w:tc>
        <w:tc>
          <w:tcPr>
            <w:tcW w:type="dxa" w:w="3312"/>
            <w:vAlign w:val="center"/>
          </w:tcPr>
          <w:p>
            <w:r/>
            <w:r>
              <w:rPr>
                <w:b w:val="0"/>
              </w:rPr>
              <w:t>backend/ai/langgraph_agents.py</w:t>
            </w:r>
          </w:p>
        </w:tc>
        <w:tc>
          <w:tcPr>
            <w:tcW w:type="dxa" w:w="5328"/>
            <w:vAlign w:val="center"/>
          </w:tcPr>
          <w:p>
            <w:r/>
            <w:r>
              <w:rPr>
                <w:b w:val="0"/>
              </w:rPr>
              <w:t>Defines LangGraph state and verification nodes.</w:t>
            </w:r>
          </w:p>
        </w:tc>
      </w:tr>
      <w:tr>
        <w:tc>
          <w:tcPr>
            <w:tcW w:type="dxa" w:w="2160"/>
            <w:vAlign w:val="center"/>
          </w:tcPr>
          <w:p>
            <w:r/>
            <w:r>
              <w:rPr>
                <w:b w:val="0"/>
              </w:rPr>
              <w:t>RAG Module</w:t>
            </w:r>
          </w:p>
        </w:tc>
        <w:tc>
          <w:tcPr>
            <w:tcW w:type="dxa" w:w="3312"/>
            <w:vAlign w:val="center"/>
          </w:tcPr>
          <w:p>
            <w:r/>
            <w:r>
              <w:rPr>
                <w:b w:val="0"/>
              </w:rPr>
              <w:t>backend/ai/rag.py</w:t>
            </w:r>
          </w:p>
        </w:tc>
        <w:tc>
          <w:tcPr>
            <w:tcW w:type="dxa" w:w="5328"/>
            <w:vAlign w:val="center"/>
          </w:tcPr>
          <w:p>
            <w:r/>
            <w:r>
              <w:rPr>
                <w:b w:val="0"/>
              </w:rPr>
              <w:t>Defines optional Chroma-backed document storage and similarity search.</w:t>
            </w:r>
          </w:p>
        </w:tc>
      </w:tr>
      <w:tr>
        <w:tc>
          <w:tcPr>
            <w:tcW w:type="dxa" w:w="2160"/>
            <w:vAlign w:val="center"/>
          </w:tcPr>
          <w:p>
            <w:r/>
            <w:r>
              <w:rPr>
                <w:b w:val="0"/>
              </w:rPr>
              <w:t>Security Module</w:t>
            </w:r>
          </w:p>
        </w:tc>
        <w:tc>
          <w:tcPr>
            <w:tcW w:type="dxa" w:w="3312"/>
            <w:vAlign w:val="center"/>
          </w:tcPr>
          <w:p>
            <w:r/>
            <w:r>
              <w:rPr>
                <w:b w:val="0"/>
              </w:rPr>
              <w:t>backend/core/security.py</w:t>
            </w:r>
          </w:p>
        </w:tc>
        <w:tc>
          <w:tcPr>
            <w:tcW w:type="dxa" w:w="5328"/>
            <w:vAlign w:val="center"/>
          </w:tcPr>
          <w:p>
            <w:r/>
            <w:r>
              <w:rPr>
                <w:b w:val="0"/>
              </w:rPr>
              <w:t>Handles password hashing, JWT creation, user extraction, and role checks.</w:t>
            </w:r>
          </w:p>
        </w:tc>
      </w:tr>
    </w:tbl>
    <w:p/>
    <w:p>
      <w:pPr>
        <w:pStyle w:val="Heading1"/>
      </w:pPr>
      <w:r>
        <w:t>5. Security Implementation</w:t>
      </w:r>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1F4E79"/>
          </w:tcPr>
          <w:p>
            <w:r/>
            <w:r>
              <w:rPr>
                <w:b/>
                <w:color w:val="FFFFFF"/>
              </w:rPr>
              <w:t>Security Feature</w:t>
            </w:r>
          </w:p>
        </w:tc>
        <w:tc>
          <w:tcPr>
            <w:tcW w:type="dxa" w:w="7488"/>
            <w:vAlign w:val="center"/>
            <w:shd w:fill="1F4E79"/>
          </w:tcPr>
          <w:p>
            <w:r/>
            <w:r>
              <w:rPr>
                <w:b/>
                <w:color w:val="FFFFFF"/>
              </w:rPr>
              <w:t>Implementation Details</w:t>
            </w:r>
          </w:p>
        </w:tc>
      </w:tr>
      <w:tr>
        <w:tc>
          <w:tcPr>
            <w:tcW w:type="dxa" w:w="2880"/>
            <w:vAlign w:val="center"/>
          </w:tcPr>
          <w:p>
            <w:r/>
            <w:r>
              <w:rPr>
                <w:b w:val="0"/>
              </w:rPr>
              <w:t>Password Security</w:t>
            </w:r>
          </w:p>
        </w:tc>
        <w:tc>
          <w:tcPr>
            <w:tcW w:type="dxa" w:w="7488"/>
            <w:vAlign w:val="center"/>
          </w:tcPr>
          <w:p>
            <w:r/>
            <w:r>
              <w:rPr>
                <w:b w:val="0"/>
              </w:rPr>
              <w:t>Passwords are hashed with bcrypt before storage. Login verifies hashes instead of storing plaintext credentials.</w:t>
            </w:r>
          </w:p>
        </w:tc>
      </w:tr>
      <w:tr>
        <w:tc>
          <w:tcPr>
            <w:tcW w:type="dxa" w:w="2880"/>
            <w:vAlign w:val="center"/>
          </w:tcPr>
          <w:p>
            <w:r/>
            <w:r>
              <w:rPr>
                <w:b w:val="0"/>
              </w:rPr>
              <w:t>JWT Authentication</w:t>
            </w:r>
          </w:p>
        </w:tc>
        <w:tc>
          <w:tcPr>
            <w:tcW w:type="dxa" w:w="7488"/>
            <w:vAlign w:val="center"/>
          </w:tcPr>
          <w:p>
            <w:r/>
            <w:r>
              <w:rPr>
                <w:b w:val="0"/>
              </w:rPr>
              <w:t>create_access_token signs user email and role into a JWT using the configured SECRET_KEY/JWT_SECRET.</w:t>
            </w:r>
          </w:p>
        </w:tc>
      </w:tr>
      <w:tr>
        <w:tc>
          <w:tcPr>
            <w:tcW w:type="dxa" w:w="2880"/>
            <w:vAlign w:val="center"/>
          </w:tcPr>
          <w:p>
            <w:r/>
            <w:r>
              <w:rPr>
                <w:b w:val="0"/>
              </w:rPr>
              <w:t>Protected Routes</w:t>
            </w:r>
          </w:p>
        </w:tc>
        <w:tc>
          <w:tcPr>
            <w:tcW w:type="dxa" w:w="7488"/>
            <w:vAlign w:val="center"/>
          </w:tcPr>
          <w:p>
            <w:r/>
            <w:r>
              <w:rPr>
                <w:b w:val="0"/>
              </w:rPr>
              <w:t>get_current_user dependency validates bearer tokens before document and verification access.</w:t>
            </w:r>
          </w:p>
        </w:tc>
      </w:tr>
      <w:tr>
        <w:tc>
          <w:tcPr>
            <w:tcW w:type="dxa" w:w="2880"/>
            <w:vAlign w:val="center"/>
          </w:tcPr>
          <w:p>
            <w:r/>
            <w:r>
              <w:rPr>
                <w:b w:val="0"/>
              </w:rPr>
              <w:t>Role-Based Access</w:t>
            </w:r>
          </w:p>
        </w:tc>
        <w:tc>
          <w:tcPr>
            <w:tcW w:type="dxa" w:w="7488"/>
            <w:vAlign w:val="center"/>
          </w:tcPr>
          <w:p>
            <w:r/>
            <w:r>
              <w:rPr>
                <w:b w:val="0"/>
              </w:rPr>
              <w:t>role_required restricts admin statistics and user listing routes to users with admin role.</w:t>
            </w:r>
          </w:p>
        </w:tc>
      </w:tr>
      <w:tr>
        <w:tc>
          <w:tcPr>
            <w:tcW w:type="dxa" w:w="2880"/>
            <w:vAlign w:val="center"/>
          </w:tcPr>
          <w:p>
            <w:r/>
            <w:r>
              <w:rPr>
                <w:b w:val="0"/>
              </w:rPr>
              <w:t>CORS Control</w:t>
            </w:r>
          </w:p>
        </w:tc>
        <w:tc>
          <w:tcPr>
            <w:tcW w:type="dxa" w:w="7488"/>
            <w:vAlign w:val="center"/>
          </w:tcPr>
          <w:p>
            <w:r/>
            <w:r>
              <w:rPr>
                <w:b w:val="0"/>
              </w:rPr>
              <w:t>ALLOWED_ORIGINS controls which frontend domains can call the backend API in the browser.</w:t>
            </w:r>
          </w:p>
        </w:tc>
      </w:tr>
      <w:tr>
        <w:tc>
          <w:tcPr>
            <w:tcW w:type="dxa" w:w="2880"/>
            <w:vAlign w:val="center"/>
          </w:tcPr>
          <w:p>
            <w:r/>
            <w:r>
              <w:rPr>
                <w:b w:val="0"/>
              </w:rPr>
              <w:t>File Validation</w:t>
            </w:r>
          </w:p>
        </w:tc>
        <w:tc>
          <w:tcPr>
            <w:tcW w:type="dxa" w:w="7488"/>
            <w:vAlign w:val="center"/>
          </w:tcPr>
          <w:p>
            <w:r/>
            <w:r>
              <w:rPr>
                <w:b w:val="0"/>
              </w:rPr>
              <w:t>Document upload accepts only PNG, JPG, JPEG, and PDF extensions.</w:t>
            </w:r>
          </w:p>
        </w:tc>
      </w:tr>
      <w:tr>
        <w:tc>
          <w:tcPr>
            <w:tcW w:type="dxa" w:w="2880"/>
            <w:vAlign w:val="center"/>
          </w:tcPr>
          <w:p>
            <w:r/>
            <w:r>
              <w:rPr>
                <w:b w:val="0"/>
              </w:rPr>
              <w:t>Environment Variables</w:t>
            </w:r>
          </w:p>
        </w:tc>
        <w:tc>
          <w:tcPr>
            <w:tcW w:type="dxa" w:w="7488"/>
            <w:vAlign w:val="center"/>
          </w:tcPr>
          <w:p>
            <w:r/>
            <w:r>
              <w:rPr>
                <w:b w:val="0"/>
              </w:rPr>
              <w:t>MongoDB URL, JWT secret, OpenAI key, CORS origins, and upload path are configurable through environment variables.</w:t>
            </w:r>
          </w:p>
        </w:tc>
      </w:tr>
      <w:tr>
        <w:tc>
          <w:tcPr>
            <w:tcW w:type="dxa" w:w="2880"/>
            <w:vAlign w:val="center"/>
          </w:tcPr>
          <w:p>
            <w:r/>
            <w:r>
              <w:rPr>
                <w:b w:val="0"/>
              </w:rPr>
              <w:t>Serverless Safety</w:t>
            </w:r>
          </w:p>
        </w:tc>
        <w:tc>
          <w:tcPr>
            <w:tcW w:type="dxa" w:w="7488"/>
            <w:vAlign w:val="center"/>
          </w:tcPr>
          <w:p>
            <w:r/>
            <w:r>
              <w:rPr>
                <w:b w:val="0"/>
              </w:rPr>
              <w:t>Uploads use /tmp/uploads on Vercel to avoid read-only filesystem crashes.</w:t>
            </w:r>
          </w:p>
        </w:tc>
      </w:tr>
    </w:tbl>
    <w:p/>
    <w:p>
      <w:pPr>
        <w:pStyle w:val="Heading1"/>
      </w:pPr>
      <w:r>
        <w:t>6. Evaluation Metrics &amp; Testing</w:t>
      </w:r>
    </w:p>
    <w:p>
      <w:r>
        <w:t>The current repository includes local scripts and deployment checks that validate the major application flows. The AI evaluation values below describe how the system measures or can measure each verification step.</w:t>
      </w:r>
    </w:p>
    <w:tbl>
      <w:tblPr>
        <w:tblStyle w:val="TableGrid"/>
        <w:tblW w:type="auto" w:w="0"/>
        <w:jc w:val="center"/>
        <w:tblLook w:firstColumn="1" w:firstRow="1" w:lastColumn="0" w:lastRow="0" w:noHBand="0" w:noVBand="1" w:val="04A0"/>
      </w:tblPr>
      <w:tblGrid>
        <w:gridCol w:w="4896"/>
        <w:gridCol w:w="4896"/>
      </w:tblGrid>
      <w:tr>
        <w:tc>
          <w:tcPr>
            <w:tcW w:type="dxa" w:w="3168"/>
            <w:vAlign w:val="center"/>
            <w:shd w:fill="1F4E79"/>
          </w:tcPr>
          <w:p>
            <w:r/>
            <w:r>
              <w:rPr>
                <w:b/>
                <w:color w:val="FFFFFF"/>
              </w:rPr>
              <w:t>Metric / Test</w:t>
            </w:r>
          </w:p>
        </w:tc>
        <w:tc>
          <w:tcPr>
            <w:tcW w:type="dxa" w:w="7200"/>
            <w:vAlign w:val="center"/>
            <w:shd w:fill="1F4E79"/>
          </w:tcPr>
          <w:p>
            <w:r/>
            <w:r>
              <w:rPr>
                <w:b/>
                <w:color w:val="FFFFFF"/>
              </w:rPr>
              <w:t>Result / Method</w:t>
            </w:r>
          </w:p>
        </w:tc>
      </w:tr>
      <w:tr>
        <w:tc>
          <w:tcPr>
            <w:tcW w:type="dxa" w:w="3168"/>
            <w:vAlign w:val="center"/>
          </w:tcPr>
          <w:p>
            <w:r/>
            <w:r>
              <w:rPr>
                <w:b w:val="0"/>
              </w:rPr>
              <w:t>API Availability</w:t>
            </w:r>
          </w:p>
        </w:tc>
        <w:tc>
          <w:tcPr>
            <w:tcW w:type="dxa" w:w="7200"/>
            <w:vAlign w:val="center"/>
          </w:tcPr>
          <w:p>
            <w:r/>
            <w:r>
              <w:rPr>
                <w:b w:val="0"/>
              </w:rPr>
              <w:t>GET / backend root returned 200 with message: Welcome to AI KYC Backend API.</w:t>
            </w:r>
          </w:p>
        </w:tc>
      </w:tr>
      <w:tr>
        <w:tc>
          <w:tcPr>
            <w:tcW w:type="dxa" w:w="3168"/>
            <w:vAlign w:val="center"/>
          </w:tcPr>
          <w:p>
            <w:r/>
            <w:r>
              <w:rPr>
                <w:b w:val="0"/>
              </w:rPr>
              <w:t>Frontend Availability</w:t>
            </w:r>
          </w:p>
        </w:tc>
        <w:tc>
          <w:tcPr>
            <w:tcW w:type="dxa" w:w="7200"/>
            <w:vAlign w:val="center"/>
          </w:tcPr>
          <w:p>
            <w:r/>
            <w:r>
              <w:rPr>
                <w:b w:val="0"/>
              </w:rPr>
              <w:t>Public frontend aliases returned HTTP 200 after deployment.</w:t>
            </w:r>
          </w:p>
        </w:tc>
      </w:tr>
      <w:tr>
        <w:tc>
          <w:tcPr>
            <w:tcW w:type="dxa" w:w="3168"/>
            <w:vAlign w:val="center"/>
          </w:tcPr>
          <w:p>
            <w:r/>
            <w:r>
              <w:rPr>
                <w:b w:val="0"/>
              </w:rPr>
              <w:t>CORS Verification</w:t>
            </w:r>
          </w:p>
        </w:tc>
        <w:tc>
          <w:tcPr>
            <w:tcW w:type="dxa" w:w="7200"/>
            <w:vAlign w:val="center"/>
          </w:tcPr>
          <w:p>
            <w:r/>
            <w:r>
              <w:rPr>
                <w:b w:val="0"/>
              </w:rPr>
              <w:t>OPTIONS preflight from https://multimodal-doc-analyzer.vercel.app to backend auth route returned 200.</w:t>
            </w:r>
          </w:p>
        </w:tc>
      </w:tr>
      <w:tr>
        <w:tc>
          <w:tcPr>
            <w:tcW w:type="dxa" w:w="3168"/>
            <w:vAlign w:val="center"/>
          </w:tcPr>
          <w:p>
            <w:r/>
            <w:r>
              <w:rPr>
                <w:b w:val="0"/>
              </w:rPr>
              <w:t>Authentication Flow</w:t>
            </w:r>
          </w:p>
        </w:tc>
        <w:tc>
          <w:tcPr>
            <w:tcW w:type="dxa" w:w="7200"/>
            <w:vAlign w:val="center"/>
          </w:tcPr>
          <w:p>
            <w:r/>
            <w:r>
              <w:rPr>
                <w:b w:val="0"/>
              </w:rPr>
              <w:t>test_full_flow.py registers a user, logs in, uploads a document, triggers verification, and checks final status.</w:t>
            </w:r>
          </w:p>
        </w:tc>
      </w:tr>
      <w:tr>
        <w:tc>
          <w:tcPr>
            <w:tcW w:type="dxa" w:w="3168"/>
            <w:vAlign w:val="center"/>
          </w:tcPr>
          <w:p>
            <w:r/>
            <w:r>
              <w:rPr>
                <w:b w:val="0"/>
              </w:rPr>
              <w:t>AI Confidence</w:t>
            </w:r>
          </w:p>
        </w:tc>
        <w:tc>
          <w:tcPr>
            <w:tcW w:type="dxa" w:w="7200"/>
            <w:vAlign w:val="center"/>
          </w:tcPr>
          <w:p>
            <w:r/>
            <w:r>
              <w:rPr>
                <w:b w:val="0"/>
              </w:rPr>
              <w:t>LangGraph returns a confidence score with each verification output; mock mode returns 0.95 for demo approval.</w:t>
            </w:r>
          </w:p>
        </w:tc>
      </w:tr>
      <w:tr>
        <w:tc>
          <w:tcPr>
            <w:tcW w:type="dxa" w:w="3168"/>
            <w:vAlign w:val="center"/>
          </w:tcPr>
          <w:p>
            <w:r/>
            <w:r>
              <w:rPr>
                <w:b w:val="0"/>
              </w:rPr>
              <w:t>Manual Review Handling</w:t>
            </w:r>
          </w:p>
        </w:tc>
        <w:tc>
          <w:tcPr>
            <w:tcW w:type="dxa" w:w="7200"/>
            <w:vAlign w:val="center"/>
          </w:tcPr>
          <w:p>
            <w:r/>
            <w:r>
              <w:rPr>
                <w:b w:val="0"/>
              </w:rPr>
              <w:t>Pipeline exceptions update documents to MANUAL_REVIEW instead of silently failing.</w:t>
            </w:r>
          </w:p>
        </w:tc>
      </w:tr>
      <w:tr>
        <w:tc>
          <w:tcPr>
            <w:tcW w:type="dxa" w:w="3168"/>
            <w:vAlign w:val="center"/>
          </w:tcPr>
          <w:p>
            <w:r/>
            <w:r>
              <w:rPr>
                <w:b w:val="0"/>
              </w:rPr>
              <w:t>Observability</w:t>
            </w:r>
          </w:p>
        </w:tc>
        <w:tc>
          <w:tcPr>
            <w:tcW w:type="dxa" w:w="7200"/>
            <w:vAlign w:val="center"/>
          </w:tcPr>
          <w:p>
            <w:r/>
            <w:r>
              <w:rPr>
                <w:b w:val="0"/>
              </w:rPr>
              <w:t>Vercel logs were used to diagnose import-time filesystem failure and confirm no recent backend errors after redeploy.</w:t>
            </w:r>
          </w:p>
        </w:tc>
      </w:tr>
    </w:tbl>
    <w:p/>
    <w:p>
      <w:pPr>
        <w:pStyle w:val="Heading1"/>
      </w:pPr>
      <w:r>
        <w:t>7. Deployment Links</w:t>
      </w:r>
    </w:p>
    <w:tbl>
      <w:tblPr>
        <w:tblStyle w:val="TableGrid"/>
        <w:tblW w:type="auto" w:w="0"/>
        <w:jc w:val="center"/>
        <w:tblLook w:firstColumn="1" w:firstRow="1" w:lastColumn="0" w:lastRow="0" w:noHBand="0" w:noVBand="1" w:val="04A0"/>
      </w:tblPr>
      <w:tblGrid>
        <w:gridCol w:w="4896"/>
        <w:gridCol w:w="4896"/>
      </w:tblGrid>
      <w:tr>
        <w:tc>
          <w:tcPr>
            <w:tcW w:type="dxa" w:w="3168"/>
            <w:vAlign w:val="center"/>
            <w:shd w:fill="1F4E79"/>
          </w:tcPr>
          <w:p>
            <w:r/>
            <w:r>
              <w:rPr>
                <w:b/>
                <w:color w:val="FFFFFF"/>
              </w:rPr>
              <w:t>Deployment Item</w:t>
            </w:r>
          </w:p>
        </w:tc>
        <w:tc>
          <w:tcPr>
            <w:tcW w:type="dxa" w:w="7200"/>
            <w:vAlign w:val="center"/>
            <w:shd w:fill="1F4E79"/>
          </w:tcPr>
          <w:p>
            <w:r/>
            <w:r>
              <w:rPr>
                <w:b/>
                <w:color w:val="FFFFFF"/>
              </w:rPr>
              <w:t>URL / Value</w:t>
            </w:r>
          </w:p>
        </w:tc>
      </w:tr>
      <w:tr>
        <w:tc>
          <w:tcPr>
            <w:tcW w:type="dxa" w:w="3168"/>
            <w:vAlign w:val="center"/>
          </w:tcPr>
          <w:p>
            <w:r/>
            <w:r>
              <w:rPr>
                <w:b w:val="0"/>
              </w:rPr>
              <w:t>Live Frontend Application</w:t>
            </w:r>
          </w:p>
        </w:tc>
        <w:tc>
          <w:tcPr>
            <w:tcW w:type="dxa" w:w="7200"/>
            <w:vAlign w:val="center"/>
          </w:tcPr>
          <w:p>
            <w:r/>
            <w:r>
              <w:rPr>
                <w:b w:val="0"/>
              </w:rPr>
              <w:t>https://multimodal-doc-analyzer.vercel.app/</w:t>
            </w:r>
          </w:p>
        </w:tc>
      </w:tr>
      <w:tr>
        <w:tc>
          <w:tcPr>
            <w:tcW w:type="dxa" w:w="3168"/>
            <w:vAlign w:val="center"/>
          </w:tcPr>
          <w:p>
            <w:r/>
            <w:r>
              <w:rPr>
                <w:b w:val="0"/>
              </w:rPr>
              <w:t>Alternate Frontend Alias</w:t>
            </w:r>
          </w:p>
        </w:tc>
        <w:tc>
          <w:tcPr>
            <w:tcW w:type="dxa" w:w="7200"/>
            <w:vAlign w:val="center"/>
          </w:tcPr>
          <w:p>
            <w:r/>
            <w:r>
              <w:rPr>
                <w:b w:val="0"/>
              </w:rPr>
              <w:t>https://multimodal-document-analyzer.vercel.app/</w:t>
            </w:r>
          </w:p>
        </w:tc>
      </w:tr>
      <w:tr>
        <w:tc>
          <w:tcPr>
            <w:tcW w:type="dxa" w:w="3168"/>
            <w:vAlign w:val="center"/>
          </w:tcPr>
          <w:p>
            <w:r/>
            <w:r>
              <w:rPr>
                <w:b w:val="0"/>
              </w:rPr>
              <w:t>Backend API Root</w:t>
            </w:r>
          </w:p>
        </w:tc>
        <w:tc>
          <w:tcPr>
            <w:tcW w:type="dxa" w:w="7200"/>
            <w:vAlign w:val="center"/>
          </w:tcPr>
          <w:p>
            <w:r/>
            <w:r>
              <w:rPr>
                <w:b w:val="0"/>
              </w:rPr>
              <w:t>https://backend-theta-five-37.vercel.app/</w:t>
            </w:r>
          </w:p>
        </w:tc>
      </w:tr>
      <w:tr>
        <w:tc>
          <w:tcPr>
            <w:tcW w:type="dxa" w:w="3168"/>
            <w:vAlign w:val="center"/>
          </w:tcPr>
          <w:p>
            <w:r/>
            <w:r>
              <w:rPr>
                <w:b w:val="0"/>
              </w:rPr>
              <w:t>Backend API Base URL</w:t>
            </w:r>
          </w:p>
        </w:tc>
        <w:tc>
          <w:tcPr>
            <w:tcW w:type="dxa" w:w="7200"/>
            <w:vAlign w:val="center"/>
          </w:tcPr>
          <w:p>
            <w:r/>
            <w:r>
              <w:rPr>
                <w:b w:val="0"/>
              </w:rPr>
              <w:t>https://backend-theta-five-37.vercel.app/api/v1</w:t>
            </w:r>
          </w:p>
        </w:tc>
      </w:tr>
      <w:tr>
        <w:tc>
          <w:tcPr>
            <w:tcW w:type="dxa" w:w="3168"/>
            <w:vAlign w:val="center"/>
          </w:tcPr>
          <w:p>
            <w:r/>
            <w:r>
              <w:rPr>
                <w:b w:val="0"/>
              </w:rPr>
              <w:t>Backend Root Response</w:t>
            </w:r>
          </w:p>
        </w:tc>
        <w:tc>
          <w:tcPr>
            <w:tcW w:type="dxa" w:w="7200"/>
            <w:vAlign w:val="center"/>
          </w:tcPr>
          <w:p>
            <w:r/>
            <w:r>
              <w:rPr>
                <w:b w:val="0"/>
              </w:rPr>
              <w:t>{"message":"Welcome to AI KYC Backend API"}</w:t>
            </w:r>
          </w:p>
        </w:tc>
      </w:tr>
    </w:tbl>
    <w:p/>
    <w:p>
      <w:pPr>
        <w:pStyle w:val="Heading1"/>
      </w:pPr>
      <w:r>
        <w:t>8. Conclusions &amp; Key Takeaways</w:t>
      </w:r>
    </w:p>
    <w:p>
      <w:pPr>
        <w:pStyle w:val="ListBullet"/>
      </w:pPr>
      <w:r>
        <w:t>The project successfully demonstrates a full-stack AI-assisted KYC workflow with user onboarding, secure login, document upload, automated verification, and admin monitoring.</w:t>
      </w:r>
    </w:p>
    <w:p>
      <w:pPr>
        <w:pStyle w:val="ListBullet"/>
      </w:pPr>
      <w:r>
        <w:t>FastAPI and MongoDB provide a clean API and persistence layer, while React provides a polished dashboard-driven user experience.</w:t>
      </w:r>
    </w:p>
    <w:p>
      <w:pPr>
        <w:pStyle w:val="ListBullet"/>
      </w:pPr>
      <w:r>
        <w:t>The LangGraph workflow gives the backend a structured AI reasoning pipeline instead of a single untracked LLM call.</w:t>
      </w:r>
    </w:p>
    <w:p>
      <w:pPr>
        <w:pStyle w:val="ListBullet"/>
      </w:pPr>
      <w:r>
        <w:t>OCR and RAG support make the system extensible for real identity document extraction and policy/compliance grounding.</w:t>
      </w:r>
    </w:p>
    <w:p>
      <w:pPr>
        <w:pStyle w:val="ListBullet"/>
      </w:pPr>
      <w:r>
        <w:t>Deployment debugging improved production readiness by resolving serverless cold-start imports, read-only filesystem writes, environment variable mismatches, and CORS blocking.</w:t>
      </w:r>
    </w:p>
    <w:p>
      <w:pPr>
        <w:pStyle w:val="ListBullet"/>
      </w:pPr>
      <w:r>
        <w:t>The platform can be extended further with real document fraud checks, face matching, RBI/AML compliance documents in RAG, audit logs, and reviewer approval workflows.</w:t>
      </w:r>
    </w:p>
    <w:p>
      <w:pPr>
        <w:pStyle w:val="Heading1"/>
      </w:pPr>
      <w:r>
        <w:t>Appendix: Full Master Prompt</w:t>
      </w:r>
    </w:p>
    <w:p>
      <w:r>
        <w:t>Build a production-style AI KYC Document Verification Platform that includes LLM + RAG + API + evaluation + security + dashboard + deployment. The application should allow users to register, log in, upload identity documents, extract data with OCR, use AI agents to validate identity details, store verification status in MongoDB, display user and admin dashboards, and deploy both frontend and backend to Vercel. The final project must demonstrate secure authentication, role-based access, document validation, AI pipeline orchestration, deployment configuration, and evidence of testing.</w:t>
      </w:r>
    </w:p>
    <w:p>
      <w:pPr>
        <w:jc w:val="center"/>
      </w:pPr>
      <w:r>
        <w:rPr>
          <w:i/>
          <w:sz w:val="18"/>
        </w:rPr>
        <w:t>Generated for 23EG110D29 - AI KYC Document Verification Platform</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