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Shared Warehouse Factory, Pusat Perindustrian Hicom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Seksyen 33, Shah Alam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</w:t>
        <w:br w:type="textWrapping"/>
        <w:t xml:space="preserve"> -- Built up: 26,800sf approx</w:t>
        <w:br w:type="textWrapping"/>
        <w:t xml:space="preserve">- Warehouse : 16,800sf approx</w:t>
        <w:br w:type="textWrapping"/>
        <w:t xml:space="preserve">- Power Supply: 600amp</w:t>
        <w:br w:type="textWrapping"/>
        <w:t xml:space="preserve"> - Office Lobby, Meeting room, Director's room</w:t>
        <w:br w:type="textWrapping"/>
        <w:t xml:space="preserve">- Ample Carpark</w:t>
        <w:br w:type="textWrapping"/>
        <w:t xml:space="preserve">- Shared security</w:t>
        <w:br w:type="textWrapping"/>
        <w:br w:type="textWrapping"/>
        <w:t xml:space="preserve">Asking Rental: RM42,000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HM003 FOR RENT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