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Semi-Detached Warehouse (Corner) Elmina Business Park, Shah Alam Sg Buloh</w:t>
        <w:br w:type="textWrapping"/>
        <w:br w:type="textWrapping"/>
      </w:r>
      <w:r w:rsidDel="00000000" w:rsidR="00000000" w:rsidRPr="00000000">
        <w:rPr>
          <w:rtl w:val="0"/>
        </w:rPr>
        <w:t xml:space="preserve">PROPERTY DETAILS :</w:t>
        <w:br w:type="textWrapping"/>
        <w:t xml:space="preserve">- Land size: 28,352sf</w:t>
        <w:br w:type="textWrapping"/>
        <w:t xml:space="preserve">- Built up: 14,800sf approx</w:t>
        <w:br w:type="textWrapping"/>
        <w:t xml:space="preserve"> - Power Supply: 200amp</w:t>
        <w:br w:type="textWrapping"/>
        <w:t xml:space="preserve">- Ceiling height: 9m / 30ft</w:t>
        <w:br w:type="textWrapping"/>
        <w:t xml:space="preserve">- Floor loading 1.5ton/m2</w:t>
        <w:br w:type="textWrapping"/>
        <w:t xml:space="preserve">- CCC 2026</w:t>
        <w:br w:type="textWrapping"/>
        <w:br w:type="textWrapping"/>
        <w:t xml:space="preserve">Accessibility: Guthrie, NKVE,LATAR, PLUS, Elite, North East Highway</w:t>
        <w:br w:type="textWrapping"/>
        <w:br w:type="textWrapping"/>
        <w:t xml:space="preserve">Rental: RM40K/mth</w:t>
        <w:br w:type="textWrapping"/>
        <w:t xml:space="preserve">Sale: RM14M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003 FOR RENT / SALE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