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0" w:before="32" w:line="240" w:lineRule="auto"/>
        <w:ind w:right="377"/>
        <w:jc w:val="left"/>
        <w:rPr>
          <w:rFonts w:ascii="Calibri" w:cs="Calibri" w:eastAsia="Calibri" w:hAnsi="Calibri"/>
          <w:b w:val="1"/>
          <w:bCs w:val="1"/>
          <w:sz w:val="24"/>
          <w:szCs w:val="24"/>
        </w:rPr>
      </w:pPr>
      <w:r w:rsidDel="00000000" w:rsidR="00000000" w:rsidRPr="00000000">
        <w:rPr>
          <w:rtl w:val="0"/>
        </w:rPr>
      </w:r>
    </w:p>
    <w:tbl>
      <w:tblPr>
        <w:tblStyle w:val="Table1"/>
        <w:tblW w:w="10260.0" w:type="dxa"/>
        <w:jc w:val="left"/>
        <w:tblInd w:w="-4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51"/>
        <w:gridCol w:w="5823"/>
        <w:gridCol w:w="3686"/>
        <w:tblGridChange w:id="0">
          <w:tblGrid>
            <w:gridCol w:w="751"/>
            <w:gridCol w:w="5823"/>
            <w:gridCol w:w="3686"/>
          </w:tblGrid>
        </w:tblGridChange>
      </w:tblGrid>
      <w:tr>
        <w:trPr>
          <w:cantSplit w:val="0"/>
          <w:trHeight w:val="347" w:hRule="atLeast"/>
          <w:tblHeader w:val="0"/>
        </w:trPr>
        <w:tc>
          <w:tcPr/>
          <w:p w:rsidR="00000000" w:rsidDel="00000000" w:rsidP="00000000" w:rsidRDefault="00000000" w:rsidRPr="00000000" w14:paraId="00000002">
            <w:pPr>
              <w:widowControl w:val="0"/>
              <w:spacing w:line="265" w:lineRule="auto"/>
              <w:ind w:left="10"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Sr. No</w:t>
            </w:r>
          </w:p>
        </w:tc>
        <w:tc>
          <w:tcPr/>
          <w:p w:rsidR="00000000" w:rsidDel="00000000" w:rsidP="00000000" w:rsidRDefault="00000000" w:rsidRPr="00000000" w14:paraId="00000003">
            <w:pPr>
              <w:widowControl w:val="0"/>
              <w:spacing w:line="265" w:lineRule="auto"/>
              <w:ind w:left="12"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Component</w:t>
            </w:r>
          </w:p>
        </w:tc>
        <w:tc>
          <w:tcPr/>
          <w:p w:rsidR="00000000" w:rsidDel="00000000" w:rsidP="00000000" w:rsidRDefault="00000000" w:rsidRPr="00000000" w14:paraId="00000004">
            <w:pPr>
              <w:widowControl w:val="0"/>
              <w:spacing w:line="265" w:lineRule="auto"/>
              <w:ind w:left="960"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Observation</w:t>
            </w:r>
          </w:p>
        </w:tc>
      </w:tr>
      <w:tr>
        <w:trPr>
          <w:cantSplit w:val="0"/>
          <w:trHeight w:val="513" w:hRule="atLeast"/>
          <w:tblHeader w:val="0"/>
        </w:trPr>
        <w:tc>
          <w:tcPr/>
          <w:p w:rsidR="00000000" w:rsidDel="00000000" w:rsidP="00000000" w:rsidRDefault="00000000" w:rsidRPr="00000000" w14:paraId="00000005">
            <w:pPr>
              <w:widowControl w:val="0"/>
              <w:spacing w:before="119"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w:t>
            </w:r>
          </w:p>
        </w:tc>
        <w:tc>
          <w:tcPr/>
          <w:p w:rsidR="00000000" w:rsidDel="00000000" w:rsidP="00000000" w:rsidRDefault="00000000" w:rsidRPr="00000000" w14:paraId="00000006">
            <w:pPr>
              <w:widowControl w:val="0"/>
              <w:spacing w:before="11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Name </w:t>
            </w:r>
          </w:p>
        </w:tc>
        <w:tc>
          <w:tcPr/>
          <w:p w:rsidR="00000000" w:rsidDel="00000000" w:rsidP="00000000" w:rsidRDefault="00000000" w:rsidRPr="00000000" w14:paraId="00000007">
            <w:pPr>
              <w:widowControl w:val="0"/>
              <w:spacing w:line="240" w:lineRule="auto"/>
              <w:ind w:left="154" w:firstLine="0"/>
              <w:rPr>
                <w:rFonts w:ascii="Calibri" w:cs="Calibri" w:eastAsia="Calibri" w:hAnsi="Calibri"/>
                <w:sz w:val="18"/>
                <w:szCs w:val="18"/>
              </w:rPr>
            </w:pPr>
            <w:r w:rsidDel="00000000" w:rsidR="00000000" w:rsidRPr="00000000">
              <w:rPr>
                <w:rFonts w:ascii="Roboto" w:cs="Roboto" w:eastAsia="Roboto" w:hAnsi="Roboto"/>
                <w:sz w:val="18"/>
                <w:szCs w:val="18"/>
                <w:highlight w:val="yellow"/>
                <w:rtl w:val="0"/>
              </w:rPr>
              <w:t xml:space="preserve">name_variable</w:t>
            </w:r>
            <w:r w:rsidDel="00000000" w:rsidR="00000000" w:rsidRPr="00000000">
              <w:rPr>
                <w:rtl w:val="0"/>
              </w:rPr>
            </w:r>
          </w:p>
        </w:tc>
      </w:tr>
      <w:tr>
        <w:trPr>
          <w:cantSplit w:val="0"/>
          <w:trHeight w:val="369" w:hRule="atLeast"/>
          <w:tblHeader w:val="0"/>
        </w:trPr>
        <w:tc>
          <w:tcPr/>
          <w:p w:rsidR="00000000" w:rsidDel="00000000" w:rsidP="00000000" w:rsidRDefault="00000000" w:rsidRPr="00000000" w14:paraId="00000008">
            <w:pPr>
              <w:widowControl w:val="0"/>
              <w:spacing w:before="49"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w:t>
            </w:r>
          </w:p>
        </w:tc>
        <w:tc>
          <w:tcPr/>
          <w:p w:rsidR="00000000" w:rsidDel="00000000" w:rsidP="00000000" w:rsidRDefault="00000000" w:rsidRPr="00000000" w14:paraId="00000009">
            <w:pPr>
              <w:widowControl w:val="0"/>
              <w:spacing w:before="4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Consumer number</w:t>
            </w:r>
          </w:p>
        </w:tc>
        <w:tc>
          <w:tcPr/>
          <w:p w:rsidR="00000000" w:rsidDel="00000000" w:rsidP="00000000" w:rsidRDefault="00000000" w:rsidRPr="00000000" w14:paraId="0000000A">
            <w:pPr>
              <w:widowControl w:val="0"/>
              <w:spacing w:line="240" w:lineRule="auto"/>
              <w:rPr>
                <w:rFonts w:ascii="Calibri" w:cs="Calibri" w:eastAsia="Calibri" w:hAnsi="Calibri"/>
                <w:sz w:val="18"/>
                <w:szCs w:val="18"/>
              </w:rPr>
            </w:pPr>
            <w:r w:rsidDel="00000000" w:rsidR="00000000" w:rsidRPr="00000000">
              <w:rPr>
                <w:rFonts w:ascii="Roboto" w:cs="Roboto" w:eastAsia="Roboto" w:hAnsi="Roboto"/>
                <w:sz w:val="18"/>
                <w:szCs w:val="18"/>
                <w:highlight w:val="yellow"/>
                <w:rtl w:val="0"/>
              </w:rPr>
              <w:t xml:space="preserve">consumer_number_variable</w:t>
            </w:r>
            <w:r w:rsidDel="00000000" w:rsidR="00000000" w:rsidRPr="00000000">
              <w:rPr>
                <w:rtl w:val="0"/>
              </w:rPr>
            </w:r>
          </w:p>
        </w:tc>
      </w:tr>
      <w:tr>
        <w:trPr>
          <w:cantSplit w:val="0"/>
          <w:trHeight w:val="1086" w:hRule="atLeast"/>
          <w:tblHeader w:val="0"/>
        </w:trPr>
        <w:tc>
          <w:tcPr/>
          <w:p w:rsidR="00000000" w:rsidDel="00000000" w:rsidP="00000000" w:rsidRDefault="00000000" w:rsidRPr="00000000" w14:paraId="0000000B">
            <w:pPr>
              <w:widowControl w:val="0"/>
              <w:spacing w:before="138"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0C">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w:t>
            </w:r>
          </w:p>
        </w:tc>
        <w:tc>
          <w:tcPr/>
          <w:p w:rsidR="00000000" w:rsidDel="00000000" w:rsidP="00000000" w:rsidRDefault="00000000" w:rsidRPr="00000000" w14:paraId="0000000D">
            <w:pPr>
              <w:widowControl w:val="0"/>
              <w:spacing w:before="138"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0E">
            <w:pPr>
              <w:widowControl w:val="0"/>
              <w:spacing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Site/Location With Complete Address</w:t>
            </w:r>
          </w:p>
        </w:tc>
        <w:tc>
          <w:tcPr/>
          <w:p w:rsidR="00000000" w:rsidDel="00000000" w:rsidP="00000000" w:rsidRDefault="00000000" w:rsidRPr="00000000" w14:paraId="0000000F">
            <w:pPr>
              <w:widowControl w:val="0"/>
              <w:spacing w:line="276" w:lineRule="auto"/>
              <w:rPr>
                <w:rFonts w:ascii="Calibri" w:cs="Calibri" w:eastAsia="Calibri" w:hAnsi="Calibri"/>
                <w:sz w:val="18"/>
                <w:szCs w:val="18"/>
              </w:rPr>
            </w:pPr>
            <w:r w:rsidDel="00000000" w:rsidR="00000000" w:rsidRPr="00000000">
              <w:rPr>
                <w:rtl w:val="0"/>
              </w:rPr>
            </w:r>
          </w:p>
          <w:tbl>
            <w:tblPr>
              <w:tblStyle w:val="Table2"/>
              <w:tblW w:w="6346.0" w:type="dxa"/>
              <w:jc w:val="left"/>
              <w:tblBorders>
                <w:top w:color="000000" w:space="0" w:sz="0" w:val="nil"/>
                <w:left w:color="000000" w:space="0" w:sz="0" w:val="nil"/>
                <w:bottom w:color="000000" w:space="0" w:sz="0" w:val="nil"/>
                <w:right w:color="000000" w:space="0" w:sz="0" w:val="nil"/>
              </w:tblBorders>
              <w:tblLayout w:type="fixed"/>
              <w:tblLook w:val="0000"/>
            </w:tblPr>
            <w:tblGrid>
              <w:gridCol w:w="6346"/>
              <w:tblGridChange w:id="0">
                <w:tblGrid>
                  <w:gridCol w:w="6346"/>
                </w:tblGrid>
              </w:tblGridChange>
            </w:tblGrid>
            <w:tr>
              <w:trPr>
                <w:cantSplit w:val="0"/>
                <w:trHeight w:val="68" w:hRule="atLeast"/>
                <w:tblHeader w:val="0"/>
              </w:trPr>
              <w:tc>
                <w:tcPr/>
                <w:p w:rsidR="00000000" w:rsidDel="00000000" w:rsidP="00000000" w:rsidRDefault="00000000" w:rsidRPr="00000000" w14:paraId="00000010">
                  <w:pPr>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highlight w:val="yellow"/>
                      <w:rtl w:val="0"/>
                    </w:rPr>
                    <w:t xml:space="preserve">address_variable</w:t>
                  </w:r>
                  <w:r w:rsidDel="00000000" w:rsidR="00000000" w:rsidRPr="00000000">
                    <w:rPr>
                      <w:rtl w:val="0"/>
                    </w:rPr>
                  </w:r>
                </w:p>
              </w:tc>
            </w:tr>
          </w:tbl>
          <w:p w:rsidR="00000000" w:rsidDel="00000000" w:rsidP="00000000" w:rsidRDefault="00000000" w:rsidRPr="00000000" w14:paraId="00000011">
            <w:pPr>
              <w:widowControl w:val="0"/>
              <w:spacing w:line="240" w:lineRule="auto"/>
              <w:rPr>
                <w:rFonts w:ascii="Calibri" w:cs="Calibri" w:eastAsia="Calibri" w:hAnsi="Calibri"/>
                <w:sz w:val="18"/>
                <w:szCs w:val="18"/>
              </w:rPr>
            </w:pPr>
            <w:r w:rsidDel="00000000" w:rsidR="00000000" w:rsidRPr="00000000">
              <w:rPr>
                <w:rtl w:val="0"/>
              </w:rPr>
            </w:r>
          </w:p>
        </w:tc>
      </w:tr>
      <w:tr>
        <w:trPr>
          <w:cantSplit w:val="0"/>
          <w:trHeight w:val="369" w:hRule="atLeast"/>
          <w:tblHeader w:val="0"/>
        </w:trPr>
        <w:tc>
          <w:tcPr/>
          <w:p w:rsidR="00000000" w:rsidDel="00000000" w:rsidP="00000000" w:rsidRDefault="00000000" w:rsidRPr="00000000" w14:paraId="00000012">
            <w:pPr>
              <w:widowControl w:val="0"/>
              <w:spacing w:before="47"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w:t>
            </w:r>
          </w:p>
        </w:tc>
        <w:tc>
          <w:tcPr/>
          <w:p w:rsidR="00000000" w:rsidDel="00000000" w:rsidP="00000000" w:rsidRDefault="00000000" w:rsidRPr="00000000" w14:paraId="00000013">
            <w:pPr>
              <w:widowControl w:val="0"/>
              <w:spacing w:before="4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Category: Govt/Private Sector</w:t>
            </w:r>
          </w:p>
        </w:tc>
        <w:tc>
          <w:tcPr/>
          <w:p w:rsidR="00000000" w:rsidDel="00000000" w:rsidP="00000000" w:rsidRDefault="00000000" w:rsidRPr="00000000" w14:paraId="00000014">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Private Sector</w:t>
            </w:r>
          </w:p>
        </w:tc>
      </w:tr>
      <w:tr>
        <w:trPr>
          <w:cantSplit w:val="0"/>
          <w:trHeight w:val="347" w:hRule="atLeast"/>
          <w:tblHeader w:val="0"/>
        </w:trPr>
        <w:tc>
          <w:tcPr/>
          <w:p w:rsidR="00000000" w:rsidDel="00000000" w:rsidP="00000000" w:rsidRDefault="00000000" w:rsidRPr="00000000" w14:paraId="00000015">
            <w:pPr>
              <w:widowControl w:val="0"/>
              <w:spacing w:before="37"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5</w:t>
            </w:r>
          </w:p>
        </w:tc>
        <w:tc>
          <w:tcPr/>
          <w:p w:rsidR="00000000" w:rsidDel="00000000" w:rsidP="00000000" w:rsidRDefault="00000000" w:rsidRPr="00000000" w14:paraId="00000016">
            <w:pPr>
              <w:widowControl w:val="0"/>
              <w:spacing w:before="3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Sanction number</w:t>
            </w:r>
          </w:p>
        </w:tc>
        <w:tc>
          <w:tcPr/>
          <w:p w:rsidR="00000000" w:rsidDel="00000000" w:rsidP="00000000" w:rsidRDefault="00000000" w:rsidRPr="00000000" w14:paraId="00000017">
            <w:pPr>
              <w:widowControl w:val="0"/>
              <w:spacing w:line="240" w:lineRule="auto"/>
              <w:ind w:left="154" w:firstLine="0"/>
              <w:rPr>
                <w:rFonts w:ascii="Calibri" w:cs="Calibri" w:eastAsia="Calibri" w:hAnsi="Calibri"/>
                <w:sz w:val="18"/>
                <w:szCs w:val="18"/>
              </w:rPr>
            </w:pPr>
            <w:r w:rsidDel="00000000" w:rsidR="00000000" w:rsidRPr="00000000">
              <w:rPr>
                <w:rtl w:val="0"/>
              </w:rPr>
            </w:r>
          </w:p>
        </w:tc>
      </w:tr>
      <w:tr>
        <w:trPr>
          <w:cantSplit w:val="0"/>
          <w:trHeight w:val="347" w:hRule="atLeast"/>
          <w:tblHeader w:val="0"/>
        </w:trPr>
        <w:tc>
          <w:tcPr>
            <w:vMerge w:val="restart"/>
          </w:tcPr>
          <w:p w:rsidR="00000000" w:rsidDel="00000000" w:rsidP="00000000" w:rsidRDefault="00000000" w:rsidRPr="00000000" w14:paraId="00000018">
            <w:pPr>
              <w:widowControl w:val="0"/>
              <w:spacing w:before="236"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6</w:t>
            </w:r>
          </w:p>
        </w:tc>
        <w:tc>
          <w:tcPr/>
          <w:p w:rsidR="00000000" w:rsidDel="00000000" w:rsidP="00000000" w:rsidRDefault="00000000" w:rsidRPr="00000000" w14:paraId="00000019">
            <w:pPr>
              <w:widowControl w:val="0"/>
              <w:spacing w:before="5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Sanctioned Capacity of solar PV system (KW) Installed</w:t>
            </w:r>
          </w:p>
        </w:tc>
        <w:tc>
          <w:tcPr/>
          <w:p w:rsidR="00000000" w:rsidDel="00000000" w:rsidP="00000000" w:rsidRDefault="00000000" w:rsidRPr="00000000" w14:paraId="0000001A">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highlight w:val="yellow"/>
                <w:rtl w:val="0"/>
              </w:rPr>
              <w:t xml:space="preserve">Sanctioned_capacity_variable </w:t>
            </w:r>
            <w:r w:rsidDel="00000000" w:rsidR="00000000" w:rsidRPr="00000000">
              <w:rPr>
                <w:rFonts w:ascii="Calibri" w:cs="Calibri" w:eastAsia="Calibri" w:hAnsi="Calibri"/>
                <w:sz w:val="18"/>
                <w:szCs w:val="18"/>
                <w:rtl w:val="0"/>
              </w:rPr>
              <w:t xml:space="preserve">Kw</w:t>
            </w:r>
          </w:p>
        </w:tc>
      </w:tr>
      <w:tr>
        <w:trPr>
          <w:cantSplit w:val="0"/>
          <w:trHeight w:val="347" w:hRule="atLeast"/>
          <w:tblHeader w:val="0"/>
        </w:trPr>
        <w:tc>
          <w:tcPr>
            <w:vMerge w:val="continue"/>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1C">
            <w:pPr>
              <w:widowControl w:val="0"/>
              <w:spacing w:before="35"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Capacity of solar PV system (KW)</w:t>
            </w:r>
          </w:p>
        </w:tc>
        <w:tc>
          <w:tcPr/>
          <w:p w:rsidR="00000000" w:rsidDel="00000000" w:rsidP="00000000" w:rsidRDefault="00000000" w:rsidRPr="00000000" w14:paraId="0000001D">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highlight w:val="yellow"/>
                <w:rtl w:val="0"/>
              </w:rPr>
              <w:t xml:space="preserve">Reinstalled_capacity_variable </w:t>
            </w:r>
            <w:r w:rsidDel="00000000" w:rsidR="00000000" w:rsidRPr="00000000">
              <w:rPr>
                <w:rFonts w:ascii="Calibri" w:cs="Calibri" w:eastAsia="Calibri" w:hAnsi="Calibri"/>
                <w:sz w:val="18"/>
                <w:szCs w:val="18"/>
                <w:rtl w:val="0"/>
              </w:rPr>
              <w:t xml:space="preserve">Kw</w:t>
            </w:r>
          </w:p>
        </w:tc>
      </w:tr>
      <w:tr>
        <w:trPr>
          <w:cantSplit w:val="0"/>
          <w:trHeight w:val="369" w:hRule="atLeast"/>
          <w:tblHeader w:val="0"/>
        </w:trPr>
        <w:tc>
          <w:tcPr>
            <w:vMerge w:val="restart"/>
          </w:tcPr>
          <w:p w:rsidR="00000000" w:rsidDel="00000000" w:rsidP="00000000" w:rsidRDefault="00000000" w:rsidRPr="00000000" w14:paraId="0000001E">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1F">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20">
            <w:pPr>
              <w:widowControl w:val="0"/>
              <w:spacing w:before="77"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21">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7</w:t>
            </w:r>
          </w:p>
        </w:tc>
        <w:tc>
          <w:tcPr>
            <w:gridSpan w:val="2"/>
          </w:tcPr>
          <w:p w:rsidR="00000000" w:rsidDel="00000000" w:rsidP="00000000" w:rsidRDefault="00000000" w:rsidRPr="00000000" w14:paraId="00000022">
            <w:pPr>
              <w:widowControl w:val="0"/>
              <w:spacing w:before="47" w:line="240" w:lineRule="auto"/>
              <w:ind w:left="154" w:right="7"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Specification of the Modules</w:t>
            </w:r>
          </w:p>
        </w:tc>
      </w:tr>
      <w:tr>
        <w:trPr>
          <w:cantSplit w:val="0"/>
          <w:trHeight w:val="268" w:hRule="atLeast"/>
          <w:tblHeader w:val="0"/>
        </w:trPr>
        <w:tc>
          <w:tcPr>
            <w:vMerge w:val="continue"/>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rPr>
            </w:pPr>
            <w:r w:rsidDel="00000000" w:rsidR="00000000" w:rsidRPr="00000000">
              <w:rPr>
                <w:rtl w:val="0"/>
              </w:rPr>
            </w:r>
          </w:p>
        </w:tc>
        <w:tc>
          <w:tcPr/>
          <w:p w:rsidR="00000000" w:rsidDel="00000000" w:rsidP="00000000" w:rsidRDefault="00000000" w:rsidRPr="00000000" w14:paraId="00000025">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Make of Module</w:t>
            </w:r>
          </w:p>
        </w:tc>
        <w:tc>
          <w:tcPr/>
          <w:p w:rsidR="00000000" w:rsidDel="00000000" w:rsidP="00000000" w:rsidRDefault="00000000" w:rsidRPr="00000000" w14:paraId="00000026">
            <w:pPr>
              <w:widowControl w:val="0"/>
              <w:spacing w:line="240" w:lineRule="auto"/>
              <w:rPr>
                <w:rFonts w:ascii="Calibri" w:cs="Calibri" w:eastAsia="Calibri" w:hAnsi="Calibri"/>
                <w:color w:val="ff0000"/>
                <w:sz w:val="18"/>
                <w:szCs w:val="18"/>
                <w:highlight w:val="yellow"/>
              </w:rPr>
            </w:pPr>
            <w:r w:rsidDel="00000000" w:rsidR="00000000" w:rsidRPr="00000000">
              <w:rPr>
                <w:rFonts w:ascii="Calibri" w:cs="Calibri" w:eastAsia="Calibri" w:hAnsi="Calibri"/>
                <w:sz w:val="18"/>
                <w:szCs w:val="18"/>
                <w:highlight w:val="yellow"/>
                <w:rtl w:val="0"/>
              </w:rPr>
              <w:t xml:space="preserve">module_make_variable</w:t>
            </w: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ff0000"/>
                <w:sz w:val="18"/>
                <w:szCs w:val="18"/>
                <w:highlight w:val="yellow"/>
              </w:rPr>
            </w:pPr>
            <w:r w:rsidDel="00000000" w:rsidR="00000000" w:rsidRPr="00000000">
              <w:rPr>
                <w:rtl w:val="0"/>
              </w:rPr>
            </w:r>
          </w:p>
        </w:tc>
        <w:tc>
          <w:tcPr/>
          <w:p w:rsidR="00000000" w:rsidDel="00000000" w:rsidP="00000000" w:rsidRDefault="00000000" w:rsidRPr="00000000" w14:paraId="00000028">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ALMM Model Number</w:t>
            </w:r>
          </w:p>
        </w:tc>
        <w:tc>
          <w:tcPr/>
          <w:p w:rsidR="00000000" w:rsidDel="00000000" w:rsidP="00000000" w:rsidRDefault="00000000" w:rsidRPr="00000000" w14:paraId="00000029">
            <w:pPr>
              <w:widowControl w:val="0"/>
              <w:spacing w:line="240" w:lineRule="auto"/>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model_number_variable</w:t>
            </w:r>
          </w:p>
        </w:tc>
      </w:tr>
      <w:tr>
        <w:trPr>
          <w:cantSplit w:val="0"/>
          <w:trHeight w:val="268" w:hRule="atLeast"/>
          <w:tblHeader w:val="0"/>
        </w:trPr>
        <w:tc>
          <w:tcPr>
            <w:vMerge w:val="continue"/>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2B">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Wattage per module</w:t>
            </w:r>
          </w:p>
        </w:tc>
        <w:tc>
          <w:tcPr/>
          <w:p w:rsidR="00000000" w:rsidDel="00000000" w:rsidP="00000000" w:rsidRDefault="00000000" w:rsidRPr="00000000" w14:paraId="0000002C">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wattage_variable</w:t>
            </w:r>
          </w:p>
        </w:tc>
      </w:tr>
      <w:tr>
        <w:trPr>
          <w:cantSplit w:val="0"/>
          <w:trHeight w:val="268" w:hRule="atLeast"/>
          <w:tblHeader w:val="0"/>
        </w:trPr>
        <w:tc>
          <w:tcPr>
            <w:vMerge w:val="continue"/>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2E">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 of Module</w:t>
            </w:r>
          </w:p>
        </w:tc>
        <w:tc>
          <w:tcPr/>
          <w:p w:rsidR="00000000" w:rsidDel="00000000" w:rsidP="00000000" w:rsidRDefault="00000000" w:rsidRPr="00000000" w14:paraId="0000002F">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number_of_pv_modules_variable</w:t>
            </w:r>
          </w:p>
        </w:tc>
      </w:tr>
      <w:tr>
        <w:trPr>
          <w:cantSplit w:val="0"/>
          <w:trHeight w:val="268" w:hRule="atLeast"/>
          <w:tblHeader w:val="0"/>
        </w:trPr>
        <w:tc>
          <w:tcPr>
            <w:vMerge w:val="continue"/>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31">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Total Capacity (KWP)</w:t>
            </w:r>
          </w:p>
        </w:tc>
        <w:tc>
          <w:tcPr/>
          <w:p w:rsidR="00000000" w:rsidDel="00000000" w:rsidP="00000000" w:rsidRDefault="00000000" w:rsidRPr="00000000" w14:paraId="00000032">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highlight w:val="yellow"/>
                <w:rtl w:val="0"/>
              </w:rPr>
              <w:t xml:space="preserve">Module_capacity_variable </w:t>
            </w:r>
            <w:r w:rsidDel="00000000" w:rsidR="00000000" w:rsidRPr="00000000">
              <w:rPr>
                <w:rFonts w:ascii="Calibri" w:cs="Calibri" w:eastAsia="Calibri" w:hAnsi="Calibri"/>
                <w:sz w:val="18"/>
                <w:szCs w:val="18"/>
                <w:rtl w:val="0"/>
              </w:rPr>
              <w:t xml:space="preserve">Kw</w:t>
            </w:r>
          </w:p>
        </w:tc>
      </w:tr>
      <w:tr>
        <w:trPr>
          <w:cantSplit w:val="0"/>
          <w:trHeight w:val="268" w:hRule="atLeast"/>
          <w:tblHeader w:val="0"/>
        </w:trPr>
        <w:tc>
          <w:tcPr>
            <w:vMerge w:val="continue"/>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34">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Warrantee Details (Product + Performance)</w:t>
            </w:r>
          </w:p>
        </w:tc>
        <w:tc>
          <w:tcPr/>
          <w:p w:rsidR="00000000" w:rsidDel="00000000" w:rsidP="00000000" w:rsidRDefault="00000000" w:rsidRPr="00000000" w14:paraId="00000035">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12+13 Year</w:t>
            </w:r>
          </w:p>
        </w:tc>
      </w:tr>
      <w:tr>
        <w:trPr>
          <w:cantSplit w:val="0"/>
          <w:trHeight w:val="369" w:hRule="atLeast"/>
          <w:tblHeader w:val="0"/>
        </w:trPr>
        <w:tc>
          <w:tcPr>
            <w:vMerge w:val="restart"/>
          </w:tcPr>
          <w:p w:rsidR="00000000" w:rsidDel="00000000" w:rsidP="00000000" w:rsidRDefault="00000000" w:rsidRPr="00000000" w14:paraId="00000036">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37">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38">
            <w:pPr>
              <w:widowControl w:val="0"/>
              <w:spacing w:before="79"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39">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8</w:t>
            </w:r>
          </w:p>
        </w:tc>
        <w:tc>
          <w:tcPr>
            <w:gridSpan w:val="2"/>
          </w:tcPr>
          <w:p w:rsidR="00000000" w:rsidDel="00000000" w:rsidP="00000000" w:rsidRDefault="00000000" w:rsidRPr="00000000" w14:paraId="0000003A">
            <w:pPr>
              <w:widowControl w:val="0"/>
              <w:spacing w:before="47" w:line="240" w:lineRule="auto"/>
              <w:ind w:left="154"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PCU</w:t>
            </w:r>
          </w:p>
        </w:tc>
      </w:tr>
      <w:tr>
        <w:trPr>
          <w:cantSplit w:val="0"/>
          <w:trHeight w:val="268" w:hRule="atLeast"/>
          <w:tblHeader w:val="0"/>
        </w:trPr>
        <w:tc>
          <w:tcPr>
            <w:vMerge w:val="continue"/>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rPr>
            </w:pPr>
            <w:r w:rsidDel="00000000" w:rsidR="00000000" w:rsidRPr="00000000">
              <w:rPr>
                <w:rtl w:val="0"/>
              </w:rPr>
            </w:r>
          </w:p>
        </w:tc>
        <w:tc>
          <w:tcPr/>
          <w:p w:rsidR="00000000" w:rsidDel="00000000" w:rsidP="00000000" w:rsidRDefault="00000000" w:rsidRPr="00000000" w14:paraId="0000003D">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Make &amp; Model number of Inverter</w:t>
            </w:r>
          </w:p>
        </w:tc>
        <w:tc>
          <w:tcPr/>
          <w:p w:rsidR="00000000" w:rsidDel="00000000" w:rsidP="00000000" w:rsidRDefault="00000000" w:rsidRPr="00000000" w14:paraId="0000003E">
            <w:pPr>
              <w:widowControl w:val="0"/>
              <w:spacing w:line="240" w:lineRule="auto"/>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model_number_inverter_variable</w:t>
            </w:r>
          </w:p>
        </w:tc>
      </w:tr>
      <w:tr>
        <w:trPr>
          <w:cantSplit w:val="0"/>
          <w:trHeight w:val="268" w:hRule="atLeast"/>
          <w:tblHeader w:val="0"/>
        </w:trPr>
        <w:tc>
          <w:tcPr>
            <w:vMerge w:val="continue"/>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40">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Rating</w:t>
            </w:r>
          </w:p>
        </w:tc>
        <w:tc>
          <w:tcPr/>
          <w:p w:rsidR="00000000" w:rsidDel="00000000" w:rsidP="00000000" w:rsidRDefault="00000000" w:rsidRPr="00000000" w14:paraId="00000041">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rating_variable</w:t>
            </w:r>
          </w:p>
        </w:tc>
      </w:tr>
      <w:tr>
        <w:trPr>
          <w:cantSplit w:val="0"/>
          <w:trHeight w:val="268" w:hRule="atLeast"/>
          <w:tblHeader w:val="0"/>
        </w:trPr>
        <w:tc>
          <w:tcPr>
            <w:vMerge w:val="continue"/>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43">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Type of charge controller/ MPPT</w:t>
            </w:r>
          </w:p>
        </w:tc>
        <w:tc>
          <w:tcPr/>
          <w:p w:rsidR="00000000" w:rsidDel="00000000" w:rsidP="00000000" w:rsidRDefault="00000000" w:rsidRPr="00000000" w14:paraId="00000044">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rtl w:val="0"/>
              </w:rPr>
              <w:t xml:space="preserve">MPPT</w:t>
            </w: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46">
            <w:pPr>
              <w:widowControl w:val="0"/>
              <w:spacing w:line="249"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Capacity of Inverter</w:t>
            </w:r>
          </w:p>
        </w:tc>
        <w:tc>
          <w:tcPr/>
          <w:p w:rsidR="00000000" w:rsidDel="00000000" w:rsidP="00000000" w:rsidRDefault="00000000" w:rsidRPr="00000000" w14:paraId="00000047">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highlight w:val="yellow"/>
                <w:rtl w:val="0"/>
              </w:rPr>
              <w:t xml:space="preserve">Inverter_capacity_variable </w:t>
            </w:r>
            <w:r w:rsidDel="00000000" w:rsidR="00000000" w:rsidRPr="00000000">
              <w:rPr>
                <w:rFonts w:ascii="Calibri" w:cs="Calibri" w:eastAsia="Calibri" w:hAnsi="Calibri"/>
                <w:sz w:val="18"/>
                <w:szCs w:val="18"/>
                <w:rtl w:val="0"/>
              </w:rPr>
              <w:t xml:space="preserve">Kw</w:t>
            </w:r>
          </w:p>
        </w:tc>
      </w:tr>
      <w:tr>
        <w:trPr>
          <w:cantSplit w:val="0"/>
          <w:trHeight w:val="268" w:hRule="atLeast"/>
          <w:tblHeader w:val="0"/>
        </w:trPr>
        <w:tc>
          <w:tcPr>
            <w:vMerge w:val="continue"/>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49">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HPD</w:t>
            </w:r>
          </w:p>
        </w:tc>
        <w:tc>
          <w:tcPr/>
          <w:p w:rsidR="00000000" w:rsidDel="00000000" w:rsidP="00000000" w:rsidRDefault="00000000" w:rsidRPr="00000000" w14:paraId="0000004A">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30%</w:t>
            </w:r>
          </w:p>
        </w:tc>
      </w:tr>
      <w:tr>
        <w:trPr>
          <w:cantSplit w:val="0"/>
          <w:trHeight w:val="270" w:hRule="atLeast"/>
          <w:tblHeader w:val="0"/>
        </w:trPr>
        <w:tc>
          <w:tcPr>
            <w:vMerge w:val="continue"/>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4C">
            <w:pPr>
              <w:widowControl w:val="0"/>
              <w:spacing w:line="251"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Year of manufacturing</w:t>
            </w:r>
          </w:p>
        </w:tc>
        <w:tc>
          <w:tcPr/>
          <w:p w:rsidR="00000000" w:rsidDel="00000000" w:rsidP="00000000" w:rsidRDefault="00000000" w:rsidRPr="00000000" w14:paraId="0000004D">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2025</w:t>
            </w:r>
          </w:p>
        </w:tc>
      </w:tr>
      <w:tr>
        <w:trPr>
          <w:cantSplit w:val="0"/>
          <w:trHeight w:val="366" w:hRule="atLeast"/>
          <w:tblHeader w:val="0"/>
        </w:trPr>
        <w:tc>
          <w:tcPr>
            <w:vMerge w:val="restart"/>
          </w:tcPr>
          <w:p w:rsidR="00000000" w:rsidDel="00000000" w:rsidP="00000000" w:rsidRDefault="00000000" w:rsidRPr="00000000" w14:paraId="0000004E">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4F">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50">
            <w:pPr>
              <w:widowControl w:val="0"/>
              <w:spacing w:before="38"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51">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9</w:t>
            </w:r>
          </w:p>
        </w:tc>
        <w:tc>
          <w:tcPr>
            <w:gridSpan w:val="2"/>
          </w:tcPr>
          <w:p w:rsidR="00000000" w:rsidDel="00000000" w:rsidP="00000000" w:rsidRDefault="00000000" w:rsidRPr="00000000" w14:paraId="00000052">
            <w:pPr>
              <w:widowControl w:val="0"/>
              <w:spacing w:before="47" w:line="240" w:lineRule="auto"/>
              <w:ind w:left="154" w:right="3"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Earthing and Protections</w:t>
            </w:r>
          </w:p>
        </w:tc>
      </w:tr>
      <w:tr>
        <w:trPr>
          <w:cantSplit w:val="0"/>
          <w:trHeight w:val="410" w:hRule="atLeast"/>
          <w:tblHeader w:val="0"/>
        </w:trPr>
        <w:tc>
          <w:tcPr>
            <w:vMerge w:val="continue"/>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55">
            <w:pPr>
              <w:widowControl w:val="0"/>
              <w:spacing w:before="68"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 of Separate Earthings with earth Resistance</w:t>
            </w:r>
          </w:p>
        </w:tc>
        <w:tc>
          <w:tcPr/>
          <w:p w:rsidR="00000000" w:rsidDel="00000000" w:rsidP="00000000" w:rsidRDefault="00000000" w:rsidRPr="00000000" w14:paraId="00000056">
            <w:pPr>
              <w:widowControl w:val="0"/>
              <w:spacing w:line="240" w:lineRule="auto"/>
              <w:ind w:left="154" w:firstLine="0"/>
              <w:jc w:val="center"/>
              <w:rPr>
                <w:sz w:val="36"/>
                <w:szCs w:val="36"/>
              </w:rPr>
            </w:pPr>
            <w:r w:rsidDel="00000000" w:rsidR="00000000" w:rsidRPr="00000000">
              <w:rPr>
                <w:rFonts w:ascii="Times New Roman" w:cs="Times New Roman" w:eastAsia="Times New Roman" w:hAnsi="Times New Roman"/>
                <w:sz w:val="16"/>
                <w:szCs w:val="16"/>
                <w:rtl w:val="0"/>
              </w:rPr>
              <w:t xml:space="preserve">THREE . AC 1.5 </w:t>
            </w:r>
            <w:r w:rsidDel="00000000" w:rsidR="00000000" w:rsidRPr="00000000">
              <w:rPr>
                <w:sz w:val="16"/>
                <w:szCs w:val="16"/>
                <w:rtl w:val="0"/>
              </w:rPr>
              <w:t xml:space="preserve">Ω DC 1.3 Ω</w:t>
            </w:r>
            <w:r w:rsidDel="00000000" w:rsidR="00000000" w:rsidRPr="00000000">
              <w:rPr>
                <w:rtl w:val="0"/>
              </w:rPr>
            </w:r>
          </w:p>
          <w:p w:rsidR="00000000" w:rsidDel="00000000" w:rsidP="00000000" w:rsidRDefault="00000000" w:rsidRPr="00000000" w14:paraId="00000057">
            <w:pPr>
              <w:widowControl w:val="0"/>
              <w:spacing w:line="240" w:lineRule="auto"/>
              <w:ind w:left="154" w:firstLine="0"/>
              <w:rPr>
                <w:rFonts w:ascii="Calibri" w:cs="Calibri" w:eastAsia="Calibri" w:hAnsi="Calibri"/>
                <w:sz w:val="18"/>
                <w:szCs w:val="18"/>
              </w:rPr>
            </w:pPr>
            <w:r w:rsidDel="00000000" w:rsidR="00000000" w:rsidRPr="00000000">
              <w:rPr>
                <w:rtl w:val="0"/>
              </w:rPr>
            </w:r>
          </w:p>
        </w:tc>
      </w:tr>
      <w:tr>
        <w:trPr>
          <w:cantSplit w:val="0"/>
          <w:trHeight w:val="806" w:hRule="atLeast"/>
          <w:tblHeader w:val="0"/>
        </w:trPr>
        <w:tc>
          <w:tcPr>
            <w:vMerge w:val="continue"/>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gridSpan w:val="2"/>
          </w:tcPr>
          <w:p w:rsidR="00000000" w:rsidDel="00000000" w:rsidP="00000000" w:rsidRDefault="00000000" w:rsidRPr="00000000" w14:paraId="00000059">
            <w:pPr>
              <w:widowControl w:val="0"/>
              <w:spacing w:before="1" w:line="237"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It is certified that the Earth Resistance measure in presence of Licensed Electrical Contractor/Supervisor and found in order i.e. &lt; 5 Ohms as per MNRE OM Dtd. 07.06.24 for CFA</w:t>
            </w:r>
          </w:p>
          <w:p w:rsidR="00000000" w:rsidDel="00000000" w:rsidP="00000000" w:rsidRDefault="00000000" w:rsidRPr="00000000" w14:paraId="0000005A">
            <w:pPr>
              <w:widowControl w:val="0"/>
              <w:spacing w:before="1" w:line="252.00000000000003"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Component.</w:t>
            </w:r>
          </w:p>
        </w:tc>
      </w:tr>
      <w:tr>
        <w:trPr>
          <w:cantSplit w:val="0"/>
          <w:trHeight w:val="350" w:hRule="atLeast"/>
          <w:tblHeader w:val="0"/>
        </w:trPr>
        <w:tc>
          <w:tcPr>
            <w:vMerge w:val="continue"/>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5D">
            <w:pPr>
              <w:widowControl w:val="0"/>
              <w:spacing w:before="3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Lightening Arrester</w:t>
            </w:r>
          </w:p>
        </w:tc>
        <w:tc>
          <w:tcPr/>
          <w:p w:rsidR="00000000" w:rsidDel="00000000" w:rsidP="00000000" w:rsidRDefault="00000000" w:rsidRPr="00000000" w14:paraId="0000005E">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 OHM</w:t>
            </w:r>
          </w:p>
        </w:tc>
      </w:tr>
    </w:tbl>
    <w:p w:rsidR="00000000" w:rsidDel="00000000" w:rsidP="00000000" w:rsidRDefault="00000000" w:rsidRPr="00000000" w14:paraId="0000005F">
      <w:pPr>
        <w:widowControl w:val="0"/>
        <w:spacing w:before="175"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0">
      <w:pPr>
        <w:widowControl w:val="0"/>
        <w:spacing w:line="24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We </w:t>
      </w:r>
      <w:r w:rsidDel="00000000" w:rsidR="00000000" w:rsidRPr="00000000">
        <w:rPr>
          <w:rFonts w:ascii="Calibri" w:cs="Calibri" w:eastAsia="Calibri" w:hAnsi="Calibri"/>
          <w:b w:val="1"/>
          <w:bCs w:val="1"/>
          <w:sz w:val="16"/>
          <w:szCs w:val="16"/>
          <w:rtl w:val="0"/>
        </w:rPr>
        <w:t xml:space="preserve">Avidor Innovation Pvt Ltd</w:t>
      </w:r>
      <w:r w:rsidDel="00000000" w:rsidR="00000000" w:rsidRPr="00000000">
        <w:rPr>
          <w:rFonts w:ascii="Calibri" w:cs="Calibri" w:eastAsia="Calibri" w:hAnsi="Calibri"/>
          <w:sz w:val="16"/>
          <w:szCs w:val="16"/>
          <w:rtl w:val="0"/>
        </w:rPr>
        <w:t xml:space="preserve"> [Vendor] &amp; </w:t>
      </w:r>
      <w:r w:rsidDel="00000000" w:rsidR="00000000" w:rsidRPr="00000000">
        <w:rPr>
          <w:rFonts w:ascii="Roboto" w:cs="Roboto" w:eastAsia="Roboto" w:hAnsi="Roboto"/>
          <w:b w:val="1"/>
          <w:bCs w:val="1"/>
          <w:sz w:val="14"/>
          <w:szCs w:val="14"/>
          <w:highlight w:val="yellow"/>
          <w:rtl w:val="0"/>
        </w:rPr>
        <w:t xml:space="preserve">name_variable</w:t>
      </w:r>
      <w:r w:rsidDel="00000000" w:rsidR="00000000" w:rsidRPr="00000000">
        <w:rPr>
          <w:rFonts w:ascii="Roboto" w:cs="Roboto" w:eastAsia="Roboto" w:hAnsi="Roboto"/>
          <w:b w:val="1"/>
          <w:bCs w:val="1"/>
          <w:sz w:val="14"/>
          <w:szCs w:val="14"/>
          <w:rtl w:val="0"/>
        </w:rPr>
        <w:t xml:space="preserve"> </w:t>
      </w:r>
      <w:r w:rsidDel="00000000" w:rsidR="00000000" w:rsidRPr="00000000">
        <w:rPr>
          <w:rFonts w:ascii="Calibri" w:cs="Calibri" w:eastAsia="Calibri" w:hAnsi="Calibri"/>
          <w:sz w:val="16"/>
          <w:szCs w:val="16"/>
          <w:rtl w:val="0"/>
        </w:rPr>
        <w:t xml:space="preserve">[Consumer] bearing Consumer Number </w:t>
      </w:r>
      <w:r w:rsidDel="00000000" w:rsidR="00000000" w:rsidRPr="00000000">
        <w:rPr>
          <w:rFonts w:ascii="Roboto" w:cs="Roboto" w:eastAsia="Roboto" w:hAnsi="Roboto"/>
          <w:b w:val="1"/>
          <w:bCs w:val="1"/>
          <w:sz w:val="16"/>
          <w:szCs w:val="16"/>
          <w:highlight w:val="yellow"/>
          <w:rtl w:val="0"/>
        </w:rPr>
        <w:t xml:space="preserve">consumer_number_variable</w:t>
      </w:r>
      <w:r w:rsidDel="00000000" w:rsidR="00000000" w:rsidRPr="00000000">
        <w:rPr>
          <w:rFonts w:ascii="Calibri" w:cs="Calibri" w:eastAsia="Calibri" w:hAnsi="Calibri"/>
          <w:sz w:val="16"/>
          <w:szCs w:val="16"/>
          <w:rtl w:val="0"/>
        </w:rPr>
        <w:t xml:space="preserve"> Ensured structural stability of installed solar power plant and obtained requisite permissions from the concerned authority. If in future, by virtue of any means due to collapsing or damage to installed solar power plant, MSEDCL will not be held responsible for any loss to property or human life, if any.  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rsidR="00000000" w:rsidDel="00000000" w:rsidP="00000000" w:rsidRDefault="00000000" w:rsidRPr="00000000" w14:paraId="00000061">
      <w:pPr>
        <w:widowControl w:val="0"/>
        <w:spacing w:line="240" w:lineRule="auto"/>
        <w:rPr>
          <w:rFonts w:ascii="Calibri" w:cs="Calibri" w:eastAsia="Calibri" w:hAnsi="Calibri"/>
        </w:rPr>
      </w:pPr>
      <w:r w:rsidDel="00000000" w:rsidR="00000000" w:rsidRPr="00000000">
        <w:rPr>
          <w:rFonts w:ascii="Calibri" w:cs="Calibri" w:eastAsia="Calibri" w:hAnsi="Calibri"/>
          <w:sz w:val="16"/>
          <w:szCs w:val="16"/>
        </w:rPr>
        <w:drawing>
          <wp:inline distB="0" distT="0" distL="114300" distR="114300">
            <wp:extent cx="1419860" cy="4711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9860" cy="471170"/>
                    </a:xfrm>
                    <a:prstGeom prst="rect"/>
                    <a:ln/>
                  </pic:spPr>
                </pic:pic>
              </a:graphicData>
            </a:graphic>
          </wp:inline>
        </w:drawing>
      </w:r>
      <w:r w:rsidDel="00000000" w:rsidR="00000000" w:rsidRPr="00000000">
        <w:rPr>
          <w:rFonts w:ascii="Calibri" w:cs="Calibri" w:eastAsia="Calibri" w:hAnsi="Calibri"/>
          <w:sz w:val="25"/>
          <w:szCs w:val="25"/>
          <w:rtl w:val="0"/>
        </w:rPr>
        <w:tab/>
        <w:tab/>
        <w:tab/>
        <w:tab/>
        <w:tab/>
        <w:t xml:space="preserve">       </w:t>
      </w:r>
      <w:r w:rsidDel="00000000" w:rsidR="00000000" w:rsidRPr="00000000">
        <w:rPr>
          <w:rFonts w:ascii="Calibri" w:cs="Calibri" w:eastAsia="Calibri" w:hAnsi="Calibri"/>
          <w:highlight w:val="yellow"/>
          <w:rtl w:val="0"/>
        </w:rPr>
        <w:t xml:space="preserve">signature_image_variable</w:t>
      </w:r>
      <w:r w:rsidDel="00000000" w:rsidR="00000000" w:rsidRPr="00000000">
        <w:rPr>
          <w:rtl w:val="0"/>
        </w:rPr>
      </w:r>
    </w:p>
    <w:p w:rsidR="00000000" w:rsidDel="00000000" w:rsidP="00000000" w:rsidRDefault="00000000" w:rsidRPr="00000000" w14:paraId="0000006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63">
      <w:pPr>
        <w:widowControl w:val="0"/>
        <w:spacing w:line="240" w:lineRule="auto"/>
        <w:rPr>
          <w:rFonts w:ascii="Calibri" w:cs="Calibri" w:eastAsia="Calibri" w:hAnsi="Calibri"/>
          <w:sz w:val="25"/>
          <w:szCs w:val="25"/>
        </w:rPr>
      </w:pPr>
      <w:r w:rsidDel="00000000" w:rsidR="00000000" w:rsidRPr="00000000">
        <w:rPr>
          <w:rFonts w:ascii="Calibri" w:cs="Calibri" w:eastAsia="Calibri" w:hAnsi="Calibri"/>
          <w:sz w:val="25"/>
          <w:szCs w:val="25"/>
          <w:rtl w:val="0"/>
        </w:rPr>
        <w:t xml:space="preserve">Signature [Vendor]</w:t>
        <w:tab/>
        <w:tab/>
        <w:tab/>
        <w:tab/>
        <w:tab/>
        <w:tab/>
        <w:tab/>
        <w:t xml:space="preserve">Signature [Consumer]</w:t>
      </w:r>
      <w:r w:rsidDel="00000000" w:rsidR="00000000" w:rsidRPr="00000000">
        <w:br w:type="page"/>
      </w:r>
      <w:r w:rsidDel="00000000" w:rsidR="00000000" w:rsidRPr="00000000">
        <w:rPr>
          <w:rtl w:val="0"/>
        </w:rPr>
      </w:r>
    </w:p>
    <w:p w:rsidR="00000000" w:rsidDel="00000000" w:rsidP="00000000" w:rsidRDefault="00000000" w:rsidRPr="00000000" w14:paraId="00000064">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5">
      <w:pPr>
        <w:widowControl w:val="0"/>
        <w:spacing w:before="219" w:line="240" w:lineRule="auto"/>
        <w:ind w:lef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Guarantee Certificate Undertaking to be submitted by VENDOR  AVIDOR INNOVATION PVT LTD</w:t>
      </w:r>
    </w:p>
    <w:p w:rsidR="00000000" w:rsidDel="00000000" w:rsidP="00000000" w:rsidRDefault="00000000" w:rsidRPr="00000000" w14:paraId="00000066">
      <w:pPr>
        <w:widowControl w:val="0"/>
        <w:spacing w:before="237" w:line="276" w:lineRule="auto"/>
        <w:ind w:left="220" w:right="614" w:firstLine="0"/>
        <w:rPr>
          <w:rFonts w:ascii="Calibri" w:cs="Calibri" w:eastAsia="Calibri" w:hAnsi="Calibri"/>
          <w:b w:val="1"/>
          <w:bCs w:val="1"/>
        </w:rPr>
      </w:pPr>
      <w:r w:rsidDel="00000000" w:rsidR="00000000" w:rsidRPr="00000000">
        <w:rPr>
          <w:rFonts w:ascii="Calibri" w:cs="Calibri" w:eastAsia="Calibri" w:hAnsi="Calibri"/>
          <w:rtl w:val="0"/>
        </w:rPr>
        <w:t xml:space="preserve">The undersigned will provide the services to the consumers for repairs/maintenance of the RTS plant free of cost for 5 years of the comprehensive Maintenance Contract (CMC) period from the date of commissioning of the plant. Non performing/under-performing system component will be replaced/repaired free of cost in the CMC period</w:t>
      </w:r>
      <w:r w:rsidDel="00000000" w:rsidR="00000000" w:rsidRPr="00000000">
        <w:rPr>
          <w:rtl w:val="0"/>
        </w:rPr>
      </w:r>
    </w:p>
    <w:p w:rsidR="00000000" w:rsidDel="00000000" w:rsidP="00000000" w:rsidRDefault="00000000" w:rsidRPr="00000000" w14:paraId="00000067">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8">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9">
      <w:pPr>
        <w:widowControl w:val="0"/>
        <w:spacing w:line="456" w:lineRule="auto"/>
        <w:ind w:left="220" w:right="7397" w:firstLine="0"/>
        <w:rPr>
          <w:rFonts w:ascii="Calibri" w:cs="Calibri" w:eastAsia="Calibri" w:hAnsi="Calibri"/>
          <w:sz w:val="16"/>
          <w:szCs w:val="16"/>
        </w:rPr>
      </w:pPr>
      <w:r w:rsidDel="00000000" w:rsidR="00000000" w:rsidRPr="00000000">
        <w:rPr>
          <w:rFonts w:ascii="Calibri" w:cs="Calibri" w:eastAsia="Calibri" w:hAnsi="Calibri"/>
          <w:sz w:val="16"/>
          <w:szCs w:val="16"/>
        </w:rPr>
        <w:drawing>
          <wp:inline distB="0" distT="0" distL="114300" distR="114300">
            <wp:extent cx="1419860" cy="47117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9860" cy="47117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widowControl w:val="0"/>
        <w:spacing w:line="456" w:lineRule="auto"/>
        <w:ind w:left="220" w:right="7397" w:firstLine="0"/>
        <w:rPr>
          <w:rFonts w:ascii="Calibri" w:cs="Calibri" w:eastAsia="Calibri" w:hAnsi="Calibri"/>
        </w:rPr>
      </w:pPr>
      <w:r w:rsidDel="00000000" w:rsidR="00000000" w:rsidRPr="00000000">
        <w:rPr>
          <w:rFonts w:ascii="Calibri" w:cs="Calibri" w:eastAsia="Calibri" w:hAnsi="Calibri"/>
          <w:rtl w:val="0"/>
        </w:rPr>
        <w:t xml:space="preserve">Signature [Vendor] Stamp </w:t>
      </w:r>
    </w:p>
    <w:p w:rsidR="00000000" w:rsidDel="00000000" w:rsidP="00000000" w:rsidRDefault="00000000" w:rsidRPr="00000000" w14:paraId="0000006B">
      <w:pPr>
        <w:widowControl w:val="0"/>
        <w:spacing w:line="456" w:lineRule="auto"/>
        <w:ind w:left="220" w:right="7397" w:firstLine="0"/>
        <w:rPr>
          <w:rFonts w:ascii="Calibri" w:cs="Calibri" w:eastAsia="Calibri" w:hAnsi="Calibri"/>
        </w:rPr>
      </w:pPr>
      <w:r w:rsidDel="00000000" w:rsidR="00000000" w:rsidRPr="00000000">
        <w:rPr>
          <w:rtl w:val="0"/>
        </w:rPr>
      </w:r>
    </w:p>
    <w:p w:rsidR="00000000" w:rsidDel="00000000" w:rsidP="00000000" w:rsidRDefault="00000000" w:rsidRPr="00000000" w14:paraId="0000006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Identity Details of Consumer : -  </w:t>
      </w:r>
      <w:r w:rsidDel="00000000" w:rsidR="00000000" w:rsidRPr="00000000">
        <w:rPr>
          <w:rFonts w:ascii="Calibri" w:cs="Calibri" w:eastAsia="Calibri" w:hAnsi="Calibri"/>
          <w:highlight w:val="yellow"/>
          <w:rtl w:val="0"/>
        </w:rPr>
        <w:t xml:space="preserve">name_variable</w:t>
      </w:r>
      <w:r w:rsidDel="00000000" w:rsidR="00000000" w:rsidRPr="00000000">
        <w:rPr>
          <w:rtl w:val="0"/>
        </w:rPr>
      </w:r>
    </w:p>
    <w:p w:rsidR="00000000" w:rsidDel="00000000" w:rsidP="00000000" w:rsidRDefault="00000000" w:rsidRPr="00000000" w14:paraId="0000006D">
      <w:pPr>
        <w:widowControl w:val="0"/>
        <w:spacing w:before="241" w:line="240" w:lineRule="auto"/>
        <w:rPr>
          <w:rFonts w:ascii="Calibri" w:cs="Calibri" w:eastAsia="Calibri" w:hAnsi="Calibri"/>
        </w:rPr>
      </w:pPr>
      <w:r w:rsidDel="00000000" w:rsidR="00000000" w:rsidRPr="00000000">
        <w:rPr>
          <w:rFonts w:ascii="Calibri" w:cs="Calibri" w:eastAsia="Calibri" w:hAnsi="Calibri"/>
          <w:rtl w:val="0"/>
        </w:rPr>
        <w:t xml:space="preserve">Aadhar Number :  </w:t>
      </w:r>
      <w:r w:rsidDel="00000000" w:rsidR="00000000" w:rsidRPr="00000000">
        <w:rPr>
          <w:rFonts w:ascii="Calibri" w:cs="Calibri" w:eastAsia="Calibri" w:hAnsi="Calibri"/>
          <w:highlight w:val="yellow"/>
          <w:rtl w:val="0"/>
        </w:rPr>
        <w:t xml:space="preserve">aadhar_number_variable</w:t>
      </w:r>
      <w:r w:rsidDel="00000000" w:rsidR="00000000" w:rsidRPr="00000000">
        <w:rPr>
          <w:rtl w:val="0"/>
        </w:rPr>
      </w:r>
    </w:p>
    <w:p w:rsidR="00000000" w:rsidDel="00000000" w:rsidP="00000000" w:rsidRDefault="00000000" w:rsidRPr="00000000" w14:paraId="0000006E">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F">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0">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1">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2">
      <w:pPr>
        <w:widowControl w:val="0"/>
        <w:spacing w:before="22" w:line="240" w:lineRule="auto"/>
        <w:rPr>
          <w:rFonts w:ascii="Times New Roman" w:cs="Times New Roman" w:eastAsia="Times New Roman" w:hAnsi="Times New Roman"/>
          <w:sz w:val="20"/>
          <w:szCs w:val="20"/>
        </w:rPr>
      </w:pPr>
      <w:bookmarkStart w:colFirst="0" w:colLast="0" w:name="_q0netgxqgotc" w:id="0"/>
      <w:bookmarkEnd w:id="0"/>
      <w:r w:rsidDel="00000000" w:rsidR="00000000" w:rsidRPr="00000000">
        <w:rPr>
          <w:rFonts w:ascii="Calibri" w:cs="Calibri" w:eastAsia="Calibri" w:hAnsi="Calibri"/>
          <w:sz w:val="25"/>
          <w:szCs w:val="25"/>
          <w:highlight w:val="yellow"/>
          <w:rtl w:val="0"/>
        </w:rPr>
        <w:t xml:space="preserve">aadhar_image_variable</w:t>
      </w:r>
      <w:r w:rsidDel="00000000" w:rsidR="00000000" w:rsidRPr="00000000">
        <w:rPr>
          <w:rtl w:val="0"/>
        </w:rPr>
      </w:r>
    </w:p>
    <w:p w:rsidR="00000000" w:rsidDel="00000000" w:rsidP="00000000" w:rsidRDefault="00000000" w:rsidRPr="00000000" w14:paraId="0000007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6">
      <w:pPr>
        <w:widowControl w:val="0"/>
        <w:spacing w:line="240" w:lineRule="auto"/>
        <w:rPr>
          <w:rFonts w:ascii="Calibri" w:cs="Calibri" w:eastAsia="Calibri" w:hAnsi="Calibri"/>
        </w:rPr>
      </w:pPr>
      <w:r w:rsidDel="00000000" w:rsidR="00000000" w:rsidRPr="00000000">
        <w:rPr>
          <w:rFonts w:ascii="Calibri" w:cs="Calibri" w:eastAsia="Calibri" w:hAnsi="Calibri"/>
          <w:highlight w:val="yellow"/>
          <w:rtl w:val="0"/>
        </w:rPr>
        <w:t xml:space="preserve">signature_image_variable</w:t>
      </w:r>
      <w:r w:rsidDel="00000000" w:rsidR="00000000" w:rsidRPr="00000000">
        <w:rPr>
          <w:rtl w:val="0"/>
        </w:rPr>
      </w:r>
    </w:p>
    <w:p w:rsidR="00000000" w:rsidDel="00000000" w:rsidP="00000000" w:rsidRDefault="00000000" w:rsidRPr="00000000" w14:paraId="00000077">
      <w:pPr>
        <w:widowControl w:val="0"/>
        <w:spacing w:line="456" w:lineRule="auto"/>
        <w:ind w:left="220" w:right="7397" w:firstLine="0"/>
        <w:rPr>
          <w:rFonts w:ascii="Calibri" w:cs="Calibri" w:eastAsia="Calibri" w:hAnsi="Calibri"/>
        </w:rPr>
      </w:pPr>
      <w:r w:rsidDel="00000000" w:rsidR="00000000" w:rsidRPr="00000000">
        <w:rPr>
          <w:rtl w:val="0"/>
        </w:rPr>
      </w:r>
    </w:p>
    <w:sectPr>
      <w:headerReference r:id="rId7" w:type="default"/>
      <w:headerReference r:id="rId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pStyle w:val="Heading1"/>
      <w:keepNext w:val="0"/>
      <w:keepLines w:val="0"/>
      <w:widowControl w:val="0"/>
      <w:spacing w:after="0" w:before="32" w:line="240" w:lineRule="auto"/>
      <w:ind w:right="377"/>
      <w:jc w:val="left"/>
      <w:rPr/>
    </w:pPr>
    <w:bookmarkStart w:colFirst="0" w:colLast="0" w:name="_eo4me37aaon4" w:id="1"/>
    <w:bookmarkEnd w:id="1"/>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pStyle w:val="Heading1"/>
      <w:keepNext w:val="0"/>
      <w:keepLines w:val="0"/>
      <w:widowControl w:val="0"/>
      <w:spacing w:after="0" w:before="32" w:line="240" w:lineRule="auto"/>
      <w:ind w:right="377"/>
      <w:jc w:val="center"/>
      <w:rPr>
        <w:rFonts w:ascii="Calibri" w:cs="Calibri" w:eastAsia="Calibri" w:hAnsi="Calibri"/>
        <w:b w:val="1"/>
        <w:bCs w:val="1"/>
        <w:sz w:val="28"/>
        <w:szCs w:val="28"/>
      </w:rPr>
    </w:pPr>
    <w:bookmarkStart w:colFirst="0" w:colLast="0" w:name="_whqgd0258tho" w:id="2"/>
    <w:bookmarkEnd w:id="2"/>
    <w:r w:rsidDel="00000000" w:rsidR="00000000" w:rsidRPr="00000000">
      <w:rPr>
        <w:rFonts w:ascii="Calibri" w:cs="Calibri" w:eastAsia="Calibri" w:hAnsi="Calibri"/>
        <w:b w:val="1"/>
        <w:bCs w:val="1"/>
        <w:sz w:val="28"/>
        <w:szCs w:val="28"/>
        <w:rtl w:val="0"/>
      </w:rPr>
      <w:t xml:space="preserve">Work Completion Report for Solar Power Plant</w:t>
    </w:r>
  </w:p>
  <w:p w:rsidR="00000000" w:rsidDel="00000000" w:rsidP="00000000" w:rsidRDefault="00000000" w:rsidRPr="00000000" w14:paraId="0000007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