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1120" w14:textId="77777777" w:rsidR="000D398F" w:rsidRPr="000D398F" w:rsidRDefault="000D398F" w:rsidP="000D398F">
      <w:pPr>
        <w:pStyle w:val="af0"/>
        <w:rPr>
          <w:rFonts w:ascii="ＭＳ ゴシック" w:hAnsi="ＭＳ ゴシック"/>
          <w:b/>
          <w:sz w:val="24"/>
          <w:szCs w:val="24"/>
        </w:rPr>
      </w:pPr>
      <w:r w:rsidRPr="000D398F">
        <w:rPr>
          <w:rFonts w:ascii="ＭＳ ゴシック" w:hAnsi="ＭＳ ゴシック"/>
          <w:b/>
          <w:sz w:val="24"/>
          <w:szCs w:val="24"/>
        </w:rPr>
        <w:t>河川氾濫時における自家用車避難とデマンド交通バス活用の比較シミュレーション</w:t>
      </w:r>
    </w:p>
    <w:p w14:paraId="641F58FC" w14:textId="44471743" w:rsidR="00E652C4" w:rsidRPr="00C6318C" w:rsidRDefault="00E652C4" w:rsidP="00C6318C">
      <w:pPr>
        <w:pStyle w:val="af0"/>
        <w:rPr>
          <w:rFonts w:ascii="ＭＳ ゴシック" w:hAnsi="ＭＳ ゴシック"/>
          <w:b/>
          <w:sz w:val="24"/>
          <w:szCs w:val="24"/>
        </w:rPr>
      </w:pPr>
      <w:r w:rsidRPr="00C6318C">
        <w:rPr>
          <w:rFonts w:ascii="ＭＳ ゴシック" w:hAnsi="ＭＳ ゴシック"/>
          <w:b/>
          <w:sz w:val="24"/>
          <w:szCs w:val="24"/>
        </w:rPr>
        <w:t>に関する研究</w:t>
      </w:r>
      <w:r w:rsidR="00C6318C">
        <w:rPr>
          <w:rFonts w:ascii="ＭＳ ゴシック" w:hAnsi="ＭＳ ゴシック" w:hint="eastAsia"/>
          <w:sz w:val="24"/>
          <w:szCs w:val="24"/>
        </w:rPr>
        <w:br/>
      </w:r>
      <w:r w:rsidR="000D398F">
        <w:rPr>
          <w:rFonts w:ascii="ＭＳ ゴシック" w:hAnsi="ＭＳ ゴシック" w:hint="eastAsia"/>
          <w:sz w:val="24"/>
          <w:szCs w:val="24"/>
        </w:rPr>
        <w:t>眞坂</w:t>
      </w:r>
      <w:r w:rsidRPr="00C6318C">
        <w:rPr>
          <w:rFonts w:ascii="ＭＳ ゴシック" w:hAnsi="ＭＳ ゴシック" w:hint="eastAsia"/>
          <w:sz w:val="24"/>
          <w:szCs w:val="24"/>
        </w:rPr>
        <w:t>研究室</w:t>
      </w:r>
      <w:r w:rsidR="00C6318C" w:rsidRPr="00C6318C">
        <w:rPr>
          <w:rFonts w:ascii="ＭＳ ゴシック" w:hAnsi="ＭＳ ゴシック" w:hint="eastAsia"/>
          <w:sz w:val="24"/>
          <w:szCs w:val="24"/>
        </w:rPr>
        <w:t xml:space="preserve">　</w:t>
      </w:r>
      <w:r w:rsidR="002868CB">
        <w:rPr>
          <w:rFonts w:ascii="ＭＳ ゴシック" w:hAnsi="ＭＳ ゴシック" w:hint="eastAsia"/>
          <w:sz w:val="24"/>
          <w:szCs w:val="24"/>
        </w:rPr>
        <w:t>古賀玲次</w:t>
      </w:r>
    </w:p>
    <w:p w14:paraId="21A5A293" w14:textId="77777777" w:rsidR="00E652C4" w:rsidRDefault="00E652C4">
      <w:pPr>
        <w:pStyle w:val="1"/>
        <w:sectPr w:rsidR="00E652C4" w:rsidSect="00A34A74">
          <w:headerReference w:type="default" r:id="rId8"/>
          <w:footerReference w:type="default" r:id="rId9"/>
          <w:pgSz w:w="11906" w:h="16838" w:code="9"/>
          <w:pgMar w:top="1134" w:right="851" w:bottom="851" w:left="851" w:header="794" w:footer="454" w:gutter="0"/>
          <w:cols w:space="425"/>
          <w:docGrid w:type="lines" w:linePitch="360"/>
        </w:sectPr>
      </w:pPr>
    </w:p>
    <w:p w14:paraId="09EA2CC4" w14:textId="77777777" w:rsidR="00353CF4" w:rsidRDefault="00353CF4" w:rsidP="00353CF4">
      <w:pPr>
        <w:pStyle w:val="1"/>
      </w:pPr>
      <w:r>
        <w:t>研究背景・</w:t>
      </w:r>
      <w:commentRangeStart w:id="0"/>
      <w:r>
        <w:t>目的</w:t>
      </w:r>
      <w:commentRangeEnd w:id="0"/>
      <w:r w:rsidR="00D16E8D">
        <w:rPr>
          <w:rStyle w:val="a7"/>
          <w:rFonts w:ascii="Century" w:eastAsia="ＭＳ 明朝" w:hAnsi="Century"/>
        </w:rPr>
        <w:commentReference w:id="0"/>
      </w:r>
    </w:p>
    <w:p w14:paraId="0CA40B0D" w14:textId="77777777" w:rsidR="00917822" w:rsidRDefault="00917822" w:rsidP="00917822">
      <w:pPr>
        <w:spacing w:after="40"/>
      </w:pPr>
      <w:r>
        <w:t>本研究は，平成</w:t>
      </w:r>
      <w:r>
        <w:t>27</w:t>
      </w:r>
      <w:r>
        <w:t>年</w:t>
      </w:r>
      <w:r>
        <w:t>9</w:t>
      </w:r>
      <w:r>
        <w:t>月関東・東北豪雨に伴う鬼怒川氾濫を背景とする．</w:t>
      </w:r>
      <w:r>
        <w:t>2015</w:t>
      </w:r>
      <w:r>
        <w:t>年</w:t>
      </w:r>
      <w:r>
        <w:t>9</w:t>
      </w:r>
      <w:r>
        <w:t>月</w:t>
      </w:r>
      <w:r>
        <w:t>10</w:t>
      </w:r>
      <w:r>
        <w:t>日，茨城県常総市三坂町付近で鬼怒川左岸の堤防が決壊し，市域の広い範囲で浸水被害が発生した．</w:t>
      </w:r>
      <w:commentRangeStart w:id="1"/>
      <w:r>
        <w:t>河川氾濫時には，浸水によって道路が通行困難となるだけでなく，自家用車避難が集中することで混雑や逃げ遅れが発生する可能性がある．</w:t>
      </w:r>
      <w:commentRangeEnd w:id="1"/>
      <w:r w:rsidR="00333D6D">
        <w:rPr>
          <w:rStyle w:val="a7"/>
        </w:rPr>
        <w:commentReference w:id="1"/>
      </w:r>
      <w:r>
        <w:t>また，</w:t>
      </w:r>
      <w:commentRangeStart w:id="2"/>
      <w:r>
        <w:t>高齢者や自家用車を利用できない住民に対しては，デマンド交通バスを活用した避難支援の検討が必要である．</w:t>
      </w:r>
      <w:commentRangeEnd w:id="2"/>
      <w:r w:rsidR="00333D6D">
        <w:rPr>
          <w:rStyle w:val="a7"/>
        </w:rPr>
        <w:commentReference w:id="2"/>
      </w:r>
    </w:p>
    <w:p w14:paraId="642EA238" w14:textId="1D5244EC" w:rsidR="00757A88" w:rsidRPr="003075D7" w:rsidRDefault="00917822" w:rsidP="003075D7">
      <w:pPr>
        <w:spacing w:after="80"/>
      </w:pPr>
      <w:r>
        <w:t>本研究の目的は，</w:t>
      </w:r>
      <w:commentRangeStart w:id="3"/>
      <w:r>
        <w:t>浸水時の道路閉鎖を考慮した避難シミュレーションを構築し，</w:t>
      </w:r>
      <w:commentRangeEnd w:id="3"/>
      <w:r w:rsidR="00333D6D">
        <w:rPr>
          <w:rStyle w:val="a7"/>
        </w:rPr>
        <w:commentReference w:id="3"/>
      </w:r>
      <w:r>
        <w:t>自家用車のみで避難した場合と，デマンド交通バスを活用した場合を比較できる基盤を構築することである．今回の進捗発表では，</w:t>
      </w:r>
      <w:commentRangeStart w:id="4"/>
      <w:r>
        <w:t>Phase 1</w:t>
      </w:r>
      <w:commentRangeEnd w:id="4"/>
      <w:r w:rsidR="00333D6D">
        <w:rPr>
          <w:rStyle w:val="a7"/>
        </w:rPr>
        <w:commentReference w:id="4"/>
      </w:r>
      <w:r>
        <w:t>の静的な避難経路検索と，</w:t>
      </w:r>
      <w:r>
        <w:t>Phase 2</w:t>
      </w:r>
      <w:r>
        <w:t>の</w:t>
      </w:r>
      <w:r>
        <w:t>SUMO/</w:t>
      </w:r>
      <w:proofErr w:type="spellStart"/>
      <w:r>
        <w:t>TraCI</w:t>
      </w:r>
      <w:proofErr w:type="spellEnd"/>
      <w:r>
        <w:t>による自家用車避難の交通流シミュレーションについて報告する．</w:t>
      </w:r>
    </w:p>
    <w:p w14:paraId="6C122A77" w14:textId="77777777" w:rsidR="00503F7F" w:rsidRDefault="00503F7F" w:rsidP="00757A88">
      <w:pPr>
        <w:ind w:firstLineChars="100" w:firstLine="210"/>
      </w:pPr>
    </w:p>
    <w:p w14:paraId="2CC97EBB" w14:textId="77777777" w:rsidR="0005306A" w:rsidRPr="0005306A" w:rsidRDefault="0005306A" w:rsidP="0005306A">
      <w:pPr>
        <w:numPr>
          <w:ilvl w:val="0"/>
          <w:numId w:val="1"/>
        </w:numPr>
        <w:rPr>
          <w:rFonts w:ascii="Arial" w:eastAsia="ＭＳ ゴシック" w:hAnsi="Arial"/>
          <w:sz w:val="24"/>
          <w:szCs w:val="24"/>
        </w:rPr>
      </w:pPr>
      <w:r w:rsidRPr="0005306A">
        <w:rPr>
          <w:rFonts w:ascii="Arial" w:eastAsia="ＭＳ ゴシック" w:hAnsi="Arial"/>
          <w:sz w:val="24"/>
          <w:szCs w:val="24"/>
        </w:rPr>
        <w:t>使用データとシミュレーション構成</w:t>
      </w:r>
    </w:p>
    <w:p w14:paraId="4DE8D190" w14:textId="0F1E3CA7" w:rsidR="00560C8E" w:rsidRDefault="00927946" w:rsidP="00560C8E">
      <w:pPr>
        <w:spacing w:after="60"/>
      </w:pPr>
      <w:r>
        <w:rPr>
          <w:noProof/>
        </w:rPr>
        <mc:AlternateContent>
          <mc:Choice Requires="wps">
            <w:drawing>
              <wp:anchor distT="0" distB="0" distL="114300" distR="114300" simplePos="0" relativeHeight="251659264" behindDoc="0" locked="0" layoutInCell="1" allowOverlap="1" wp14:anchorId="49B9C807" wp14:editId="3ACEB8C0">
                <wp:simplePos x="0" y="0"/>
                <wp:positionH relativeFrom="column">
                  <wp:posOffset>3402965</wp:posOffset>
                </wp:positionH>
                <wp:positionV relativeFrom="paragraph">
                  <wp:posOffset>1338360</wp:posOffset>
                </wp:positionV>
                <wp:extent cx="3180522" cy="2122998"/>
                <wp:effectExtent l="0" t="0" r="20320" b="10795"/>
                <wp:wrapNone/>
                <wp:docPr id="1154025830" name="テキスト ボックス 2"/>
                <wp:cNvGraphicFramePr/>
                <a:graphic xmlns:a="http://schemas.openxmlformats.org/drawingml/2006/main">
                  <a:graphicData uri="http://schemas.microsoft.com/office/word/2010/wordprocessingShape">
                    <wps:wsp>
                      <wps:cNvSpPr txBox="1"/>
                      <wps:spPr>
                        <a:xfrm>
                          <a:off x="0" y="0"/>
                          <a:ext cx="3180522" cy="2122998"/>
                        </a:xfrm>
                        <a:prstGeom prst="rect">
                          <a:avLst/>
                        </a:prstGeom>
                        <a:solidFill>
                          <a:schemeClr val="lt1"/>
                        </a:solidFill>
                        <a:ln w="6350">
                          <a:solidFill>
                            <a:prstClr val="black"/>
                          </a:solidFill>
                        </a:ln>
                      </wps:spPr>
                      <wps:txbx>
                        <w:txbxContent>
                          <w:p w14:paraId="77DD8541" w14:textId="77777777" w:rsidR="00927946" w:rsidRDefault="00927946" w:rsidP="00927946">
                            <w:pPr>
                              <w:spacing w:after="20"/>
                              <w:ind w:left="283" w:right="283"/>
                              <w:rPr>
                                <w:sz w:val="17"/>
                              </w:rPr>
                            </w:pPr>
                            <w:r>
                              <w:rPr>
                                <w:sz w:val="17"/>
                              </w:rPr>
                              <w:t>実データ（浸水・道路・人口・避難所）</w:t>
                            </w:r>
                            <w:r>
                              <w:rPr>
                                <w:sz w:val="17"/>
                              </w:rPr>
                              <w:br/>
                            </w:r>
                            <w:r>
                              <w:rPr>
                                <w:sz w:val="17"/>
                              </w:rPr>
                              <w:t xml:space="preserve">　　</w:t>
                            </w:r>
                            <w:r>
                              <w:rPr>
                                <w:sz w:val="17"/>
                              </w:rPr>
                              <w:t>↓</w:t>
                            </w:r>
                            <w:r>
                              <w:rPr>
                                <w:sz w:val="17"/>
                              </w:rPr>
                              <w:t xml:space="preserve">　　研究用に加工（派生データ）</w:t>
                            </w:r>
                            <w:r>
                              <w:rPr>
                                <w:sz w:val="17"/>
                              </w:rPr>
                              <w:br/>
                              <w:t>Phase 1</w:t>
                            </w:r>
                            <w:r>
                              <w:rPr>
                                <w:sz w:val="17"/>
                              </w:rPr>
                              <w:t>：</w:t>
                            </w:r>
                          </w:p>
                          <w:p w14:paraId="084DFBA3" w14:textId="77777777" w:rsidR="00927946" w:rsidRDefault="00927946" w:rsidP="00927946">
                            <w:pPr>
                              <w:spacing w:after="20"/>
                              <w:ind w:left="283" w:right="283"/>
                              <w:rPr>
                                <w:sz w:val="17"/>
                              </w:rPr>
                            </w:pPr>
                            <w:r>
                              <w:rPr>
                                <w:sz w:val="17"/>
                              </w:rPr>
                              <w:t>浸水ポリゴン</w:t>
                            </w:r>
                            <w:r>
                              <w:rPr>
                                <w:sz w:val="17"/>
                              </w:rPr>
                              <w:t xml:space="preserve"> × </w:t>
                            </w:r>
                            <w:r>
                              <w:rPr>
                                <w:sz w:val="17"/>
                              </w:rPr>
                              <w:t>道路エッジ</w:t>
                            </w:r>
                            <w:r>
                              <w:rPr>
                                <w:sz w:val="17"/>
                              </w:rPr>
                              <w:t xml:space="preserve"> → </w:t>
                            </w:r>
                            <w:r>
                              <w:rPr>
                                <w:sz w:val="17"/>
                              </w:rPr>
                              <w:t>閉鎖タイムライン</w:t>
                            </w:r>
                            <w:r>
                              <w:rPr>
                                <w:sz w:val="17"/>
                              </w:rPr>
                              <w:t xml:space="preserve"> → </w:t>
                            </w:r>
                            <w:r>
                              <w:rPr>
                                <w:sz w:val="17"/>
                              </w:rPr>
                              <w:t>静的経路検索</w:t>
                            </w:r>
                            <w:r>
                              <w:rPr>
                                <w:sz w:val="17"/>
                              </w:rPr>
                              <w:br/>
                            </w:r>
                            <w:r>
                              <w:rPr>
                                <w:sz w:val="17"/>
                              </w:rPr>
                              <w:t xml:space="preserve">　　</w:t>
                            </w:r>
                            <w:r>
                              <w:rPr>
                                <w:sz w:val="17"/>
                              </w:rPr>
                              <w:t>↓</w:t>
                            </w:r>
                            <w:r>
                              <w:rPr>
                                <w:sz w:val="17"/>
                              </w:rPr>
                              <w:t xml:space="preserve">　　</w:t>
                            </w:r>
                            <w:r>
                              <w:rPr>
                                <w:sz w:val="17"/>
                              </w:rPr>
                              <w:t>SUMO</w:t>
                            </w:r>
                            <w:r>
                              <w:rPr>
                                <w:sz w:val="17"/>
                              </w:rPr>
                              <w:t>ネットワーク変換・</w:t>
                            </w:r>
                            <w:r>
                              <w:rPr>
                                <w:sz w:val="17"/>
                              </w:rPr>
                              <w:t>edge</w:t>
                            </w:r>
                            <w:r>
                              <w:rPr>
                                <w:sz w:val="17"/>
                              </w:rPr>
                              <w:t>対応</w:t>
                            </w:r>
                            <w:r>
                              <w:rPr>
                                <w:sz w:val="17"/>
                              </w:rPr>
                              <w:br/>
                              <w:t>Phase 2</w:t>
                            </w:r>
                            <w:r>
                              <w:rPr>
                                <w:sz w:val="17"/>
                              </w:rPr>
                              <w:t>：</w:t>
                            </w:r>
                          </w:p>
                          <w:p w14:paraId="32BB5AC8" w14:textId="77777777" w:rsidR="00927946" w:rsidRDefault="00927946" w:rsidP="00927946">
                            <w:pPr>
                              <w:spacing w:after="20"/>
                              <w:ind w:left="283" w:right="283"/>
                            </w:pPr>
                            <w:r>
                              <w:rPr>
                                <w:sz w:val="17"/>
                              </w:rPr>
                              <w:t>車両投入</w:t>
                            </w:r>
                            <w:r>
                              <w:rPr>
                                <w:sz w:val="17"/>
                              </w:rPr>
                              <w:t xml:space="preserve"> → </w:t>
                            </w:r>
                            <w:proofErr w:type="spellStart"/>
                            <w:r>
                              <w:rPr>
                                <w:sz w:val="17"/>
                              </w:rPr>
                              <w:t>TraCI</w:t>
                            </w:r>
                            <w:proofErr w:type="spellEnd"/>
                            <w:r>
                              <w:rPr>
                                <w:sz w:val="17"/>
                              </w:rPr>
                              <w:t>動的閉鎖</w:t>
                            </w:r>
                            <w:r>
                              <w:rPr>
                                <w:sz w:val="17"/>
                              </w:rPr>
                              <w:t xml:space="preserve"> → </w:t>
                            </w:r>
                            <w:r>
                              <w:rPr>
                                <w:sz w:val="17"/>
                              </w:rPr>
                              <w:t>再経路探索</w:t>
                            </w:r>
                            <w:r>
                              <w:rPr>
                                <w:sz w:val="17"/>
                              </w:rPr>
                              <w:t xml:space="preserve"> → </w:t>
                            </w:r>
                            <w:r>
                              <w:rPr>
                                <w:sz w:val="17"/>
                              </w:rPr>
                              <w:t>到着</w:t>
                            </w:r>
                            <w:r>
                              <w:rPr>
                                <w:sz w:val="17"/>
                              </w:rPr>
                              <w:t>/</w:t>
                            </w:r>
                            <w:r>
                              <w:rPr>
                                <w:sz w:val="17"/>
                              </w:rPr>
                              <w:t>未到着</w:t>
                            </w:r>
                            <w:r>
                              <w:rPr>
                                <w:sz w:val="17"/>
                              </w:rPr>
                              <w:t>/</w:t>
                            </w:r>
                            <w:r>
                              <w:rPr>
                                <w:sz w:val="17"/>
                              </w:rPr>
                              <w:t>混雑記録</w:t>
                            </w:r>
                          </w:p>
                          <w:p w14:paraId="432293A7" w14:textId="77777777" w:rsidR="00927946" w:rsidRPr="00927946" w:rsidRDefault="009279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B9C807" id="_x0000_t202" coordsize="21600,21600" o:spt="202" path="m,l,21600r21600,l21600,xe">
                <v:stroke joinstyle="miter"/>
                <v:path gradientshapeok="t" o:connecttype="rect"/>
              </v:shapetype>
              <v:shape id="テキスト ボックス 2" o:spid="_x0000_s1026" type="#_x0000_t202" style="position:absolute;left:0;text-align:left;margin-left:267.95pt;margin-top:105.4pt;width:250.45pt;height:167.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" fillcolor="white [3201]" strokeweight=".5pt">
                <v:textbox>
                  <w:txbxContent>
                    <w:p w14:paraId="77DD8541" w14:textId="77777777" w:rsidR="00927946" w:rsidRDefault="00927946" w:rsidP="00927946">
                      <w:pPr>
                        <w:spacing w:after="20"/>
                        <w:ind w:left="283" w:right="283"/>
                        <w:rPr>
                          <w:sz w:val="17"/>
                        </w:rPr>
                      </w:pPr>
                      <w:r>
                        <w:rPr>
                          <w:sz w:val="17"/>
                        </w:rPr>
                        <w:t>実データ（浸水・道路・人口・避難所）</w:t>
                      </w:r>
                      <w:r>
                        <w:rPr>
                          <w:sz w:val="17"/>
                        </w:rPr>
                        <w:br/>
                      </w:r>
                      <w:r>
                        <w:rPr>
                          <w:sz w:val="17"/>
                        </w:rPr>
                        <w:t xml:space="preserve">　　</w:t>
                      </w:r>
                      <w:r>
                        <w:rPr>
                          <w:sz w:val="17"/>
                        </w:rPr>
                        <w:t>↓</w:t>
                      </w:r>
                      <w:r>
                        <w:rPr>
                          <w:sz w:val="17"/>
                        </w:rPr>
                        <w:t xml:space="preserve">　　研究用に加工（派生データ）</w:t>
                      </w:r>
                      <w:r>
                        <w:rPr>
                          <w:sz w:val="17"/>
                        </w:rPr>
                        <w:br/>
                        <w:t>Phase 1</w:t>
                      </w:r>
                      <w:r>
                        <w:rPr>
                          <w:sz w:val="17"/>
                        </w:rPr>
                        <w:t>：</w:t>
                      </w:r>
                    </w:p>
                    <w:p w14:paraId="084DFBA3" w14:textId="77777777" w:rsidR="00927946" w:rsidRDefault="00927946" w:rsidP="00927946">
                      <w:pPr>
                        <w:spacing w:after="20"/>
                        <w:ind w:left="283" w:right="283"/>
                        <w:rPr>
                          <w:sz w:val="17"/>
                        </w:rPr>
                      </w:pPr>
                      <w:r>
                        <w:rPr>
                          <w:sz w:val="17"/>
                        </w:rPr>
                        <w:t>浸水ポリゴン</w:t>
                      </w:r>
                      <w:r>
                        <w:rPr>
                          <w:sz w:val="17"/>
                        </w:rPr>
                        <w:t xml:space="preserve"> × </w:t>
                      </w:r>
                      <w:r>
                        <w:rPr>
                          <w:sz w:val="17"/>
                        </w:rPr>
                        <w:t>道路エッジ</w:t>
                      </w:r>
                      <w:r>
                        <w:rPr>
                          <w:sz w:val="17"/>
                        </w:rPr>
                        <w:t xml:space="preserve"> → </w:t>
                      </w:r>
                      <w:r>
                        <w:rPr>
                          <w:sz w:val="17"/>
                        </w:rPr>
                        <w:t>閉鎖タイムライン</w:t>
                      </w:r>
                      <w:r>
                        <w:rPr>
                          <w:sz w:val="17"/>
                        </w:rPr>
                        <w:t xml:space="preserve"> → </w:t>
                      </w:r>
                      <w:r>
                        <w:rPr>
                          <w:sz w:val="17"/>
                        </w:rPr>
                        <w:t>静的経路検索</w:t>
                      </w:r>
                      <w:r>
                        <w:rPr>
                          <w:sz w:val="17"/>
                        </w:rPr>
                        <w:br/>
                      </w:r>
                      <w:r>
                        <w:rPr>
                          <w:sz w:val="17"/>
                        </w:rPr>
                        <w:t xml:space="preserve">　　</w:t>
                      </w:r>
                      <w:r>
                        <w:rPr>
                          <w:sz w:val="17"/>
                        </w:rPr>
                        <w:t>↓</w:t>
                      </w:r>
                      <w:r>
                        <w:rPr>
                          <w:sz w:val="17"/>
                        </w:rPr>
                        <w:t xml:space="preserve">　　</w:t>
                      </w:r>
                      <w:r>
                        <w:rPr>
                          <w:sz w:val="17"/>
                        </w:rPr>
                        <w:t>SUMO</w:t>
                      </w:r>
                      <w:r>
                        <w:rPr>
                          <w:sz w:val="17"/>
                        </w:rPr>
                        <w:t>ネットワーク変換・</w:t>
                      </w:r>
                      <w:r>
                        <w:rPr>
                          <w:sz w:val="17"/>
                        </w:rPr>
                        <w:t>edge</w:t>
                      </w:r>
                      <w:r>
                        <w:rPr>
                          <w:sz w:val="17"/>
                        </w:rPr>
                        <w:t>対応</w:t>
                      </w:r>
                      <w:r>
                        <w:rPr>
                          <w:sz w:val="17"/>
                        </w:rPr>
                        <w:br/>
                        <w:t>Phase 2</w:t>
                      </w:r>
                      <w:r>
                        <w:rPr>
                          <w:sz w:val="17"/>
                        </w:rPr>
                        <w:t>：</w:t>
                      </w:r>
                    </w:p>
                    <w:p w14:paraId="32BB5AC8" w14:textId="77777777" w:rsidR="00927946" w:rsidRDefault="00927946" w:rsidP="00927946">
                      <w:pPr>
                        <w:spacing w:after="20"/>
                        <w:ind w:left="283" w:right="283"/>
                      </w:pPr>
                      <w:r>
                        <w:rPr>
                          <w:sz w:val="17"/>
                        </w:rPr>
                        <w:t>車両投入</w:t>
                      </w:r>
                      <w:r>
                        <w:rPr>
                          <w:sz w:val="17"/>
                        </w:rPr>
                        <w:t xml:space="preserve"> → </w:t>
                      </w:r>
                      <w:proofErr w:type="spellStart"/>
                      <w:r>
                        <w:rPr>
                          <w:sz w:val="17"/>
                        </w:rPr>
                        <w:t>TraCI</w:t>
                      </w:r>
                      <w:proofErr w:type="spellEnd"/>
                      <w:r>
                        <w:rPr>
                          <w:sz w:val="17"/>
                        </w:rPr>
                        <w:t>動的閉鎖</w:t>
                      </w:r>
                      <w:r>
                        <w:rPr>
                          <w:sz w:val="17"/>
                        </w:rPr>
                        <w:t xml:space="preserve"> → </w:t>
                      </w:r>
                      <w:r>
                        <w:rPr>
                          <w:sz w:val="17"/>
                        </w:rPr>
                        <w:t>再経路探索</w:t>
                      </w:r>
                      <w:r>
                        <w:rPr>
                          <w:sz w:val="17"/>
                        </w:rPr>
                        <w:t xml:space="preserve"> → </w:t>
                      </w:r>
                      <w:r>
                        <w:rPr>
                          <w:sz w:val="17"/>
                        </w:rPr>
                        <w:t>到着</w:t>
                      </w:r>
                      <w:r>
                        <w:rPr>
                          <w:sz w:val="17"/>
                        </w:rPr>
                        <w:t>/</w:t>
                      </w:r>
                      <w:r>
                        <w:rPr>
                          <w:sz w:val="17"/>
                        </w:rPr>
                        <w:t>未到着</w:t>
                      </w:r>
                      <w:r>
                        <w:rPr>
                          <w:sz w:val="17"/>
                        </w:rPr>
                        <w:t>/</w:t>
                      </w:r>
                      <w:r>
                        <w:rPr>
                          <w:sz w:val="17"/>
                        </w:rPr>
                        <w:t>混雑記録</w:t>
                      </w:r>
                    </w:p>
                    <w:p w14:paraId="432293A7" w14:textId="77777777" w:rsidR="00927946" w:rsidRPr="00927946" w:rsidRDefault="00927946"/>
                  </w:txbxContent>
                </v:textbox>
              </v:shape>
            </w:pict>
          </mc:Fallback>
        </mc:AlternateContent>
      </w:r>
      <w:r w:rsidR="00560C8E">
        <w:t>本研究では，</w:t>
      </w:r>
      <w:commentRangeStart w:id="5"/>
      <w:r w:rsidR="00560C8E">
        <w:t>浸水範囲，道路ネットワーク，行政区域，人口メッシュ，避難施設等を用いる</w:t>
      </w:r>
      <w:commentRangeEnd w:id="5"/>
      <w:r w:rsidR="00333D6D">
        <w:rPr>
          <w:rStyle w:val="a7"/>
        </w:rPr>
        <w:commentReference w:id="5"/>
      </w:r>
      <w:r w:rsidR="00560C8E">
        <w:t>（表</w:t>
      </w:r>
      <w:r w:rsidR="00560C8E">
        <w:t>1</w:t>
      </w:r>
      <w:r w:rsidR="00560C8E">
        <w:t>）．</w:t>
      </w:r>
      <w:commentRangeStart w:id="6"/>
      <w:r w:rsidR="00560C8E">
        <w:t>浸水深</w:t>
      </w:r>
      <w:r w:rsidR="00560C8E">
        <w:t>0.5m</w:t>
      </w:r>
      <w:r w:rsidR="00560C8E">
        <w:t>以上に相当する範囲と道路リンクが重なる場合，その道路を通行困難として扱う．</w:t>
      </w:r>
      <w:commentRangeEnd w:id="6"/>
      <w:r w:rsidR="00333D6D">
        <w:rPr>
          <w:rStyle w:val="a7"/>
        </w:rPr>
        <w:commentReference w:id="6"/>
      </w:r>
      <w:r w:rsidR="00560C8E">
        <w:t>Phase 2</w:t>
      </w:r>
      <w:r w:rsidR="00560C8E">
        <w:t>では実データをそのまま</w:t>
      </w:r>
      <w:commentRangeStart w:id="7"/>
      <w:r w:rsidR="00560C8E">
        <w:t>SUMO</w:t>
      </w:r>
      <w:commentRangeEnd w:id="7"/>
      <w:r w:rsidR="00333D6D">
        <w:rPr>
          <w:rStyle w:val="a7"/>
        </w:rPr>
        <w:commentReference w:id="7"/>
      </w:r>
      <w:r w:rsidR="00560C8E">
        <w:t>へ入れるのではなく，研究用に加工した派生データ（</w:t>
      </w:r>
      <w:commentRangeStart w:id="8"/>
      <w:r w:rsidR="00560C8E">
        <w:t>net.xml</w:t>
      </w:r>
      <w:r w:rsidR="00560C8E">
        <w:t>・</w:t>
      </w:r>
      <w:proofErr w:type="spellStart"/>
      <w:r w:rsidR="00560C8E">
        <w:t>closure_timeline_sumo.json</w:t>
      </w:r>
      <w:commentRangeEnd w:id="8"/>
      <w:proofErr w:type="spellEnd"/>
      <w:r w:rsidR="00333D6D">
        <w:rPr>
          <w:rStyle w:val="a7"/>
        </w:rPr>
        <w:commentReference w:id="8"/>
      </w:r>
      <w:r w:rsidR="00560C8E">
        <w:t>等）を入力として用いる．</w:t>
      </w:r>
      <w:r w:rsidR="00560C8E">
        <w:t>SUMO</w:t>
      </w:r>
      <w:r w:rsidR="00560C8E">
        <w:t>上の</w:t>
      </w:r>
      <w:r w:rsidR="00560C8E">
        <w:t>0</w:t>
      </w:r>
      <w:r w:rsidR="00560C8E">
        <w:t>秒は車両の出発開始であり，浸水時系列</w:t>
      </w:r>
      <w:r w:rsidR="00560C8E">
        <w:t>t0</w:t>
      </w:r>
      <w:r w:rsidR="00560C8E">
        <w:t>～</w:t>
      </w:r>
      <w:r w:rsidR="00560C8E">
        <w:t>t7</w:t>
      </w:r>
      <w:r w:rsidR="00560C8E">
        <w:t>は</w:t>
      </w:r>
      <w:commentRangeStart w:id="9"/>
      <w:r w:rsidR="00560C8E">
        <w:t>0</w:t>
      </w:r>
      <w:r w:rsidR="00560C8E">
        <w:t>～</w:t>
      </w:r>
      <w:r w:rsidR="00560C8E">
        <w:t>21,600</w:t>
      </w:r>
      <w:commentRangeEnd w:id="9"/>
      <w:r w:rsidR="00333D6D">
        <w:rPr>
          <w:rStyle w:val="a7"/>
        </w:rPr>
        <w:commentReference w:id="9"/>
      </w:r>
      <w:r w:rsidR="00560C8E">
        <w:t>秒へ線形圧縮した．</w:t>
      </w:r>
    </w:p>
    <w:p w14:paraId="6DB53EC7" w14:textId="2907DC25" w:rsidR="00F57536" w:rsidRDefault="00F57536" w:rsidP="00F57536">
      <w:pPr>
        <w:spacing w:after="20"/>
        <w:jc w:val="center"/>
      </w:pPr>
      <w:r>
        <w:t>表</w:t>
      </w:r>
      <w:r>
        <w:t>1</w:t>
      </w:r>
      <w:r>
        <w:t>．使用データと</w:t>
      </w:r>
      <w:r>
        <w:t>SUMO</w:t>
      </w:r>
      <w:r>
        <w:t>上での役割</w:t>
      </w:r>
    </w:p>
    <w:tbl>
      <w:tblPr>
        <w:tblStyle w:val="af4"/>
        <w:tblW w:w="0" w:type="auto"/>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2604"/>
        <w:gridCol w:w="2275"/>
      </w:tblGrid>
      <w:tr w:rsidR="00F57536" w14:paraId="1CBCBFB1" w14:textId="77777777" w:rsidTr="008260DB">
        <w:tc>
          <w:tcPr>
            <w:tcW w:w="5102" w:type="dxa"/>
            <w:shd w:val="clear" w:color="auto" w:fill="2563EB"/>
          </w:tcPr>
          <w:p w14:paraId="5D36599E" w14:textId="77777777" w:rsidR="00F57536" w:rsidRDefault="00F57536" w:rsidP="008260DB">
            <w:r>
              <w:rPr>
                <w:b/>
                <w:color w:val="FFFFFF"/>
                <w:sz w:val="15"/>
              </w:rPr>
              <w:t>データ</w:t>
            </w:r>
          </w:p>
        </w:tc>
        <w:tc>
          <w:tcPr>
            <w:tcW w:w="5102" w:type="dxa"/>
            <w:shd w:val="clear" w:color="auto" w:fill="2563EB"/>
          </w:tcPr>
          <w:p w14:paraId="0918F006" w14:textId="7A69B010" w:rsidR="00F57536" w:rsidRDefault="00F57536" w:rsidP="008260DB">
            <w:r>
              <w:rPr>
                <w:b/>
                <w:color w:val="FFFFFF"/>
                <w:sz w:val="15"/>
              </w:rPr>
              <w:t>研究内での役割</w:t>
            </w:r>
          </w:p>
        </w:tc>
      </w:tr>
      <w:tr w:rsidR="00F57536" w14:paraId="423AC0EA" w14:textId="77777777" w:rsidTr="008260DB">
        <w:tc>
          <w:tcPr>
            <w:tcW w:w="5102" w:type="dxa"/>
          </w:tcPr>
          <w:p w14:paraId="1012B4E8" w14:textId="77777777" w:rsidR="00F57536" w:rsidRDefault="00F57536" w:rsidP="008260DB">
            <w:r>
              <w:rPr>
                <w:sz w:val="15"/>
              </w:rPr>
              <w:t>浸水</w:t>
            </w:r>
            <w:r>
              <w:rPr>
                <w:sz w:val="15"/>
              </w:rPr>
              <w:t>KML</w:t>
            </w:r>
            <w:r>
              <w:rPr>
                <w:sz w:val="15"/>
              </w:rPr>
              <w:t>・</w:t>
            </w:r>
            <w:r>
              <w:rPr>
                <w:sz w:val="15"/>
              </w:rPr>
              <w:t>A31a</w:t>
            </w:r>
          </w:p>
        </w:tc>
        <w:tc>
          <w:tcPr>
            <w:tcW w:w="5102" w:type="dxa"/>
          </w:tcPr>
          <w:p w14:paraId="38B2E653" w14:textId="5809C619" w:rsidR="00F57536" w:rsidRDefault="00F57536" w:rsidP="008260DB">
            <w:r>
              <w:rPr>
                <w:sz w:val="15"/>
              </w:rPr>
              <w:t>時刻別道路閉鎖の作成</w:t>
            </w:r>
          </w:p>
        </w:tc>
      </w:tr>
      <w:tr w:rsidR="00F57536" w14:paraId="109B651D" w14:textId="77777777" w:rsidTr="008260DB">
        <w:tc>
          <w:tcPr>
            <w:tcW w:w="5102" w:type="dxa"/>
          </w:tcPr>
          <w:p w14:paraId="6307A4C7" w14:textId="77777777" w:rsidR="00F57536" w:rsidRDefault="00F57536" w:rsidP="008260DB">
            <w:r>
              <w:rPr>
                <w:sz w:val="15"/>
              </w:rPr>
              <w:t>道路</w:t>
            </w:r>
            <w:r>
              <w:rPr>
                <w:sz w:val="15"/>
              </w:rPr>
              <w:t>NW</w:t>
            </w:r>
            <w:r>
              <w:rPr>
                <w:sz w:val="15"/>
              </w:rPr>
              <w:t>（</w:t>
            </w:r>
            <w:proofErr w:type="spellStart"/>
            <w:r>
              <w:rPr>
                <w:sz w:val="15"/>
              </w:rPr>
              <w:t>GraphML</w:t>
            </w:r>
            <w:proofErr w:type="spellEnd"/>
            <w:r>
              <w:rPr>
                <w:sz w:val="15"/>
              </w:rPr>
              <w:t>）</w:t>
            </w:r>
          </w:p>
        </w:tc>
        <w:tc>
          <w:tcPr>
            <w:tcW w:w="5102" w:type="dxa"/>
          </w:tcPr>
          <w:p w14:paraId="374942FB" w14:textId="0D254529" w:rsidR="00F57536" w:rsidRDefault="00F57536" w:rsidP="008260DB">
            <w:r>
              <w:rPr>
                <w:sz w:val="15"/>
              </w:rPr>
              <w:t>SUMO</w:t>
            </w:r>
            <w:r>
              <w:rPr>
                <w:sz w:val="15"/>
              </w:rPr>
              <w:t>ネットワーク作成</w:t>
            </w:r>
          </w:p>
        </w:tc>
      </w:tr>
      <w:tr w:rsidR="00F57536" w14:paraId="7D0F5079" w14:textId="77777777" w:rsidTr="008260DB">
        <w:tc>
          <w:tcPr>
            <w:tcW w:w="5102" w:type="dxa"/>
          </w:tcPr>
          <w:p w14:paraId="3482B96A" w14:textId="77777777" w:rsidR="00F57536" w:rsidRDefault="00F57536" w:rsidP="008260DB">
            <w:r>
              <w:rPr>
                <w:sz w:val="15"/>
              </w:rPr>
              <w:t>250m</w:t>
            </w:r>
            <w:r>
              <w:rPr>
                <w:sz w:val="15"/>
              </w:rPr>
              <w:t>人口メッシュ</w:t>
            </w:r>
          </w:p>
        </w:tc>
        <w:tc>
          <w:tcPr>
            <w:tcW w:w="5102" w:type="dxa"/>
          </w:tcPr>
          <w:p w14:paraId="160FF3F9" w14:textId="253E665B" w:rsidR="00F57536" w:rsidRDefault="00F57536" w:rsidP="008260DB">
            <w:r>
              <w:rPr>
                <w:sz w:val="15"/>
              </w:rPr>
              <w:t>出発地</w:t>
            </w:r>
            <w:r>
              <w:rPr>
                <w:sz w:val="15"/>
              </w:rPr>
              <w:t>40</w:t>
            </w:r>
            <w:r>
              <w:rPr>
                <w:sz w:val="15"/>
              </w:rPr>
              <w:t>地点と車両数設定</w:t>
            </w:r>
          </w:p>
        </w:tc>
      </w:tr>
      <w:tr w:rsidR="00F57536" w14:paraId="25109946" w14:textId="77777777" w:rsidTr="008260DB">
        <w:tc>
          <w:tcPr>
            <w:tcW w:w="5102" w:type="dxa"/>
          </w:tcPr>
          <w:p w14:paraId="4F8F3AED" w14:textId="77777777" w:rsidR="00F57536" w:rsidRDefault="00F57536" w:rsidP="008260DB">
            <w:r>
              <w:rPr>
                <w:sz w:val="15"/>
              </w:rPr>
              <w:t>避難施設データ</w:t>
            </w:r>
          </w:p>
        </w:tc>
        <w:tc>
          <w:tcPr>
            <w:tcW w:w="5102" w:type="dxa"/>
          </w:tcPr>
          <w:p w14:paraId="44D4716F" w14:textId="70495084" w:rsidR="00F57536" w:rsidRDefault="00F57536" w:rsidP="008260DB">
            <w:r>
              <w:rPr>
                <w:sz w:val="15"/>
              </w:rPr>
              <w:t>安全避難所</w:t>
            </w:r>
            <w:r>
              <w:rPr>
                <w:sz w:val="15"/>
              </w:rPr>
              <w:t>19</w:t>
            </w:r>
            <w:r>
              <w:rPr>
                <w:sz w:val="15"/>
              </w:rPr>
              <w:t>件の目的地設定</w:t>
            </w:r>
          </w:p>
        </w:tc>
      </w:tr>
      <w:tr w:rsidR="00F57536" w14:paraId="455E1504" w14:textId="77777777" w:rsidTr="008260DB">
        <w:tc>
          <w:tcPr>
            <w:tcW w:w="5102" w:type="dxa"/>
          </w:tcPr>
          <w:p w14:paraId="08D4E621" w14:textId="77777777" w:rsidR="00F57536" w:rsidRDefault="00F57536" w:rsidP="008260DB">
            <w:r>
              <w:rPr>
                <w:sz w:val="15"/>
              </w:rPr>
              <w:t>閉鎖道路時系列</w:t>
            </w:r>
          </w:p>
        </w:tc>
        <w:tc>
          <w:tcPr>
            <w:tcW w:w="5102" w:type="dxa"/>
          </w:tcPr>
          <w:p w14:paraId="6A8D2F57" w14:textId="44D8E41D" w:rsidR="00F57536" w:rsidRDefault="00F57536" w:rsidP="008260DB">
            <w:proofErr w:type="spellStart"/>
            <w:r>
              <w:rPr>
                <w:sz w:val="15"/>
              </w:rPr>
              <w:t>TraCI</w:t>
            </w:r>
            <w:proofErr w:type="spellEnd"/>
            <w:r>
              <w:rPr>
                <w:sz w:val="15"/>
              </w:rPr>
              <w:t>による動的道路閉鎖</w:t>
            </w:r>
          </w:p>
        </w:tc>
      </w:tr>
    </w:tbl>
    <w:p w14:paraId="19334979" w14:textId="77777777" w:rsidR="00503F7F" w:rsidRPr="00BA5AC1" w:rsidRDefault="00503F7F" w:rsidP="00024B7C"/>
    <w:p w14:paraId="070BD2DD" w14:textId="77777777" w:rsidR="003C4A9C" w:rsidRPr="003C4A9C" w:rsidRDefault="003C4A9C" w:rsidP="003C4A9C">
      <w:pPr>
        <w:numPr>
          <w:ilvl w:val="0"/>
          <w:numId w:val="1"/>
        </w:numPr>
        <w:rPr>
          <w:rFonts w:ascii="Arial" w:eastAsia="ＭＳ ゴシック" w:hAnsi="Arial"/>
          <w:sz w:val="24"/>
          <w:szCs w:val="24"/>
        </w:rPr>
      </w:pPr>
      <w:r w:rsidRPr="003C4A9C">
        <w:rPr>
          <w:rFonts w:ascii="Arial" w:eastAsia="ＭＳ ゴシック" w:hAnsi="Arial"/>
          <w:sz w:val="24"/>
          <w:szCs w:val="24"/>
        </w:rPr>
        <w:t>Phase 1</w:t>
      </w:r>
      <w:r w:rsidRPr="003C4A9C">
        <w:rPr>
          <w:rFonts w:ascii="Arial" w:eastAsia="ＭＳ ゴシック" w:hAnsi="Arial"/>
          <w:sz w:val="24"/>
          <w:szCs w:val="24"/>
        </w:rPr>
        <w:t>：静的な避難経路検索</w:t>
      </w:r>
    </w:p>
    <w:p w14:paraId="5CBBAE16" w14:textId="77777777" w:rsidR="00563070" w:rsidRDefault="00563070" w:rsidP="00563070">
      <w:pPr>
        <w:spacing w:after="80"/>
      </w:pPr>
      <w:r>
        <w:t>Phase 1</w:t>
      </w:r>
      <w:r>
        <w:t>では，浸水範囲と道路ネットワークを重ね合わせ，</w:t>
      </w:r>
      <w:commentRangeStart w:id="10"/>
      <w:r>
        <w:t>通行困難となる道路</w:t>
      </w:r>
      <w:commentRangeEnd w:id="10"/>
      <w:r w:rsidR="00D866C3">
        <w:rPr>
          <w:rStyle w:val="a7"/>
        </w:rPr>
        <w:commentReference w:id="10"/>
      </w:r>
      <w:r>
        <w:t>を除外したうえで，出発地から避難所までの経路検索を行った．これは道路閉鎖後に避難所への経路が存在するかを確認する静的なネットワーク分析である．常総市を中心事例とし，茨城県内の対象</w:t>
      </w:r>
      <w:r>
        <w:t>41</w:t>
      </w:r>
      <w:r>
        <w:t>市区町村へ拡張して市区町村別の</w:t>
      </w:r>
      <w:commentRangeStart w:id="11"/>
      <w:r>
        <w:t>避難経路シナリオ</w:t>
      </w:r>
      <w:commentRangeEnd w:id="11"/>
      <w:r w:rsidR="009B1F19">
        <w:rPr>
          <w:rStyle w:val="a7"/>
        </w:rPr>
        <w:commentReference w:id="11"/>
      </w:r>
      <w:r>
        <w:t>HTML</w:t>
      </w:r>
      <w:r>
        <w:t>を生成した．ただし</w:t>
      </w:r>
      <w:r>
        <w:t>Phase 1</w:t>
      </w:r>
      <w:r>
        <w:t>では車両同士の混雑や到着時間は扱わない．</w:t>
      </w:r>
    </w:p>
    <w:p w14:paraId="7FF1230C" w14:textId="77777777" w:rsidR="00503F7F" w:rsidRPr="000F7159" w:rsidRDefault="00503F7F" w:rsidP="00E652C4">
      <w:pPr>
        <w:ind w:firstLineChars="100" w:firstLine="210"/>
      </w:pPr>
    </w:p>
    <w:p w14:paraId="08A1537C" w14:textId="77777777" w:rsidR="00624C84" w:rsidRPr="00624C84" w:rsidRDefault="00624C84" w:rsidP="00624C84">
      <w:pPr>
        <w:numPr>
          <w:ilvl w:val="0"/>
          <w:numId w:val="1"/>
        </w:numPr>
        <w:rPr>
          <w:rFonts w:ascii="Arial" w:eastAsia="ＭＳ ゴシック" w:hAnsi="Arial"/>
          <w:sz w:val="24"/>
          <w:szCs w:val="24"/>
        </w:rPr>
      </w:pPr>
      <w:r w:rsidRPr="00624C84">
        <w:rPr>
          <w:rFonts w:ascii="Arial" w:eastAsia="ＭＳ ゴシック" w:hAnsi="Arial"/>
          <w:sz w:val="24"/>
          <w:szCs w:val="24"/>
        </w:rPr>
        <w:t>Phase 2</w:t>
      </w:r>
      <w:r w:rsidRPr="00624C84">
        <w:rPr>
          <w:rFonts w:ascii="Arial" w:eastAsia="ＭＳ ゴシック" w:hAnsi="Arial"/>
          <w:sz w:val="24"/>
          <w:szCs w:val="24"/>
        </w:rPr>
        <w:t>：</w:t>
      </w:r>
      <w:r w:rsidRPr="00624C84">
        <w:rPr>
          <w:rFonts w:ascii="Arial" w:eastAsia="ＭＳ ゴシック" w:hAnsi="Arial"/>
          <w:sz w:val="24"/>
          <w:szCs w:val="24"/>
        </w:rPr>
        <w:t>SUMO</w:t>
      </w:r>
      <w:r w:rsidRPr="00624C84">
        <w:rPr>
          <w:rFonts w:ascii="Arial" w:eastAsia="ＭＳ ゴシック" w:hAnsi="Arial"/>
          <w:sz w:val="24"/>
          <w:szCs w:val="24"/>
        </w:rPr>
        <w:t>による自家用車避難シミュレーション</w:t>
      </w:r>
    </w:p>
    <w:p w14:paraId="466B6BC4" w14:textId="77777777" w:rsidR="004F4464" w:rsidRDefault="004F4464" w:rsidP="004F4464">
      <w:pPr>
        <w:spacing w:after="60"/>
      </w:pPr>
      <w:r>
        <w:t>Phase 2</w:t>
      </w:r>
      <w:r>
        <w:t>では，</w:t>
      </w:r>
      <w:r>
        <w:t>Phase 1</w:t>
      </w:r>
      <w:r>
        <w:t>の道路閉鎖条件を</w:t>
      </w:r>
      <w:r>
        <w:t>SUMO 1.26.0/</w:t>
      </w:r>
      <w:proofErr w:type="spellStart"/>
      <w:r>
        <w:t>TraCI</w:t>
      </w:r>
      <w:proofErr w:type="spellEnd"/>
      <w:r>
        <w:t>へ接続し，自家用車のみで避難するシナリオ</w:t>
      </w:r>
      <w:r>
        <w:t>A</w:t>
      </w:r>
      <w:r>
        <w:t>の交通流シミュレーションを構築した．出発地・避難所を</w:t>
      </w:r>
      <w:r>
        <w:t>SUMO edge</w:t>
      </w:r>
      <w:r>
        <w:t>へスナップし，</w:t>
      </w:r>
      <w:r>
        <w:t>t0</w:t>
      </w:r>
      <w:r>
        <w:t>〜</w:t>
      </w:r>
      <w:r>
        <w:t>t7</w:t>
      </w:r>
      <w:r>
        <w:t>の閉鎖時刻に応じて</w:t>
      </w:r>
      <w:proofErr w:type="spellStart"/>
      <w:r>
        <w:t>TraCI</w:t>
      </w:r>
      <w:proofErr w:type="spellEnd"/>
      <w:r>
        <w:t>で</w:t>
      </w:r>
      <w:r>
        <w:t>SUMO edge</w:t>
      </w:r>
      <w:r>
        <w:t>を通行止めにした．道路閉鎖後は再経路探索を行い，到着・未到着・混雑を記録した（図</w:t>
      </w:r>
      <w:r>
        <w:t>1</w:t>
      </w:r>
      <w:r>
        <w:t>）．常総市では</w:t>
      </w:r>
      <w:r>
        <w:t>250m</w:t>
      </w:r>
      <w:r>
        <w:t>人口メッシュ</w:t>
      </w:r>
      <w:r>
        <w:t>40</w:t>
      </w:r>
      <w:r>
        <w:t>地点を出発地とし，</w:t>
      </w:r>
      <w:r>
        <w:t>small</w:t>
      </w:r>
      <w:r>
        <w:t>は</w:t>
      </w:r>
      <w:r>
        <w:t>40</w:t>
      </w:r>
      <w:r>
        <w:t>台，</w:t>
      </w:r>
      <w:r>
        <w:t>10pct</w:t>
      </w:r>
      <w:r>
        <w:t>は</w:t>
      </w:r>
      <w:r>
        <w:t>120</w:t>
      </w:r>
      <w:r>
        <w:t>台，</w:t>
      </w:r>
      <w:r>
        <w:t>full</w:t>
      </w:r>
      <w:r>
        <w:t>は</w:t>
      </w:r>
      <w:r>
        <w:t>1,001</w:t>
      </w:r>
      <w:r>
        <w:t>台を投入した．</w:t>
      </w:r>
      <w:r>
        <w:t>small</w:t>
      </w:r>
      <w:r>
        <w:t>・</w:t>
      </w:r>
      <w:r>
        <w:t>10pct</w:t>
      </w:r>
      <w:r>
        <w:t>は最初の閉鎖時点</w:t>
      </w:r>
      <w:r>
        <w:t>t0</w:t>
      </w:r>
      <w:r>
        <w:t>（</w:t>
      </w:r>
      <w:r>
        <w:t>SUMO</w:t>
      </w:r>
      <w:r>
        <w:t>上</w:t>
      </w:r>
      <w:r>
        <w:t>789</w:t>
      </w:r>
      <w:r>
        <w:t>秒）より前に全車両が到着するため，閉鎖後の挙動確認には</w:t>
      </w:r>
      <w:r>
        <w:t>full</w:t>
      </w:r>
      <w:r>
        <w:t>試行を主に用いる．</w:t>
      </w:r>
    </w:p>
    <w:p w14:paraId="5FAA1EA4" w14:textId="0377344E" w:rsidR="00927946" w:rsidRDefault="00AA467D" w:rsidP="00AA467D">
      <w:pPr>
        <w:spacing w:after="20"/>
        <w:ind w:left="283" w:right="283"/>
        <w:rPr>
          <w:sz w:val="17"/>
        </w:rPr>
      </w:pPr>
      <w:r>
        <w:rPr>
          <w:sz w:val="17"/>
        </w:rPr>
        <w:t>実データ（浸水・道路・人口・避難所）</w:t>
      </w:r>
      <w:r>
        <w:rPr>
          <w:sz w:val="17"/>
        </w:rPr>
        <w:br/>
      </w:r>
      <w:r>
        <w:rPr>
          <w:sz w:val="17"/>
        </w:rPr>
        <w:t xml:space="preserve">　　</w:t>
      </w:r>
      <w:r>
        <w:rPr>
          <w:sz w:val="17"/>
        </w:rPr>
        <w:t>↓</w:t>
      </w:r>
      <w:r>
        <w:rPr>
          <w:sz w:val="17"/>
        </w:rPr>
        <w:t xml:space="preserve">　　研究用に加工（派生データ）</w:t>
      </w:r>
      <w:r>
        <w:rPr>
          <w:sz w:val="17"/>
        </w:rPr>
        <w:br/>
        <w:t>Phase 1</w:t>
      </w:r>
      <w:r>
        <w:rPr>
          <w:sz w:val="17"/>
        </w:rPr>
        <w:t>：</w:t>
      </w:r>
    </w:p>
    <w:p w14:paraId="2B0B99CD" w14:textId="77777777" w:rsidR="00927946" w:rsidRDefault="00AA467D" w:rsidP="00AA467D">
      <w:pPr>
        <w:spacing w:after="20"/>
        <w:ind w:left="283" w:right="283"/>
        <w:rPr>
          <w:sz w:val="17"/>
        </w:rPr>
      </w:pPr>
      <w:r>
        <w:rPr>
          <w:sz w:val="17"/>
        </w:rPr>
        <w:t>浸水ポリゴン</w:t>
      </w:r>
      <w:r>
        <w:rPr>
          <w:sz w:val="17"/>
        </w:rPr>
        <w:t xml:space="preserve"> × </w:t>
      </w:r>
      <w:r>
        <w:rPr>
          <w:sz w:val="17"/>
        </w:rPr>
        <w:t>道路エッジ</w:t>
      </w:r>
      <w:r>
        <w:rPr>
          <w:sz w:val="17"/>
        </w:rPr>
        <w:t xml:space="preserve"> → </w:t>
      </w:r>
      <w:r>
        <w:rPr>
          <w:sz w:val="17"/>
        </w:rPr>
        <w:t>閉鎖タイムライン</w:t>
      </w:r>
      <w:r>
        <w:rPr>
          <w:sz w:val="17"/>
        </w:rPr>
        <w:t xml:space="preserve"> → </w:t>
      </w:r>
      <w:r>
        <w:rPr>
          <w:sz w:val="17"/>
        </w:rPr>
        <w:t>静的経路検索</w:t>
      </w:r>
      <w:r>
        <w:rPr>
          <w:sz w:val="17"/>
        </w:rPr>
        <w:br/>
      </w:r>
      <w:r>
        <w:rPr>
          <w:sz w:val="17"/>
        </w:rPr>
        <w:t xml:space="preserve">　　</w:t>
      </w:r>
      <w:r>
        <w:rPr>
          <w:sz w:val="17"/>
        </w:rPr>
        <w:t>↓</w:t>
      </w:r>
      <w:r>
        <w:rPr>
          <w:sz w:val="17"/>
        </w:rPr>
        <w:t xml:space="preserve">　　</w:t>
      </w:r>
      <w:r>
        <w:rPr>
          <w:sz w:val="17"/>
        </w:rPr>
        <w:t>SUMO</w:t>
      </w:r>
      <w:r>
        <w:rPr>
          <w:sz w:val="17"/>
        </w:rPr>
        <w:t>ネットワーク変換・</w:t>
      </w:r>
      <w:r>
        <w:rPr>
          <w:sz w:val="17"/>
        </w:rPr>
        <w:t>edge</w:t>
      </w:r>
      <w:r>
        <w:rPr>
          <w:sz w:val="17"/>
        </w:rPr>
        <w:t>対応</w:t>
      </w:r>
      <w:r>
        <w:rPr>
          <w:sz w:val="17"/>
        </w:rPr>
        <w:br/>
        <w:t>Phase 2</w:t>
      </w:r>
      <w:r>
        <w:rPr>
          <w:sz w:val="17"/>
        </w:rPr>
        <w:t>：</w:t>
      </w:r>
    </w:p>
    <w:p w14:paraId="1EB20568" w14:textId="586EBB12" w:rsidR="00AA467D" w:rsidRDefault="00AA467D" w:rsidP="00AA467D">
      <w:pPr>
        <w:spacing w:after="20"/>
        <w:ind w:left="283" w:right="283"/>
      </w:pPr>
      <w:r>
        <w:rPr>
          <w:sz w:val="17"/>
        </w:rPr>
        <w:t>車両投入</w:t>
      </w:r>
      <w:r>
        <w:rPr>
          <w:sz w:val="17"/>
        </w:rPr>
        <w:t xml:space="preserve"> → </w:t>
      </w:r>
      <w:proofErr w:type="spellStart"/>
      <w:r>
        <w:rPr>
          <w:sz w:val="17"/>
        </w:rPr>
        <w:t>TraCI</w:t>
      </w:r>
      <w:proofErr w:type="spellEnd"/>
      <w:r>
        <w:rPr>
          <w:sz w:val="17"/>
        </w:rPr>
        <w:t>動的閉鎖</w:t>
      </w:r>
      <w:r>
        <w:rPr>
          <w:sz w:val="17"/>
        </w:rPr>
        <w:t xml:space="preserve"> → </w:t>
      </w:r>
      <w:r>
        <w:rPr>
          <w:sz w:val="17"/>
        </w:rPr>
        <w:t>再経路探索</w:t>
      </w:r>
      <w:r>
        <w:rPr>
          <w:sz w:val="17"/>
        </w:rPr>
        <w:t xml:space="preserve"> → </w:t>
      </w:r>
      <w:r>
        <w:rPr>
          <w:sz w:val="17"/>
        </w:rPr>
        <w:t>到着</w:t>
      </w:r>
      <w:r>
        <w:rPr>
          <w:sz w:val="17"/>
        </w:rPr>
        <w:t>/</w:t>
      </w:r>
      <w:r>
        <w:rPr>
          <w:sz w:val="17"/>
        </w:rPr>
        <w:t>未到着</w:t>
      </w:r>
      <w:r>
        <w:rPr>
          <w:sz w:val="17"/>
        </w:rPr>
        <w:t>/</w:t>
      </w:r>
      <w:r>
        <w:rPr>
          <w:sz w:val="17"/>
        </w:rPr>
        <w:t>混雑記録</w:t>
      </w:r>
    </w:p>
    <w:p w14:paraId="2E862C17" w14:textId="77777777" w:rsidR="00AA467D" w:rsidRDefault="00AA467D" w:rsidP="00AA467D">
      <w:pPr>
        <w:spacing w:before="20" w:after="80"/>
        <w:jc w:val="center"/>
      </w:pPr>
      <w:r>
        <w:t>図</w:t>
      </w:r>
      <w:r>
        <w:t>1</w:t>
      </w:r>
      <w:r>
        <w:t>．</w:t>
      </w:r>
      <w:commentRangeStart w:id="12"/>
      <w:r>
        <w:t>Phase 1</w:t>
      </w:r>
      <w:r>
        <w:t>と</w:t>
      </w:r>
      <w:r>
        <w:t>Phase 2</w:t>
      </w:r>
      <w:r>
        <w:t>の処理の流れ</w:t>
      </w:r>
      <w:commentRangeEnd w:id="12"/>
      <w:r w:rsidR="009B1F19">
        <w:rPr>
          <w:rStyle w:val="a7"/>
        </w:rPr>
        <w:commentReference w:id="12"/>
      </w:r>
    </w:p>
    <w:p w14:paraId="1742BD36" w14:textId="77777777" w:rsidR="00503F7F" w:rsidRPr="004F4464" w:rsidRDefault="00503F7F" w:rsidP="00503F7F"/>
    <w:p w14:paraId="77D5B63D" w14:textId="77777777" w:rsidR="005D44AF" w:rsidRPr="005D44AF" w:rsidRDefault="005D44AF" w:rsidP="005D44AF">
      <w:pPr>
        <w:numPr>
          <w:ilvl w:val="0"/>
          <w:numId w:val="1"/>
        </w:numPr>
        <w:rPr>
          <w:rFonts w:ascii="Arial" w:eastAsia="ＭＳ ゴシック" w:hAnsi="Arial"/>
          <w:sz w:val="24"/>
          <w:szCs w:val="24"/>
        </w:rPr>
      </w:pPr>
      <w:commentRangeStart w:id="13"/>
      <w:r w:rsidRPr="005D44AF">
        <w:rPr>
          <w:rFonts w:ascii="Arial" w:eastAsia="ＭＳ ゴシック" w:hAnsi="Arial"/>
          <w:sz w:val="24"/>
          <w:szCs w:val="24"/>
        </w:rPr>
        <w:t>結果</w:t>
      </w:r>
      <w:commentRangeEnd w:id="13"/>
      <w:r w:rsidR="009B1F19">
        <w:rPr>
          <w:rStyle w:val="a7"/>
        </w:rPr>
        <w:commentReference w:id="13"/>
      </w:r>
    </w:p>
    <w:p w14:paraId="309D9F5F" w14:textId="77777777" w:rsidR="00036713" w:rsidRDefault="00036713" w:rsidP="00036713">
      <w:pPr>
        <w:spacing w:after="60"/>
      </w:pPr>
      <w:r>
        <w:t>常総市シナリオ</w:t>
      </w:r>
      <w:r>
        <w:t>A</w:t>
      </w:r>
      <w:r>
        <w:t>の実行結果を表</w:t>
      </w:r>
      <w:r>
        <w:t>2</w:t>
      </w:r>
      <w:r>
        <w:t>に示す．</w:t>
      </w:r>
      <w:r>
        <w:t>small</w:t>
      </w:r>
      <w:r>
        <w:t>・</w:t>
      </w:r>
      <w:r>
        <w:t>10pct</w:t>
      </w:r>
      <w:r>
        <w:t>試行では全車両が到着した．</w:t>
      </w:r>
      <w:r>
        <w:t>full</w:t>
      </w:r>
      <w:r>
        <w:t>試行では</w:t>
      </w:r>
      <w:commentRangeStart w:id="14"/>
      <w:r>
        <w:t>1,001</w:t>
      </w:r>
      <w:commentRangeEnd w:id="14"/>
      <w:r w:rsidR="00D866C3">
        <w:rPr>
          <w:rStyle w:val="a7"/>
        </w:rPr>
        <w:commentReference w:id="14"/>
      </w:r>
      <w:r>
        <w:t>台のうち</w:t>
      </w:r>
      <w:r>
        <w:t>987</w:t>
      </w:r>
      <w:r>
        <w:t>台が到着し，</w:t>
      </w:r>
      <w:r>
        <w:t>14</w:t>
      </w:r>
      <w:r>
        <w:t>台が未到着となった．未到着</w:t>
      </w:r>
      <w:r>
        <w:t>14</w:t>
      </w:r>
      <w:r>
        <w:t>台は閉鎖済みの出発</w:t>
      </w:r>
      <w:r>
        <w:t>edge</w:t>
      </w:r>
      <w:r>
        <w:t>から発車できなかった車両であり，逃げ遅れ候補として扱う．全</w:t>
      </w:r>
      <w:r>
        <w:t>41</w:t>
      </w:r>
      <w:r>
        <w:t>市区町村の</w:t>
      </w:r>
      <w:r>
        <w:t>10pct</w:t>
      </w:r>
      <w:r>
        <w:t>試行では逃げ遅れ合計</w:t>
      </w:r>
      <w:r>
        <w:t>0</w:t>
      </w:r>
      <w:r>
        <w:t>台であった．</w:t>
      </w:r>
    </w:p>
    <w:p w14:paraId="2FE508BB" w14:textId="77777777" w:rsidR="00386719" w:rsidRDefault="00386719" w:rsidP="00386719">
      <w:pPr>
        <w:spacing w:after="20"/>
        <w:jc w:val="center"/>
      </w:pPr>
      <w:r>
        <w:t>表</w:t>
      </w:r>
      <w:r>
        <w:t>2</w:t>
      </w:r>
      <w:r>
        <w:t>．常総市シナリオ</w:t>
      </w:r>
      <w:r>
        <w:t>A</w:t>
      </w:r>
      <w:r>
        <w:t>の</w:t>
      </w:r>
      <w:r>
        <w:t>SUMO</w:t>
      </w:r>
      <w:r>
        <w:t>実行結果</w:t>
      </w:r>
    </w:p>
    <w:tbl>
      <w:tblPr>
        <w:tblStyle w:val="af4"/>
        <w:tblW w:w="0" w:type="auto"/>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1200"/>
        <w:gridCol w:w="1195"/>
        <w:gridCol w:w="1258"/>
        <w:gridCol w:w="1226"/>
      </w:tblGrid>
      <w:tr w:rsidR="00386719" w14:paraId="59B33D0B" w14:textId="77777777" w:rsidTr="00A31EE8">
        <w:tc>
          <w:tcPr>
            <w:tcW w:w="1200" w:type="dxa"/>
            <w:shd w:val="clear" w:color="auto" w:fill="2563EB"/>
          </w:tcPr>
          <w:p w14:paraId="008CC408" w14:textId="77777777" w:rsidR="00386719" w:rsidRDefault="00386719" w:rsidP="008260DB">
            <w:r>
              <w:rPr>
                <w:b/>
                <w:color w:val="FFFFFF"/>
                <w:sz w:val="16"/>
              </w:rPr>
              <w:t>試行</w:t>
            </w:r>
          </w:p>
        </w:tc>
        <w:tc>
          <w:tcPr>
            <w:tcW w:w="1195" w:type="dxa"/>
            <w:shd w:val="clear" w:color="auto" w:fill="2563EB"/>
          </w:tcPr>
          <w:p w14:paraId="33490F12" w14:textId="77777777" w:rsidR="00386719" w:rsidRDefault="00386719" w:rsidP="008260DB">
            <w:r>
              <w:rPr>
                <w:b/>
                <w:color w:val="FFFFFF"/>
                <w:sz w:val="16"/>
              </w:rPr>
              <w:t>車両数</w:t>
            </w:r>
          </w:p>
        </w:tc>
        <w:tc>
          <w:tcPr>
            <w:tcW w:w="1258" w:type="dxa"/>
            <w:shd w:val="clear" w:color="auto" w:fill="2563EB"/>
          </w:tcPr>
          <w:p w14:paraId="14D3E6CE" w14:textId="77777777" w:rsidR="00386719" w:rsidRDefault="00386719" w:rsidP="008260DB">
            <w:r>
              <w:rPr>
                <w:b/>
                <w:color w:val="FFFFFF"/>
                <w:sz w:val="16"/>
              </w:rPr>
              <w:t>到着</w:t>
            </w:r>
            <w:r>
              <w:rPr>
                <w:b/>
                <w:color w:val="FFFFFF"/>
                <w:sz w:val="16"/>
              </w:rPr>
              <w:t>/</w:t>
            </w:r>
            <w:r>
              <w:rPr>
                <w:b/>
                <w:color w:val="FFFFFF"/>
                <w:sz w:val="16"/>
              </w:rPr>
              <w:t>未到着</w:t>
            </w:r>
          </w:p>
        </w:tc>
        <w:tc>
          <w:tcPr>
            <w:tcW w:w="1226" w:type="dxa"/>
            <w:shd w:val="clear" w:color="auto" w:fill="2563EB"/>
          </w:tcPr>
          <w:p w14:paraId="204A33D5" w14:textId="77777777" w:rsidR="00386719" w:rsidRDefault="00386719" w:rsidP="008260DB">
            <w:r>
              <w:rPr>
                <w:b/>
                <w:color w:val="FFFFFF"/>
                <w:sz w:val="16"/>
              </w:rPr>
              <w:t>到着率</w:t>
            </w:r>
          </w:p>
        </w:tc>
      </w:tr>
      <w:tr w:rsidR="00386719" w14:paraId="13D89032" w14:textId="77777777" w:rsidTr="00A31EE8">
        <w:tc>
          <w:tcPr>
            <w:tcW w:w="1200" w:type="dxa"/>
          </w:tcPr>
          <w:p w14:paraId="4C39BC34" w14:textId="77777777" w:rsidR="00386719" w:rsidRDefault="00386719" w:rsidP="008260DB">
            <w:r>
              <w:rPr>
                <w:sz w:val="16"/>
              </w:rPr>
              <w:t>small</w:t>
            </w:r>
          </w:p>
        </w:tc>
        <w:tc>
          <w:tcPr>
            <w:tcW w:w="1195" w:type="dxa"/>
          </w:tcPr>
          <w:p w14:paraId="5DF5F9F2" w14:textId="77777777" w:rsidR="00386719" w:rsidRDefault="00386719" w:rsidP="008260DB">
            <w:pPr>
              <w:jc w:val="center"/>
            </w:pPr>
            <w:r>
              <w:rPr>
                <w:sz w:val="16"/>
              </w:rPr>
              <w:t>40</w:t>
            </w:r>
          </w:p>
        </w:tc>
        <w:tc>
          <w:tcPr>
            <w:tcW w:w="1258" w:type="dxa"/>
          </w:tcPr>
          <w:p w14:paraId="408297B3" w14:textId="77777777" w:rsidR="00386719" w:rsidRDefault="00386719" w:rsidP="008260DB">
            <w:pPr>
              <w:jc w:val="center"/>
            </w:pPr>
            <w:r>
              <w:rPr>
                <w:sz w:val="16"/>
              </w:rPr>
              <w:t>40/0</w:t>
            </w:r>
          </w:p>
        </w:tc>
        <w:tc>
          <w:tcPr>
            <w:tcW w:w="1226" w:type="dxa"/>
          </w:tcPr>
          <w:p w14:paraId="6D027F3F" w14:textId="77777777" w:rsidR="00386719" w:rsidRDefault="00386719" w:rsidP="008260DB">
            <w:pPr>
              <w:jc w:val="center"/>
            </w:pPr>
            <w:r>
              <w:rPr>
                <w:sz w:val="16"/>
              </w:rPr>
              <w:t>100%</w:t>
            </w:r>
          </w:p>
        </w:tc>
      </w:tr>
      <w:tr w:rsidR="00386719" w14:paraId="76A8064F" w14:textId="77777777" w:rsidTr="00A31EE8">
        <w:tc>
          <w:tcPr>
            <w:tcW w:w="1200" w:type="dxa"/>
          </w:tcPr>
          <w:p w14:paraId="76208ED3" w14:textId="77777777" w:rsidR="00386719" w:rsidRDefault="00386719" w:rsidP="008260DB">
            <w:r>
              <w:rPr>
                <w:sz w:val="16"/>
              </w:rPr>
              <w:t>10pct</w:t>
            </w:r>
          </w:p>
        </w:tc>
        <w:tc>
          <w:tcPr>
            <w:tcW w:w="1195" w:type="dxa"/>
          </w:tcPr>
          <w:p w14:paraId="5A142B7D" w14:textId="77777777" w:rsidR="00386719" w:rsidRDefault="00386719" w:rsidP="008260DB">
            <w:pPr>
              <w:jc w:val="center"/>
            </w:pPr>
            <w:r>
              <w:rPr>
                <w:sz w:val="16"/>
              </w:rPr>
              <w:t>120</w:t>
            </w:r>
          </w:p>
        </w:tc>
        <w:tc>
          <w:tcPr>
            <w:tcW w:w="1258" w:type="dxa"/>
          </w:tcPr>
          <w:p w14:paraId="52D5378C" w14:textId="77777777" w:rsidR="00386719" w:rsidRDefault="00386719" w:rsidP="008260DB">
            <w:pPr>
              <w:jc w:val="center"/>
            </w:pPr>
            <w:r>
              <w:rPr>
                <w:sz w:val="16"/>
              </w:rPr>
              <w:t>120/0</w:t>
            </w:r>
          </w:p>
        </w:tc>
        <w:tc>
          <w:tcPr>
            <w:tcW w:w="1226" w:type="dxa"/>
          </w:tcPr>
          <w:p w14:paraId="58C0C73B" w14:textId="77777777" w:rsidR="00386719" w:rsidRDefault="00386719" w:rsidP="008260DB">
            <w:pPr>
              <w:jc w:val="center"/>
            </w:pPr>
            <w:r>
              <w:rPr>
                <w:sz w:val="16"/>
              </w:rPr>
              <w:t>100%</w:t>
            </w:r>
          </w:p>
        </w:tc>
      </w:tr>
      <w:tr w:rsidR="00386719" w14:paraId="373EEF46" w14:textId="77777777" w:rsidTr="00A31EE8">
        <w:tc>
          <w:tcPr>
            <w:tcW w:w="1200" w:type="dxa"/>
          </w:tcPr>
          <w:p w14:paraId="270709C6" w14:textId="77777777" w:rsidR="00386719" w:rsidRDefault="00386719" w:rsidP="008260DB">
            <w:r>
              <w:rPr>
                <w:sz w:val="16"/>
              </w:rPr>
              <w:t>full</w:t>
            </w:r>
          </w:p>
        </w:tc>
        <w:tc>
          <w:tcPr>
            <w:tcW w:w="1195" w:type="dxa"/>
          </w:tcPr>
          <w:p w14:paraId="540EBB2F" w14:textId="77777777" w:rsidR="00386719" w:rsidRDefault="00386719" w:rsidP="008260DB">
            <w:pPr>
              <w:jc w:val="center"/>
            </w:pPr>
            <w:r>
              <w:rPr>
                <w:sz w:val="16"/>
              </w:rPr>
              <w:t>1,001</w:t>
            </w:r>
          </w:p>
        </w:tc>
        <w:tc>
          <w:tcPr>
            <w:tcW w:w="1258" w:type="dxa"/>
          </w:tcPr>
          <w:p w14:paraId="542FD423" w14:textId="77777777" w:rsidR="00386719" w:rsidRDefault="00386719" w:rsidP="008260DB">
            <w:pPr>
              <w:jc w:val="center"/>
            </w:pPr>
            <w:r>
              <w:rPr>
                <w:sz w:val="16"/>
              </w:rPr>
              <w:t>987/14</w:t>
            </w:r>
          </w:p>
        </w:tc>
        <w:tc>
          <w:tcPr>
            <w:tcW w:w="1226" w:type="dxa"/>
          </w:tcPr>
          <w:p w14:paraId="49EA294B" w14:textId="77777777" w:rsidR="00386719" w:rsidRDefault="00386719" w:rsidP="008260DB">
            <w:pPr>
              <w:jc w:val="center"/>
            </w:pPr>
            <w:r>
              <w:rPr>
                <w:sz w:val="16"/>
              </w:rPr>
              <w:t>98.6%</w:t>
            </w:r>
          </w:p>
        </w:tc>
      </w:tr>
    </w:tbl>
    <w:p w14:paraId="7227BE02" w14:textId="77777777" w:rsidR="00A31EE8" w:rsidRPr="00A31EE8" w:rsidRDefault="00A31EE8" w:rsidP="00A31EE8">
      <w:r w:rsidRPr="00A31EE8">
        <w:t>small</w:t>
      </w:r>
      <w:r w:rsidRPr="00A31EE8">
        <w:t>は動作確認，</w:t>
      </w:r>
      <w:r w:rsidRPr="00A31EE8">
        <w:t>10pct</w:t>
      </w:r>
      <w:r w:rsidRPr="00A31EE8">
        <w:t>は縮小比較，</w:t>
      </w:r>
      <w:r w:rsidRPr="00A31EE8">
        <w:t>full</w:t>
      </w:r>
      <w:r w:rsidRPr="00A31EE8">
        <w:t>は常総市主結果として扱う．</w:t>
      </w:r>
    </w:p>
    <w:p w14:paraId="79B15446" w14:textId="77777777" w:rsidR="00A31EE8" w:rsidRPr="00A31EE8" w:rsidRDefault="00A31EE8" w:rsidP="00A31EE8"/>
    <w:p w14:paraId="22FB03E2" w14:textId="77777777" w:rsidR="00A31EE8" w:rsidRPr="00A31EE8" w:rsidRDefault="00A31EE8" w:rsidP="00A31EE8">
      <w:r w:rsidRPr="00A31EE8">
        <w:t>また，</w:t>
      </w:r>
      <w:r w:rsidRPr="00A31EE8">
        <w:t>full</w:t>
      </w:r>
      <w:r w:rsidRPr="00A31EE8">
        <w:t>試行における主要避難路別混雑を確認したところ，県道</w:t>
      </w:r>
      <w:r w:rsidRPr="00A31EE8">
        <w:t>357</w:t>
      </w:r>
      <w:r w:rsidRPr="00A31EE8">
        <w:t>号で最大</w:t>
      </w:r>
      <w:r w:rsidRPr="00A31EE8">
        <w:t>137</w:t>
      </w:r>
      <w:r w:rsidRPr="00A31EE8">
        <w:t>台走行・停止</w:t>
      </w:r>
      <w:r w:rsidRPr="00A31EE8">
        <w:t>105</w:t>
      </w:r>
      <w:r w:rsidRPr="00A31EE8">
        <w:t>台・最低速度</w:t>
      </w:r>
      <w:r w:rsidRPr="00A31EE8">
        <w:t>1.64 m/s</w:t>
      </w:r>
      <w:r w:rsidRPr="00A31EE8">
        <w:t>が記録された．国道</w:t>
      </w:r>
      <w:r w:rsidRPr="00A31EE8">
        <w:t>294</w:t>
      </w:r>
      <w:r w:rsidRPr="00A31EE8">
        <w:t>号でも最大</w:t>
      </w:r>
      <w:r w:rsidRPr="00A31EE8">
        <w:t>61</w:t>
      </w:r>
      <w:r w:rsidRPr="00A31EE8">
        <w:t>台・停止</w:t>
      </w:r>
      <w:r w:rsidRPr="00A31EE8">
        <w:t>7</w:t>
      </w:r>
      <w:r w:rsidRPr="00A31EE8">
        <w:t>台が確認され，自家用車避難集中時に主要路線の速度低下が生じることを確認した．</w:t>
      </w:r>
    </w:p>
    <w:p w14:paraId="2D02A747" w14:textId="77777777" w:rsidR="00503F7F" w:rsidRPr="00A31EE8" w:rsidRDefault="00503F7F" w:rsidP="00503F7F"/>
    <w:p w14:paraId="59D827C5" w14:textId="77777777" w:rsidR="00BC370C" w:rsidRPr="00B12C76" w:rsidRDefault="00BC370C" w:rsidP="00503F7F"/>
    <w:p w14:paraId="5FCEFD5A" w14:textId="77777777" w:rsidR="00A31AA0" w:rsidRPr="00A31AA0" w:rsidRDefault="00A31AA0" w:rsidP="00A31AA0">
      <w:pPr>
        <w:numPr>
          <w:ilvl w:val="0"/>
          <w:numId w:val="1"/>
        </w:numPr>
        <w:spacing w:after="80"/>
        <w:rPr>
          <w:rFonts w:ascii="Arial" w:eastAsia="ＭＳ ゴシック" w:hAnsi="Arial"/>
          <w:sz w:val="24"/>
          <w:szCs w:val="24"/>
        </w:rPr>
      </w:pPr>
      <w:r w:rsidRPr="00A31AA0">
        <w:rPr>
          <w:rFonts w:ascii="Arial" w:eastAsia="ＭＳ ゴシック" w:hAnsi="Arial"/>
          <w:sz w:val="24"/>
          <w:szCs w:val="24"/>
        </w:rPr>
        <w:t>考察・今後の予定</w:t>
      </w:r>
    </w:p>
    <w:p w14:paraId="4D332BA4" w14:textId="22A563AF" w:rsidR="0078788C" w:rsidRDefault="00491B48" w:rsidP="0078788C">
      <w:pPr>
        <w:spacing w:after="80"/>
      </w:pPr>
      <w:r>
        <w:t>Phase 1</w:t>
      </w:r>
      <w:r>
        <w:t>と</w:t>
      </w:r>
      <w:r>
        <w:t>Phase 2</w:t>
      </w:r>
      <w:r>
        <w:t>は同じ道路閉鎖を扱うが，評価内容が異なる．</w:t>
      </w:r>
      <w:r>
        <w:t>Phase 1</w:t>
      </w:r>
      <w:r>
        <w:t>は閉鎖後の経路存在性を調べる静的分析であり，</w:t>
      </w:r>
      <w:r>
        <w:t>Phase 2</w:t>
      </w:r>
      <w:r>
        <w:t>は車両を実際に走らせる動的分析である．そのため</w:t>
      </w:r>
      <w:r>
        <w:t>Phase 1</w:t>
      </w:r>
      <w:r>
        <w:t>の到達不可人口と</w:t>
      </w:r>
      <w:r>
        <w:t>Phase 2</w:t>
      </w:r>
      <w:r>
        <w:t>の未到着車両数を直接比較しない．</w:t>
      </w:r>
      <w:commentRangeStart w:id="15"/>
      <w:r>
        <w:t>Phase 2</w:t>
      </w:r>
      <w:r>
        <w:t>により，自家用車のみで避難した場合の交通流ベースラインを確立した．</w:t>
      </w:r>
      <w:commentRangeEnd w:id="15"/>
      <w:r w:rsidR="00D16E8D">
        <w:rPr>
          <w:rStyle w:val="a7"/>
        </w:rPr>
        <w:commentReference w:id="15"/>
      </w:r>
      <w:r>
        <w:t>今後の</w:t>
      </w:r>
      <w:r>
        <w:t>Phase 3</w:t>
      </w:r>
      <w:r>
        <w:t>では，デマンド交通バスを導入したシナリオ</w:t>
      </w:r>
      <w:r>
        <w:t>B</w:t>
      </w:r>
      <w:r>
        <w:t>を作成し，到着率・未到着・主要避難路混雑・バス輸送人数を</w:t>
      </w:r>
      <w:r>
        <w:t>Phase 2</w:t>
      </w:r>
      <w:r>
        <w:t>と比較する予定である．</w:t>
      </w:r>
    </w:p>
    <w:p w14:paraId="7A8065C1" w14:textId="77777777" w:rsidR="00951DA6" w:rsidRDefault="00951DA6" w:rsidP="0078788C">
      <w:pPr>
        <w:spacing w:after="80"/>
      </w:pPr>
    </w:p>
    <w:p w14:paraId="79CF00BD" w14:textId="77777777" w:rsidR="00951DA6" w:rsidRPr="00951DA6" w:rsidRDefault="00951DA6" w:rsidP="00951DA6">
      <w:pPr>
        <w:keepNext/>
        <w:numPr>
          <w:ilvl w:val="0"/>
          <w:numId w:val="1"/>
        </w:numPr>
        <w:outlineLvl w:val="0"/>
        <w:rPr>
          <w:rFonts w:ascii="Arial" w:eastAsia="ＭＳ ゴシック" w:hAnsi="Arial"/>
          <w:sz w:val="24"/>
          <w:szCs w:val="24"/>
        </w:rPr>
      </w:pPr>
      <w:r w:rsidRPr="00951DA6">
        <w:rPr>
          <w:rFonts w:ascii="Arial" w:eastAsia="ＭＳ ゴシック" w:hAnsi="Arial"/>
          <w:sz w:val="24"/>
          <w:szCs w:val="24"/>
        </w:rPr>
        <w:t>結論</w:t>
      </w:r>
    </w:p>
    <w:p w14:paraId="488CA0DF" w14:textId="77777777" w:rsidR="00A44647" w:rsidRDefault="00A44647" w:rsidP="00A44647">
      <w:pPr>
        <w:spacing w:after="80"/>
      </w:pPr>
      <w:r>
        <w:t>本研究では，</w:t>
      </w:r>
      <w:r>
        <w:t>2015</w:t>
      </w:r>
      <w:r>
        <w:t>年鬼怒川氾濫を背景に，浸水時の道路閉鎖を考慮した避難シミュレーションを構築した．</w:t>
      </w:r>
      <w:r>
        <w:t>Phase 1</w:t>
      </w:r>
      <w:r>
        <w:t>では静的な避難経路検索を行い，</w:t>
      </w:r>
      <w:r>
        <w:t xml:space="preserve">Phase </w:t>
      </w:r>
      <w:r>
        <w:t>2</w:t>
      </w:r>
      <w:r>
        <w:t>では</w:t>
      </w:r>
      <w:r>
        <w:t>SUMO/</w:t>
      </w:r>
      <w:proofErr w:type="spellStart"/>
      <w:r>
        <w:t>TraCI</w:t>
      </w:r>
      <w:proofErr w:type="spellEnd"/>
      <w:r>
        <w:t>を用いた自家用車避難の交通流シミュレーションを実装した．常総市</w:t>
      </w:r>
      <w:r>
        <w:t>full</w:t>
      </w:r>
      <w:r>
        <w:t>試行では</w:t>
      </w:r>
      <w:r>
        <w:t>1,001</w:t>
      </w:r>
      <w:r>
        <w:t>台中</w:t>
      </w:r>
      <w:r>
        <w:t>987</w:t>
      </w:r>
      <w:r>
        <w:t>台が到着し，</w:t>
      </w:r>
      <w:r>
        <w:t>14</w:t>
      </w:r>
      <w:r>
        <w:t>台が閉鎖済み出発</w:t>
      </w:r>
      <w:r>
        <w:t>edge</w:t>
      </w:r>
      <w:r>
        <w:t>の影響を受けた．この結果を，今後デマンド交通バスを導入する</w:t>
      </w:r>
      <w:r>
        <w:t>Phase 3</w:t>
      </w:r>
      <w:r>
        <w:t>の比較基準として固定する．</w:t>
      </w:r>
    </w:p>
    <w:p w14:paraId="06CF173C" w14:textId="77777777" w:rsidR="0078788C" w:rsidRPr="00A44647" w:rsidRDefault="0078788C" w:rsidP="0078788C">
      <w:pPr>
        <w:spacing w:after="80"/>
      </w:pPr>
    </w:p>
    <w:p w14:paraId="7250313B" w14:textId="77777777" w:rsidR="00E652C4" w:rsidRDefault="00E652C4">
      <w:pPr>
        <w:pStyle w:val="1"/>
        <w:numPr>
          <w:ilvl w:val="0"/>
          <w:numId w:val="0"/>
        </w:numPr>
        <w:ind w:left="240"/>
      </w:pPr>
      <w:r>
        <w:rPr>
          <w:rFonts w:hint="eastAsia"/>
        </w:rPr>
        <w:t>参考文献</w:t>
      </w:r>
    </w:p>
    <w:p w14:paraId="213F5DE6" w14:textId="77777777" w:rsidR="00D371D7" w:rsidRPr="00D371D7" w:rsidRDefault="00D371D7" w:rsidP="00D371D7">
      <w:r w:rsidRPr="00D371D7">
        <w:t xml:space="preserve">[1] </w:t>
      </w:r>
      <w:r w:rsidRPr="00D371D7">
        <w:t>国土地理院：平成</w:t>
      </w:r>
      <w:r w:rsidRPr="00D371D7">
        <w:t>27</w:t>
      </w:r>
      <w:r w:rsidRPr="00D371D7">
        <w:t>年</w:t>
      </w:r>
      <w:r w:rsidRPr="00D371D7">
        <w:t>9</w:t>
      </w:r>
      <w:r w:rsidRPr="00D371D7">
        <w:t>月関東・東北豪雨の情報，</w:t>
      </w:r>
      <w:r w:rsidRPr="00D371D7">
        <w:t>https://www.gsi.go.jp/BOUSAI/H27.taihuu18gou.html</w:t>
      </w:r>
      <w:r w:rsidRPr="00D371D7">
        <w:t>，閲覧日：</w:t>
      </w:r>
      <w:r w:rsidRPr="00D371D7">
        <w:t>2026</w:t>
      </w:r>
      <w:r w:rsidRPr="00D371D7">
        <w:t>年</w:t>
      </w:r>
      <w:r w:rsidRPr="00D371D7">
        <w:t>5</w:t>
      </w:r>
      <w:r w:rsidRPr="00D371D7">
        <w:t>月</w:t>
      </w:r>
      <w:r w:rsidRPr="00D371D7">
        <w:t>20</w:t>
      </w:r>
      <w:r w:rsidRPr="00D371D7">
        <w:t>日．</w:t>
      </w:r>
    </w:p>
    <w:p w14:paraId="1702154D" w14:textId="77777777" w:rsidR="00D371D7" w:rsidRPr="00D371D7" w:rsidRDefault="00D371D7" w:rsidP="00D371D7">
      <w:r w:rsidRPr="00D371D7">
        <w:t xml:space="preserve">[2] </w:t>
      </w:r>
      <w:r w:rsidRPr="00D371D7">
        <w:t>国土交通省関東地方整備局下館河川事務所：鬼怒川緊急対策プロジェクト，</w:t>
      </w:r>
      <w:r w:rsidRPr="00D371D7">
        <w:t>https://www.ktr.mlit.go.jp/shimodate/shimodate00166.html</w:t>
      </w:r>
      <w:r w:rsidRPr="00D371D7">
        <w:t>，閲覧日：</w:t>
      </w:r>
      <w:r w:rsidRPr="00D371D7">
        <w:t>2026</w:t>
      </w:r>
      <w:r w:rsidRPr="00D371D7">
        <w:t>年</w:t>
      </w:r>
      <w:r w:rsidRPr="00D371D7">
        <w:t>5</w:t>
      </w:r>
      <w:r w:rsidRPr="00D371D7">
        <w:t>月</w:t>
      </w:r>
      <w:r w:rsidRPr="00D371D7">
        <w:t>20</w:t>
      </w:r>
      <w:r w:rsidRPr="00D371D7">
        <w:t>日．</w:t>
      </w:r>
    </w:p>
    <w:p w14:paraId="45F7EF28" w14:textId="77777777" w:rsidR="00D371D7" w:rsidRPr="00D371D7" w:rsidRDefault="00D371D7" w:rsidP="00D371D7">
      <w:r w:rsidRPr="00D371D7">
        <w:t>[3] Lopez, P. A. et al.: Microscopic Traffic Simulation using SUMO, 2018 21st International Conference on Intelligent Transportation Systems, pp.2575-2582, 2018.</w:t>
      </w:r>
    </w:p>
    <w:p w14:paraId="539EB69C" w14:textId="77777777" w:rsidR="00D371D7" w:rsidRPr="00D371D7" w:rsidRDefault="00D371D7" w:rsidP="00D371D7">
      <w:r w:rsidRPr="00D371D7">
        <w:t xml:space="preserve">[4] Alvarez Lopez, P. et al.: Simulation of Urban Mobility (SUMO) (1.26.0), </w:t>
      </w:r>
      <w:proofErr w:type="spellStart"/>
      <w:r w:rsidRPr="00D371D7">
        <w:t>Zenodo</w:t>
      </w:r>
      <w:proofErr w:type="spellEnd"/>
      <w:r w:rsidRPr="00D371D7">
        <w:t>, 2026. https://doi.org/10.5281/zenodo.13907886</w:t>
      </w:r>
    </w:p>
    <w:p w14:paraId="7BC9718B" w14:textId="7F6BF9E7" w:rsidR="00E00170" w:rsidRPr="00DC75E7" w:rsidRDefault="00E00170" w:rsidP="00F21945">
      <w:pPr>
        <w:autoSpaceDE w:val="0"/>
        <w:autoSpaceDN w:val="0"/>
        <w:adjustRightInd w:val="0"/>
        <w:jc w:val="left"/>
        <w:rPr>
          <w:color w:val="FF0000"/>
          <w:szCs w:val="21"/>
        </w:rPr>
      </w:pPr>
    </w:p>
    <w:sectPr w:rsidR="00E00170" w:rsidRPr="00DC75E7" w:rsidSect="00A34A74">
      <w:type w:val="continuous"/>
      <w:pgSz w:w="11906" w:h="16838" w:code="9"/>
      <w:pgMar w:top="1134" w:right="851" w:bottom="851" w:left="851" w:header="794" w:footer="510" w:gutter="0"/>
      <w:cols w:num="2"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真坂美江子" w:date="2026-05-27T16:25:00Z" w:initials="真坂美江子">
    <w:p w14:paraId="15500833" w14:textId="77777777" w:rsidR="00D16E8D" w:rsidRDefault="00D16E8D" w:rsidP="00D16E8D">
      <w:pPr>
        <w:pStyle w:val="a8"/>
      </w:pPr>
      <w:r>
        <w:rPr>
          <w:rStyle w:val="a7"/>
        </w:rPr>
        <w:annotationRef/>
      </w:r>
      <w:r>
        <w:rPr>
          <w:rFonts w:hint="eastAsia"/>
        </w:rPr>
        <w:t>この背景の書き方だと、そもそも、デマンド交通は災害避難に使えるのかという大きな疑問が残ってしまいます。</w:t>
      </w:r>
    </w:p>
    <w:p w14:paraId="66F2C412" w14:textId="77777777" w:rsidR="00D16E8D" w:rsidRDefault="00D16E8D" w:rsidP="00D16E8D">
      <w:pPr>
        <w:pStyle w:val="a8"/>
      </w:pPr>
      <w:r>
        <w:rPr>
          <w:rFonts w:hint="eastAsia"/>
        </w:rPr>
        <w:t>デマンド交通の課題（要は採算が取れていない）という課題を挙げて、何か付加価値を付けたい。今回は、その一つの案として、災害に活用できないかを検討した。という流れにしてはどうでしょうか。</w:t>
      </w:r>
    </w:p>
  </w:comment>
  <w:comment w:id="1" w:author="真坂美江子" w:date="2026-05-27T15:45:00Z" w:initials="真坂美江子">
    <w:p w14:paraId="51A26120" w14:textId="3FF47B66" w:rsidR="00333D6D" w:rsidRDefault="00333D6D" w:rsidP="00333D6D">
      <w:pPr>
        <w:pStyle w:val="a8"/>
      </w:pPr>
      <w:r>
        <w:rPr>
          <w:rStyle w:val="a7"/>
        </w:rPr>
        <w:annotationRef/>
      </w:r>
      <w:r>
        <w:rPr>
          <w:rFonts w:hint="eastAsia"/>
        </w:rPr>
        <w:t>その根拠は？</w:t>
      </w:r>
    </w:p>
  </w:comment>
  <w:comment w:id="2" w:author="真坂美江子" w:date="2026-05-27T15:45:00Z" w:initials="真坂美江子">
    <w:p w14:paraId="093D26E9" w14:textId="77777777" w:rsidR="00333D6D" w:rsidRDefault="00333D6D" w:rsidP="00333D6D">
      <w:pPr>
        <w:pStyle w:val="a8"/>
      </w:pPr>
      <w:r>
        <w:rPr>
          <w:rStyle w:val="a7"/>
        </w:rPr>
        <w:annotationRef/>
      </w:r>
      <w:r>
        <w:rPr>
          <w:rFonts w:hint="eastAsia"/>
        </w:rPr>
        <w:t>これ以外の方法は、ないのですか？</w:t>
      </w:r>
    </w:p>
  </w:comment>
  <w:comment w:id="3" w:author="真坂美江子" w:date="2026-05-27T15:48:00Z" w:initials="真坂美江子">
    <w:p w14:paraId="56A37C0D" w14:textId="77777777" w:rsidR="00333D6D" w:rsidRDefault="00333D6D" w:rsidP="00333D6D">
      <w:pPr>
        <w:pStyle w:val="a8"/>
      </w:pPr>
      <w:r>
        <w:rPr>
          <w:rStyle w:val="a7"/>
        </w:rPr>
        <w:annotationRef/>
      </w:r>
      <w:r>
        <w:rPr>
          <w:rFonts w:hint="eastAsia"/>
        </w:rPr>
        <w:t>話が飛躍しすぎて、なぜ道路を閉鎖したシミュレーションをしているのかが分からない</w:t>
      </w:r>
    </w:p>
  </w:comment>
  <w:comment w:id="4" w:author="真坂美江子" w:date="2026-05-27T15:47:00Z" w:initials="真坂美江子">
    <w:p w14:paraId="16BBDD1B" w14:textId="31EAFBA3" w:rsidR="00333D6D" w:rsidRDefault="00333D6D" w:rsidP="00333D6D">
      <w:pPr>
        <w:pStyle w:val="a8"/>
      </w:pPr>
      <w:r>
        <w:rPr>
          <w:rStyle w:val="a7"/>
        </w:rPr>
        <w:annotationRef/>
      </w:r>
      <w:r>
        <w:rPr>
          <w:rFonts w:hint="eastAsia"/>
        </w:rPr>
        <w:t>いきなり、</w:t>
      </w:r>
      <w:r>
        <w:rPr>
          <w:rFonts w:hint="eastAsia"/>
        </w:rPr>
        <w:t>Phase1</w:t>
      </w:r>
      <w:r>
        <w:rPr>
          <w:rFonts w:hint="eastAsia"/>
        </w:rPr>
        <w:t>といわれても分からない。その前に、</w:t>
      </w:r>
      <w:r>
        <w:rPr>
          <w:rFonts w:hint="eastAsia"/>
        </w:rPr>
        <w:t>Phase1</w:t>
      </w:r>
      <w:r>
        <w:rPr>
          <w:rFonts w:hint="eastAsia"/>
        </w:rPr>
        <w:t>が何なのかの説明が必要</w:t>
      </w:r>
    </w:p>
  </w:comment>
  <w:comment w:id="5" w:author="真坂美江子" w:date="2026-05-27T15:49:00Z" w:initials="真坂美江子">
    <w:p w14:paraId="6ACA35F3" w14:textId="77777777" w:rsidR="00333D6D" w:rsidRDefault="00333D6D" w:rsidP="00333D6D">
      <w:pPr>
        <w:pStyle w:val="a8"/>
      </w:pPr>
      <w:r>
        <w:rPr>
          <w:rStyle w:val="a7"/>
        </w:rPr>
        <w:annotationRef/>
      </w:r>
      <w:r>
        <w:rPr>
          <w:rFonts w:hint="eastAsia"/>
        </w:rPr>
        <w:t>まずは、これらが何を基にしたどんなデータなのか説明して下さい</w:t>
      </w:r>
    </w:p>
  </w:comment>
  <w:comment w:id="6" w:author="真坂美江子" w:date="2026-05-27T15:51:00Z" w:initials="真坂美江子">
    <w:p w14:paraId="1922BB95" w14:textId="77777777" w:rsidR="00333D6D" w:rsidRDefault="00333D6D" w:rsidP="00333D6D">
      <w:pPr>
        <w:pStyle w:val="a8"/>
      </w:pPr>
      <w:r>
        <w:rPr>
          <w:rStyle w:val="a7"/>
        </w:rPr>
        <w:annotationRef/>
      </w:r>
      <w:r>
        <w:rPr>
          <w:rFonts w:hint="eastAsia"/>
        </w:rPr>
        <w:t>全体像が見えないので、何がしたいのか読み取れない</w:t>
      </w:r>
    </w:p>
  </w:comment>
  <w:comment w:id="7" w:author="真坂美江子" w:date="2026-05-27T15:51:00Z" w:initials="真坂美江子">
    <w:p w14:paraId="5F016441" w14:textId="77777777" w:rsidR="00333D6D" w:rsidRDefault="00333D6D" w:rsidP="00333D6D">
      <w:pPr>
        <w:pStyle w:val="a8"/>
      </w:pPr>
      <w:r>
        <w:rPr>
          <w:rStyle w:val="a7"/>
        </w:rPr>
        <w:annotationRef/>
      </w:r>
      <w:r>
        <w:rPr>
          <w:rFonts w:hint="eastAsia"/>
        </w:rPr>
        <w:t>SUMO</w:t>
      </w:r>
      <w:r>
        <w:rPr>
          <w:rFonts w:hint="eastAsia"/>
        </w:rPr>
        <w:t>が何なのか分からない</w:t>
      </w:r>
    </w:p>
  </w:comment>
  <w:comment w:id="8" w:author="真坂美江子" w:date="2026-05-27T15:51:00Z" w:initials="真坂美江子">
    <w:p w14:paraId="4FBCE5B3" w14:textId="77777777" w:rsidR="00333D6D" w:rsidRDefault="00333D6D" w:rsidP="00333D6D">
      <w:pPr>
        <w:pStyle w:val="a8"/>
      </w:pPr>
      <w:r>
        <w:rPr>
          <w:rStyle w:val="a7"/>
        </w:rPr>
        <w:annotationRef/>
      </w:r>
      <w:r>
        <w:rPr>
          <w:rFonts w:hint="eastAsia"/>
        </w:rPr>
        <w:t>これは何？</w:t>
      </w:r>
    </w:p>
  </w:comment>
  <w:comment w:id="9" w:author="真坂美江子" w:date="2026-05-27T15:52:00Z" w:initials="真坂美江子">
    <w:p w14:paraId="65A1FE8B" w14:textId="77777777" w:rsidR="00333D6D" w:rsidRDefault="00333D6D" w:rsidP="00333D6D">
      <w:pPr>
        <w:pStyle w:val="a8"/>
      </w:pPr>
      <w:r>
        <w:rPr>
          <w:rStyle w:val="a7"/>
        </w:rPr>
        <w:annotationRef/>
      </w:r>
      <w:r>
        <w:rPr>
          <w:rFonts w:hint="eastAsia"/>
        </w:rPr>
        <w:t>なぜ、この時間範囲を対象にしたのですか</w:t>
      </w:r>
    </w:p>
  </w:comment>
  <w:comment w:id="10" w:author="真坂美江子" w:date="2026-05-27T15:54:00Z" w:initials="真坂美江子">
    <w:p w14:paraId="0360D06B" w14:textId="77777777" w:rsidR="00D866C3" w:rsidRDefault="00D866C3" w:rsidP="00D866C3">
      <w:pPr>
        <w:pStyle w:val="a8"/>
      </w:pPr>
      <w:r>
        <w:rPr>
          <w:rStyle w:val="a7"/>
        </w:rPr>
        <w:annotationRef/>
      </w:r>
      <w:r>
        <w:rPr>
          <w:rFonts w:hint="eastAsia"/>
        </w:rPr>
        <w:t>どうやって特定したの？</w:t>
      </w:r>
      <w:r>
        <w:rPr>
          <w:rFonts w:hint="eastAsia"/>
        </w:rPr>
        <w:t>21,600</w:t>
      </w:r>
      <w:r>
        <w:rPr>
          <w:rFonts w:hint="eastAsia"/>
        </w:rPr>
        <w:t>秒後のシミュレーション結果？</w:t>
      </w:r>
    </w:p>
  </w:comment>
  <w:comment w:id="11" w:author="真坂美江子" w:date="2026-05-27T16:07:00Z" w:initials="真坂美江子">
    <w:p w14:paraId="2D98DE38" w14:textId="77777777" w:rsidR="009B1F19" w:rsidRDefault="009B1F19" w:rsidP="009B1F19">
      <w:pPr>
        <w:pStyle w:val="a8"/>
      </w:pPr>
      <w:r>
        <w:rPr>
          <w:rStyle w:val="a7"/>
        </w:rPr>
        <w:annotationRef/>
      </w:r>
      <w:r>
        <w:rPr>
          <w:rFonts w:hint="eastAsia"/>
        </w:rPr>
        <w:t>このシナリオが、</w:t>
      </w:r>
      <w:r>
        <w:rPr>
          <w:rFonts w:hint="eastAsia"/>
        </w:rPr>
        <w:t>phase2</w:t>
      </w:r>
      <w:r>
        <w:rPr>
          <w:rFonts w:hint="eastAsia"/>
        </w:rPr>
        <w:t>で、どう使われているのかが不明</w:t>
      </w:r>
    </w:p>
  </w:comment>
  <w:comment w:id="12" w:author="真坂美江子" w:date="2026-05-27T16:12:00Z" w:initials="真坂美江子">
    <w:p w14:paraId="305B38A5" w14:textId="77777777" w:rsidR="009B1F19" w:rsidRDefault="009B1F19" w:rsidP="009B1F19">
      <w:pPr>
        <w:pStyle w:val="a8"/>
      </w:pPr>
      <w:r>
        <w:rPr>
          <w:rStyle w:val="a7"/>
        </w:rPr>
        <w:annotationRef/>
      </w:r>
      <w:r>
        <w:rPr>
          <w:rFonts w:hint="eastAsia"/>
        </w:rPr>
        <w:t>結局、</w:t>
      </w:r>
      <w:r>
        <w:rPr>
          <w:rFonts w:hint="eastAsia"/>
        </w:rPr>
        <w:t>phase1</w:t>
      </w:r>
      <w:r>
        <w:rPr>
          <w:rFonts w:hint="eastAsia"/>
        </w:rPr>
        <w:t>と</w:t>
      </w:r>
      <w:r>
        <w:rPr>
          <w:rFonts w:hint="eastAsia"/>
        </w:rPr>
        <w:t>phase2</w:t>
      </w:r>
      <w:r>
        <w:rPr>
          <w:rFonts w:hint="eastAsia"/>
        </w:rPr>
        <w:t>は、つながっているのか、別々なのかよくわかりませんでした。</w:t>
      </w:r>
    </w:p>
  </w:comment>
  <w:comment w:id="13" w:author="真坂美江子" w:date="2026-05-27T16:09:00Z" w:initials="真坂美江子">
    <w:p w14:paraId="7CA0ACBD" w14:textId="3F75AAC1" w:rsidR="009B1F19" w:rsidRDefault="009B1F19" w:rsidP="009B1F19">
      <w:pPr>
        <w:pStyle w:val="a8"/>
      </w:pPr>
      <w:r>
        <w:rPr>
          <w:rStyle w:val="a7"/>
        </w:rPr>
        <w:annotationRef/>
      </w:r>
      <w:r>
        <w:rPr>
          <w:rFonts w:hint="eastAsia"/>
        </w:rPr>
        <w:t>どれが、</w:t>
      </w:r>
      <w:r>
        <w:rPr>
          <w:rFonts w:hint="eastAsia"/>
        </w:rPr>
        <w:t>phase1</w:t>
      </w:r>
      <w:r>
        <w:rPr>
          <w:rFonts w:hint="eastAsia"/>
        </w:rPr>
        <w:t>の結果でどｒが</w:t>
      </w:r>
      <w:r>
        <w:rPr>
          <w:rFonts w:hint="eastAsia"/>
        </w:rPr>
        <w:t>phase2</w:t>
      </w:r>
      <w:r>
        <w:rPr>
          <w:rFonts w:hint="eastAsia"/>
        </w:rPr>
        <w:t>の結果なのかが分かりません</w:t>
      </w:r>
    </w:p>
  </w:comment>
  <w:comment w:id="14" w:author="真坂美江子" w:date="2026-05-27T16:01:00Z" w:initials="真坂美江子">
    <w:p w14:paraId="1B9A61E6" w14:textId="1059D187" w:rsidR="00D866C3" w:rsidRDefault="00D866C3" w:rsidP="00D866C3">
      <w:pPr>
        <w:pStyle w:val="a8"/>
      </w:pPr>
      <w:r>
        <w:rPr>
          <w:rStyle w:val="a7"/>
        </w:rPr>
        <w:annotationRef/>
      </w:r>
      <w:r>
        <w:rPr>
          <w:rFonts w:hint="eastAsia"/>
        </w:rPr>
        <w:t>常総市には、車は</w:t>
      </w:r>
      <w:r>
        <w:rPr>
          <w:rFonts w:hint="eastAsia"/>
        </w:rPr>
        <w:t>1001</w:t>
      </w:r>
      <w:r>
        <w:rPr>
          <w:rFonts w:hint="eastAsia"/>
        </w:rPr>
        <w:t>台しかないということ？</w:t>
      </w:r>
    </w:p>
    <w:p w14:paraId="0ADAD3A0" w14:textId="77777777" w:rsidR="00D866C3" w:rsidRDefault="00D866C3" w:rsidP="00D866C3">
      <w:pPr>
        <w:pStyle w:val="a8"/>
      </w:pPr>
      <w:r>
        <w:rPr>
          <w:rFonts w:hint="eastAsia"/>
        </w:rPr>
        <w:t>浸水域に含まれる人、逃げ場が封鎖して逃げられなくなった人の内訳は分かりますか</w:t>
      </w:r>
    </w:p>
  </w:comment>
  <w:comment w:id="15" w:author="真坂美江子" w:date="2026-05-27T16:19:00Z" w:initials="真坂美江子">
    <w:p w14:paraId="6F661550" w14:textId="77777777" w:rsidR="00D16E8D" w:rsidRDefault="00D16E8D" w:rsidP="00D16E8D">
      <w:pPr>
        <w:pStyle w:val="a8"/>
      </w:pPr>
      <w:r>
        <w:rPr>
          <w:rStyle w:val="a7"/>
        </w:rPr>
        <w:annotationRef/>
      </w:r>
      <w:r>
        <w:rPr>
          <w:rFonts w:hint="eastAsia"/>
        </w:rPr>
        <w:t>今回の発表は、シンプルに鬼怒川が氾濫すると、どれくらいの人が逃げ遅れるのかをシミュレーションした。という内容で良いと思います。そうなると、氾濫のデータとしてどういうデータを使ったのかをしっかり述べる必要があり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2C412" w15:done="0"/>
  <w15:commentEx w15:paraId="51A26120" w15:done="0"/>
  <w15:commentEx w15:paraId="093D26E9" w15:done="0"/>
  <w15:commentEx w15:paraId="56A37C0D" w15:done="0"/>
  <w15:commentEx w15:paraId="16BBDD1B" w15:done="0"/>
  <w15:commentEx w15:paraId="6ACA35F3" w15:done="0"/>
  <w15:commentEx w15:paraId="1922BB95" w15:done="0"/>
  <w15:commentEx w15:paraId="5F016441" w15:done="0"/>
  <w15:commentEx w15:paraId="4FBCE5B3" w15:done="0"/>
  <w15:commentEx w15:paraId="65A1FE8B" w15:done="0"/>
  <w15:commentEx w15:paraId="0360D06B" w15:done="0"/>
  <w15:commentEx w15:paraId="2D98DE38" w15:done="0"/>
  <w15:commentEx w15:paraId="305B38A5" w15:done="0"/>
  <w15:commentEx w15:paraId="7CA0ACBD" w15:done="0"/>
  <w15:commentEx w15:paraId="0ADAD3A0" w15:done="0"/>
  <w15:commentEx w15:paraId="6F6615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372710" w16cex:dateUtc="2026-05-27T07:25:00Z"/>
  <w16cex:commentExtensible w16cex:durableId="63493445" w16cex:dateUtc="2026-05-27T06:45:00Z"/>
  <w16cex:commentExtensible w16cex:durableId="6C9122AF" w16cex:dateUtc="2026-05-27T06:45:00Z"/>
  <w16cex:commentExtensible w16cex:durableId="33DB6897" w16cex:dateUtc="2026-05-27T06:48:00Z"/>
  <w16cex:commentExtensible w16cex:durableId="2265C2B6" w16cex:dateUtc="2026-05-27T06:47:00Z"/>
  <w16cex:commentExtensible w16cex:durableId="75288007" w16cex:dateUtc="2026-05-27T06:49:00Z"/>
  <w16cex:commentExtensible w16cex:durableId="009B5A4A" w16cex:dateUtc="2026-05-27T06:51:00Z"/>
  <w16cex:commentExtensible w16cex:durableId="336896BC" w16cex:dateUtc="2026-05-27T06:51:00Z"/>
  <w16cex:commentExtensible w16cex:durableId="10E3D0B0" w16cex:dateUtc="2026-05-27T06:51:00Z"/>
  <w16cex:commentExtensible w16cex:durableId="57B6F594" w16cex:dateUtc="2026-05-27T06:52:00Z"/>
  <w16cex:commentExtensible w16cex:durableId="7B923A1F" w16cex:dateUtc="2026-05-27T06:54:00Z"/>
  <w16cex:commentExtensible w16cex:durableId="755ADD22" w16cex:dateUtc="2026-05-27T07:07:00Z"/>
  <w16cex:commentExtensible w16cex:durableId="0B25A4E9" w16cex:dateUtc="2026-05-27T07:12:00Z"/>
  <w16cex:commentExtensible w16cex:durableId="282A4A8F" w16cex:dateUtc="2026-05-27T07:09:00Z"/>
  <w16cex:commentExtensible w16cex:durableId="54A42721" w16cex:dateUtc="2026-05-27T07:01:00Z"/>
  <w16cex:commentExtensible w16cex:durableId="480B64E8" w16cex:dateUtc="2026-05-27T0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2C412" w16cid:durableId="58372710"/>
  <w16cid:commentId w16cid:paraId="51A26120" w16cid:durableId="63493445"/>
  <w16cid:commentId w16cid:paraId="093D26E9" w16cid:durableId="6C9122AF"/>
  <w16cid:commentId w16cid:paraId="56A37C0D" w16cid:durableId="33DB6897"/>
  <w16cid:commentId w16cid:paraId="16BBDD1B" w16cid:durableId="2265C2B6"/>
  <w16cid:commentId w16cid:paraId="6ACA35F3" w16cid:durableId="75288007"/>
  <w16cid:commentId w16cid:paraId="1922BB95" w16cid:durableId="009B5A4A"/>
  <w16cid:commentId w16cid:paraId="5F016441" w16cid:durableId="336896BC"/>
  <w16cid:commentId w16cid:paraId="4FBCE5B3" w16cid:durableId="10E3D0B0"/>
  <w16cid:commentId w16cid:paraId="65A1FE8B" w16cid:durableId="57B6F594"/>
  <w16cid:commentId w16cid:paraId="0360D06B" w16cid:durableId="7B923A1F"/>
  <w16cid:commentId w16cid:paraId="2D98DE38" w16cid:durableId="755ADD22"/>
  <w16cid:commentId w16cid:paraId="305B38A5" w16cid:durableId="0B25A4E9"/>
  <w16cid:commentId w16cid:paraId="7CA0ACBD" w16cid:durableId="282A4A8F"/>
  <w16cid:commentId w16cid:paraId="0ADAD3A0" w16cid:durableId="54A42721"/>
  <w16cid:commentId w16cid:paraId="6F661550" w16cid:durableId="480B64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52DD0" w14:textId="77777777" w:rsidR="00876DCF" w:rsidRDefault="00876DCF">
      <w:r>
        <w:separator/>
      </w:r>
    </w:p>
  </w:endnote>
  <w:endnote w:type="continuationSeparator" w:id="0">
    <w:p w14:paraId="17AC0EED" w14:textId="77777777" w:rsidR="00876DCF" w:rsidRDefault="00876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FCD2" w14:textId="44354A19" w:rsidR="002C1364" w:rsidRPr="00B03755" w:rsidRDefault="002C1364" w:rsidP="00CC1236">
    <w:pPr>
      <w:pStyle w:val="a5"/>
      <w:jc w:val="right"/>
      <w:rPr>
        <w:rFonts w:ascii="ＭＳ ゴシック" w:eastAsia="ＭＳ ゴシック" w:hAnsi="ＭＳ ゴシック"/>
        <w:b/>
        <w:sz w:val="24"/>
        <w:szCs w:val="24"/>
      </w:rPr>
    </w:pPr>
    <w:r w:rsidRPr="00B03755">
      <w:rPr>
        <w:rFonts w:ascii="ＭＳ ゴシック" w:eastAsia="ＭＳ ゴシック" w:hAnsi="ＭＳ ゴシック" w:hint="eastAsia"/>
        <w:b/>
        <w:sz w:val="24"/>
        <w:szCs w:val="24"/>
      </w:rPr>
      <w:t>X</w:t>
    </w:r>
    <w:r w:rsidRPr="00B03755">
      <w:rPr>
        <w:rFonts w:ascii="ＭＳ ゴシック" w:eastAsia="ＭＳ ゴシック" w:hAnsi="ＭＳ ゴシック"/>
        <w:b/>
        <w:sz w:val="24"/>
        <w:szCs w:val="24"/>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B958B" w14:textId="77777777" w:rsidR="00876DCF" w:rsidRDefault="00876DCF">
      <w:r>
        <w:separator/>
      </w:r>
    </w:p>
  </w:footnote>
  <w:footnote w:type="continuationSeparator" w:id="0">
    <w:p w14:paraId="1939C5C6" w14:textId="77777777" w:rsidR="00876DCF" w:rsidRDefault="00876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C3E6" w14:textId="2ED29806" w:rsidR="00A626C0" w:rsidRPr="00A34A74" w:rsidRDefault="00A626C0" w:rsidP="00A34A74">
    <w:pPr>
      <w:pStyle w:val="a3"/>
    </w:pPr>
    <w:r w:rsidRPr="00B03755">
      <w:rPr>
        <w:rFonts w:ascii="ＭＳ ゴシック" w:eastAsia="ＭＳ ゴシック" w:hAnsi="ＭＳ ゴシック" w:hint="eastAsia"/>
        <w:b/>
        <w:sz w:val="24"/>
        <w:szCs w:val="24"/>
      </w:rPr>
      <w:t>X</w:t>
    </w:r>
    <w:r w:rsidRPr="00B03755">
      <w:rPr>
        <w:rFonts w:ascii="ＭＳ ゴシック" w:eastAsia="ＭＳ ゴシック" w:hAnsi="ＭＳ ゴシック"/>
        <w:b/>
        <w:sz w:val="24"/>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509637870">
    <w:abstractNumId w:val="1"/>
  </w:num>
  <w:num w:numId="2" w16cid:durableId="1571190426">
    <w:abstractNumId w:val="0"/>
  </w:num>
  <w:num w:numId="3" w16cid:durableId="124588570">
    <w:abstractNumId w:val="3"/>
  </w:num>
  <w:num w:numId="4" w16cid:durableId="87025987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真坂美江子">
    <w15:presenceInfo w15:providerId="None" w15:userId="真坂美江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4"/>
    <w:rsid w:val="00024B7C"/>
    <w:rsid w:val="0003054D"/>
    <w:rsid w:val="00036713"/>
    <w:rsid w:val="0005306A"/>
    <w:rsid w:val="00055E64"/>
    <w:rsid w:val="00077D18"/>
    <w:rsid w:val="000D398F"/>
    <w:rsid w:val="000E2B94"/>
    <w:rsid w:val="000F76B5"/>
    <w:rsid w:val="00110C9F"/>
    <w:rsid w:val="00170CBF"/>
    <w:rsid w:val="001C5135"/>
    <w:rsid w:val="001F275F"/>
    <w:rsid w:val="00236AFE"/>
    <w:rsid w:val="0024249B"/>
    <w:rsid w:val="0024704C"/>
    <w:rsid w:val="002868CB"/>
    <w:rsid w:val="00290EE3"/>
    <w:rsid w:val="002C1364"/>
    <w:rsid w:val="002C5142"/>
    <w:rsid w:val="002E0964"/>
    <w:rsid w:val="002E79D5"/>
    <w:rsid w:val="003075D7"/>
    <w:rsid w:val="00317803"/>
    <w:rsid w:val="0032088A"/>
    <w:rsid w:val="003234E8"/>
    <w:rsid w:val="00326F57"/>
    <w:rsid w:val="00333D6D"/>
    <w:rsid w:val="00353CF4"/>
    <w:rsid w:val="0035776B"/>
    <w:rsid w:val="00386719"/>
    <w:rsid w:val="00393275"/>
    <w:rsid w:val="00395858"/>
    <w:rsid w:val="003A64A2"/>
    <w:rsid w:val="003C3CF7"/>
    <w:rsid w:val="003C4A9C"/>
    <w:rsid w:val="003F0126"/>
    <w:rsid w:val="004354B5"/>
    <w:rsid w:val="00445177"/>
    <w:rsid w:val="00451F4C"/>
    <w:rsid w:val="004800CB"/>
    <w:rsid w:val="00481EBA"/>
    <w:rsid w:val="00491B48"/>
    <w:rsid w:val="004A2CFC"/>
    <w:rsid w:val="004C75CC"/>
    <w:rsid w:val="004F1E50"/>
    <w:rsid w:val="004F4464"/>
    <w:rsid w:val="004F5A53"/>
    <w:rsid w:val="005038A1"/>
    <w:rsid w:val="00503F7F"/>
    <w:rsid w:val="005154F0"/>
    <w:rsid w:val="00560C8E"/>
    <w:rsid w:val="00563070"/>
    <w:rsid w:val="00593574"/>
    <w:rsid w:val="005A3ED5"/>
    <w:rsid w:val="005D44AF"/>
    <w:rsid w:val="005D4856"/>
    <w:rsid w:val="005E3E8E"/>
    <w:rsid w:val="00613E6A"/>
    <w:rsid w:val="006179D7"/>
    <w:rsid w:val="00624C84"/>
    <w:rsid w:val="00625100"/>
    <w:rsid w:val="00636481"/>
    <w:rsid w:val="00686586"/>
    <w:rsid w:val="006975FF"/>
    <w:rsid w:val="00701E01"/>
    <w:rsid w:val="00705E49"/>
    <w:rsid w:val="007356AA"/>
    <w:rsid w:val="00745667"/>
    <w:rsid w:val="007456F1"/>
    <w:rsid w:val="00757A88"/>
    <w:rsid w:val="00762100"/>
    <w:rsid w:val="00765215"/>
    <w:rsid w:val="0078788C"/>
    <w:rsid w:val="007A40FA"/>
    <w:rsid w:val="007B53CD"/>
    <w:rsid w:val="0080550B"/>
    <w:rsid w:val="008134FC"/>
    <w:rsid w:val="0086577F"/>
    <w:rsid w:val="00875DBF"/>
    <w:rsid w:val="00876DCF"/>
    <w:rsid w:val="00882459"/>
    <w:rsid w:val="008A7DD4"/>
    <w:rsid w:val="008C5A96"/>
    <w:rsid w:val="008D6D6C"/>
    <w:rsid w:val="008E4054"/>
    <w:rsid w:val="008F5C6D"/>
    <w:rsid w:val="00917822"/>
    <w:rsid w:val="0092211C"/>
    <w:rsid w:val="00927946"/>
    <w:rsid w:val="00933987"/>
    <w:rsid w:val="00951DA6"/>
    <w:rsid w:val="009713B4"/>
    <w:rsid w:val="009B1F19"/>
    <w:rsid w:val="009C66BE"/>
    <w:rsid w:val="00A000A1"/>
    <w:rsid w:val="00A21D44"/>
    <w:rsid w:val="00A31AA0"/>
    <w:rsid w:val="00A31EE8"/>
    <w:rsid w:val="00A34A74"/>
    <w:rsid w:val="00A41777"/>
    <w:rsid w:val="00A44647"/>
    <w:rsid w:val="00A626C0"/>
    <w:rsid w:val="00A733AD"/>
    <w:rsid w:val="00A92588"/>
    <w:rsid w:val="00A954FE"/>
    <w:rsid w:val="00A9730C"/>
    <w:rsid w:val="00AA467D"/>
    <w:rsid w:val="00B02355"/>
    <w:rsid w:val="00B03755"/>
    <w:rsid w:val="00B2179B"/>
    <w:rsid w:val="00B47096"/>
    <w:rsid w:val="00B63E7F"/>
    <w:rsid w:val="00B9732E"/>
    <w:rsid w:val="00BA14C8"/>
    <w:rsid w:val="00BA5240"/>
    <w:rsid w:val="00BA6B5A"/>
    <w:rsid w:val="00BB713E"/>
    <w:rsid w:val="00BC370C"/>
    <w:rsid w:val="00BD3105"/>
    <w:rsid w:val="00BD369D"/>
    <w:rsid w:val="00BE236B"/>
    <w:rsid w:val="00BE3907"/>
    <w:rsid w:val="00BE7B4D"/>
    <w:rsid w:val="00C22865"/>
    <w:rsid w:val="00C312A0"/>
    <w:rsid w:val="00C40F8C"/>
    <w:rsid w:val="00C6318C"/>
    <w:rsid w:val="00C712F6"/>
    <w:rsid w:val="00C94B64"/>
    <w:rsid w:val="00C952A5"/>
    <w:rsid w:val="00CB3369"/>
    <w:rsid w:val="00CB5A4E"/>
    <w:rsid w:val="00CC1236"/>
    <w:rsid w:val="00CC4047"/>
    <w:rsid w:val="00CD461C"/>
    <w:rsid w:val="00D02E7F"/>
    <w:rsid w:val="00D16E8D"/>
    <w:rsid w:val="00D371D7"/>
    <w:rsid w:val="00D53D19"/>
    <w:rsid w:val="00D866C3"/>
    <w:rsid w:val="00D90DB1"/>
    <w:rsid w:val="00DC75E7"/>
    <w:rsid w:val="00DD65BE"/>
    <w:rsid w:val="00DD6C63"/>
    <w:rsid w:val="00DF1A5B"/>
    <w:rsid w:val="00E00170"/>
    <w:rsid w:val="00E37B70"/>
    <w:rsid w:val="00E62CDB"/>
    <w:rsid w:val="00E652C4"/>
    <w:rsid w:val="00E777CF"/>
    <w:rsid w:val="00E8566D"/>
    <w:rsid w:val="00EA78E5"/>
    <w:rsid w:val="00ED2C4D"/>
    <w:rsid w:val="00ED65BD"/>
    <w:rsid w:val="00F02A64"/>
    <w:rsid w:val="00F21945"/>
    <w:rsid w:val="00F25794"/>
    <w:rsid w:val="00F37AF7"/>
    <w:rsid w:val="00F441E3"/>
    <w:rsid w:val="00F55089"/>
    <w:rsid w:val="00F57536"/>
    <w:rsid w:val="00F60066"/>
    <w:rsid w:val="00F719A2"/>
    <w:rsid w:val="00F77091"/>
    <w:rsid w:val="00F91D6F"/>
    <w:rsid w:val="00F972EF"/>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rsid w:val="00C6318C"/>
    <w:pPr>
      <w:keepNext/>
      <w:numPr>
        <w:numId w:val="1"/>
      </w:numPr>
      <w:outlineLvl w:val="0"/>
    </w:pPr>
    <w:rPr>
      <w:rFonts w:ascii="Arial" w:eastAsia="ＭＳ ゴシック" w:hAnsi="Arial"/>
      <w:sz w:val="24"/>
      <w:szCs w:val="24"/>
    </w:rPr>
  </w:style>
  <w:style w:type="paragraph" w:styleId="2">
    <w:name w:val="heading 2"/>
    <w:basedOn w:val="a"/>
    <w:next w:val="a"/>
    <w:qFormat/>
    <w:pPr>
      <w:keepNext/>
      <w:numPr>
        <w:ilvl w:val="1"/>
        <w:numId w:val="1"/>
      </w:numPr>
      <w:outlineLvl w:val="1"/>
    </w:pPr>
    <w:rPr>
      <w:rFonts w:ascii="Arial" w:eastAsia="ＭＳ ゴシック" w:hAnsi="Arial"/>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 w:val="18"/>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449</Words>
  <Characters>2562</Characters>
  <Application>Microsoft Office Word</Application>
  <DocSecurity>0</DocSecurity>
  <Lines>21</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帝京大学理工学部情報電子工学科予稿テンプレート</vt:lpstr>
      <vt:lpstr>タイトル「まちづくりにおけるソーシャル・ネットワーキング・サービス(SNS)の活用に関する研究」</vt:lpstr>
    </vt:vector>
  </TitlesOfParts>
  <Company>Microsoft</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真坂美江子</cp:lastModifiedBy>
  <cp:revision>2</cp:revision>
  <dcterms:created xsi:type="dcterms:W3CDTF">2026-05-27T07:25:00Z</dcterms:created>
  <dcterms:modified xsi:type="dcterms:W3CDTF">2026-05-27T07:25:00Z</dcterms:modified>
</cp:coreProperties>
</file>